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ABB08" w14:textId="26C8629E" w:rsidR="00B31608" w:rsidRDefault="00B31608" w:rsidP="00B31608">
      <w:r>
        <w:rPr>
          <w:noProof/>
          <w:lang w:eastAsia="en-GB"/>
        </w:rPr>
        <w:drawing>
          <wp:anchor distT="0" distB="0" distL="114300" distR="114300" simplePos="0" relativeHeight="251659264" behindDoc="1" locked="0" layoutInCell="1" allowOverlap="1" wp14:anchorId="4D8356EE" wp14:editId="722594BF">
            <wp:simplePos x="0" y="0"/>
            <wp:positionH relativeFrom="column">
              <wp:posOffset>4213225</wp:posOffset>
            </wp:positionH>
            <wp:positionV relativeFrom="paragraph">
              <wp:posOffset>-323850</wp:posOffset>
            </wp:positionV>
            <wp:extent cx="2057400" cy="1171575"/>
            <wp:effectExtent l="0" t="0" r="0" b="9525"/>
            <wp:wrapTight wrapText="bothSides">
              <wp:wrapPolygon edited="0">
                <wp:start x="0" y="0"/>
                <wp:lineTo x="0" y="21424"/>
                <wp:lineTo x="21400" y="21424"/>
                <wp:lineTo x="21400" y="0"/>
                <wp:lineTo x="0" y="0"/>
              </wp:wrapPolygon>
            </wp:wrapTight>
            <wp:docPr id="927817826"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817826" name="Picture 1" descr="A close-up of a logo&#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60231" w14:textId="77777777" w:rsidR="00B31608" w:rsidRDefault="00B31608" w:rsidP="00B31608"/>
    <w:p w14:paraId="6F1ED4EF" w14:textId="77777777" w:rsidR="00B31608" w:rsidRDefault="00B31608" w:rsidP="00B31608">
      <w:pPr>
        <w:jc w:val="center"/>
        <w:rPr>
          <w:b/>
          <w:u w:val="single"/>
        </w:rPr>
      </w:pPr>
    </w:p>
    <w:p w14:paraId="0CDBCB70" w14:textId="77777777" w:rsidR="00B31608" w:rsidRDefault="00B31608" w:rsidP="00B31608">
      <w:pPr>
        <w:jc w:val="center"/>
        <w:rPr>
          <w:b/>
          <w:u w:val="single"/>
        </w:rPr>
      </w:pPr>
    </w:p>
    <w:p w14:paraId="67184FD7" w14:textId="77777777" w:rsidR="00B31608" w:rsidRDefault="00B31608" w:rsidP="00B31608">
      <w:pPr>
        <w:jc w:val="center"/>
        <w:rPr>
          <w:b/>
          <w:u w:val="single"/>
        </w:rPr>
      </w:pPr>
    </w:p>
    <w:p w14:paraId="2ABBE83D" w14:textId="77777777" w:rsidR="00B31608" w:rsidRDefault="00B31608" w:rsidP="00B31608">
      <w:pPr>
        <w:jc w:val="center"/>
        <w:rPr>
          <w:b/>
          <w:u w:val="single"/>
        </w:rPr>
      </w:pPr>
    </w:p>
    <w:p w14:paraId="05C92CAD" w14:textId="77777777" w:rsidR="00B31608" w:rsidRPr="00E93DD0" w:rsidRDefault="00B31608" w:rsidP="00B31608">
      <w:pPr>
        <w:jc w:val="center"/>
        <w:rPr>
          <w:b/>
        </w:rPr>
      </w:pPr>
      <w:smartTag w:uri="urn:schemas-microsoft-com:office:smarttags" w:element="place">
        <w:r w:rsidRPr="00E93DD0">
          <w:rPr>
            <w:b/>
          </w:rPr>
          <w:t>LEEDS</w:t>
        </w:r>
      </w:smartTag>
      <w:r w:rsidRPr="00E93DD0">
        <w:rPr>
          <w:b/>
        </w:rPr>
        <w:t xml:space="preserve"> COMMUNITY HEALTHCARE NHS TRUST</w:t>
      </w:r>
    </w:p>
    <w:p w14:paraId="11C3AB63" w14:textId="77777777" w:rsidR="00B31608" w:rsidRPr="00E93DD0" w:rsidRDefault="00B31608" w:rsidP="00B31608">
      <w:pPr>
        <w:jc w:val="center"/>
        <w:rPr>
          <w:b/>
        </w:rPr>
      </w:pPr>
    </w:p>
    <w:p w14:paraId="1A92B3D5" w14:textId="77777777" w:rsidR="00B31608" w:rsidRPr="00E93DD0" w:rsidRDefault="00B31608" w:rsidP="00B31608">
      <w:pPr>
        <w:jc w:val="center"/>
        <w:rPr>
          <w:b/>
        </w:rPr>
      </w:pPr>
      <w:r w:rsidRPr="00E93DD0">
        <w:rPr>
          <w:b/>
        </w:rPr>
        <w:t>JOB DESCRIPTION</w:t>
      </w:r>
    </w:p>
    <w:p w14:paraId="0909B512" w14:textId="77777777" w:rsidR="00B31608" w:rsidRDefault="00B31608" w:rsidP="00B31608">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B31608" w14:paraId="2AE8BDBA" w14:textId="77777777" w:rsidTr="000A1E6F">
        <w:trPr>
          <w:trHeight w:val="3326"/>
          <w:jc w:val="center"/>
        </w:trPr>
        <w:tc>
          <w:tcPr>
            <w:tcW w:w="10065" w:type="dxa"/>
            <w:shd w:val="clear" w:color="auto" w:fill="auto"/>
            <w:tcMar>
              <w:top w:w="57" w:type="dxa"/>
              <w:bottom w:w="57" w:type="dxa"/>
            </w:tcMar>
          </w:tcPr>
          <w:p w14:paraId="547419FA" w14:textId="77777777" w:rsidR="00B31608" w:rsidRPr="00BE5075" w:rsidRDefault="00B31608" w:rsidP="000A1E6F">
            <w:pPr>
              <w:pStyle w:val="Heading8"/>
              <w:rPr>
                <w:u w:val="none"/>
              </w:rPr>
            </w:pPr>
            <w:r w:rsidRPr="00BE5075">
              <w:rPr>
                <w:u w:val="none"/>
              </w:rPr>
              <w:t>Job Details</w:t>
            </w:r>
          </w:p>
          <w:p w14:paraId="05156CA2" w14:textId="55B58D18" w:rsidR="00B31608" w:rsidRPr="00280C15" w:rsidRDefault="00B31608" w:rsidP="000A1E6F">
            <w:r>
              <w:t xml:space="preserve"> </w:t>
            </w:r>
          </w:p>
          <w:p w14:paraId="21F52A0B" w14:textId="7B395762" w:rsidR="00B31608" w:rsidRPr="00280C15" w:rsidRDefault="00B31608" w:rsidP="000A1E6F">
            <w:r w:rsidRPr="00BE5075">
              <w:rPr>
                <w:b/>
              </w:rPr>
              <w:t xml:space="preserve">Job Title: </w:t>
            </w:r>
            <w:r w:rsidRPr="00280C15">
              <w:tab/>
            </w:r>
            <w:r w:rsidRPr="00280C15">
              <w:tab/>
            </w:r>
            <w:r w:rsidRPr="00280C15">
              <w:tab/>
            </w:r>
            <w:r w:rsidRPr="00B31608">
              <w:t xml:space="preserve">Operational Head of Service </w:t>
            </w:r>
            <w:r w:rsidRPr="00280C15">
              <w:tab/>
            </w:r>
          </w:p>
          <w:p w14:paraId="555A9B65" w14:textId="77777777" w:rsidR="00B31608" w:rsidRPr="00BE5075" w:rsidRDefault="00B31608" w:rsidP="000A1E6F">
            <w:pPr>
              <w:tabs>
                <w:tab w:val="left" w:pos="2100"/>
              </w:tabs>
              <w:rPr>
                <w:b/>
              </w:rPr>
            </w:pPr>
            <w:r w:rsidRPr="00BE5075">
              <w:rPr>
                <w:b/>
              </w:rPr>
              <w:tab/>
            </w:r>
          </w:p>
          <w:p w14:paraId="100862C3" w14:textId="77777777" w:rsidR="00B31608" w:rsidRPr="00280C15" w:rsidRDefault="00B31608" w:rsidP="000A1E6F">
            <w:pPr>
              <w:tabs>
                <w:tab w:val="left" w:pos="720"/>
                <w:tab w:val="left" w:pos="1440"/>
                <w:tab w:val="left" w:pos="2160"/>
                <w:tab w:val="left" w:pos="2880"/>
                <w:tab w:val="left" w:pos="3625"/>
                <w:tab w:val="left" w:pos="4125"/>
              </w:tabs>
            </w:pPr>
            <w:r w:rsidRPr="00BE5075">
              <w:rPr>
                <w:b/>
              </w:rPr>
              <w:t xml:space="preserve">Banding: </w:t>
            </w:r>
            <w:r>
              <w:rPr>
                <w:b/>
              </w:rPr>
              <w:tab/>
            </w:r>
            <w:r>
              <w:rPr>
                <w:b/>
              </w:rPr>
              <w:tab/>
            </w:r>
            <w:r>
              <w:rPr>
                <w:b/>
              </w:rPr>
              <w:tab/>
            </w:r>
            <w:r w:rsidRPr="00B31608">
              <w:rPr>
                <w:bCs/>
              </w:rPr>
              <w:t>Operational Manager - Band 8A</w:t>
            </w:r>
          </w:p>
          <w:p w14:paraId="2CC189FD" w14:textId="77777777" w:rsidR="00B31608" w:rsidRDefault="00B31608" w:rsidP="000A1E6F">
            <w:r w:rsidRPr="00280C15">
              <w:tab/>
            </w:r>
            <w:r w:rsidRPr="00280C15">
              <w:tab/>
            </w:r>
          </w:p>
          <w:p w14:paraId="17D77CC3" w14:textId="4BCCDD66" w:rsidR="00B31608" w:rsidRPr="00280C15" w:rsidRDefault="00B31608" w:rsidP="000A1E6F">
            <w:r w:rsidRPr="00BE5075">
              <w:rPr>
                <w:b/>
              </w:rPr>
              <w:t>Specialty/Department:</w:t>
            </w:r>
            <w:r w:rsidRPr="00280C15">
              <w:t xml:space="preserve"> </w:t>
            </w:r>
            <w:r w:rsidRPr="00280C15">
              <w:tab/>
            </w:r>
            <w:r w:rsidR="00F0753C">
              <w:t xml:space="preserve">Police Custody </w:t>
            </w:r>
          </w:p>
          <w:p w14:paraId="40DA141D" w14:textId="77777777" w:rsidR="00B31608" w:rsidRPr="00280C15" w:rsidRDefault="00B31608" w:rsidP="000A1E6F"/>
          <w:p w14:paraId="09427D1F" w14:textId="1842794C" w:rsidR="00B31608" w:rsidRPr="00280C15" w:rsidRDefault="00B31608" w:rsidP="000A1E6F">
            <w:pPr>
              <w:ind w:left="3579" w:hanging="3579"/>
            </w:pPr>
            <w:r w:rsidRPr="00BE5075">
              <w:rPr>
                <w:b/>
              </w:rPr>
              <w:t>Reports to:</w:t>
            </w:r>
            <w:r w:rsidRPr="00280C15">
              <w:t xml:space="preserve"> </w:t>
            </w:r>
            <w:r>
              <w:t xml:space="preserve">                       </w:t>
            </w:r>
            <w:r w:rsidRPr="00B31608">
              <w:t>Operational Head of Portfolio</w:t>
            </w:r>
            <w:r w:rsidRPr="00280C15">
              <w:tab/>
            </w:r>
            <w:r w:rsidRPr="00280C15">
              <w:tab/>
            </w:r>
          </w:p>
          <w:p w14:paraId="56C6C6E8" w14:textId="77777777" w:rsidR="00B31608" w:rsidRPr="00280C15" w:rsidRDefault="00B31608" w:rsidP="000A1E6F"/>
          <w:p w14:paraId="22C99869" w14:textId="627CDA5A" w:rsidR="00B31608" w:rsidRPr="00280C15" w:rsidRDefault="00B31608" w:rsidP="000A1E6F">
            <w:r w:rsidRPr="00BE5075">
              <w:rPr>
                <w:b/>
              </w:rPr>
              <w:t xml:space="preserve">Accountable for:   </w:t>
            </w:r>
            <w:r w:rsidRPr="00280C15">
              <w:tab/>
            </w:r>
            <w:r w:rsidR="00C9059F">
              <w:t xml:space="preserve">           Clinical Team manager</w:t>
            </w:r>
            <w:r w:rsidR="003F404E">
              <w:t>s</w:t>
            </w:r>
            <w:r w:rsidRPr="00280C15">
              <w:tab/>
            </w:r>
            <w:r w:rsidRPr="00280C15">
              <w:tab/>
            </w:r>
          </w:p>
        </w:tc>
      </w:tr>
    </w:tbl>
    <w:p w14:paraId="3DC34A48" w14:textId="77777777" w:rsidR="00B31608" w:rsidRDefault="00B31608" w:rsidP="00B31608">
      <w:pP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B31608" w:rsidRPr="00BE5075" w14:paraId="2CC1009B" w14:textId="77777777" w:rsidTr="000A1E6F">
        <w:trPr>
          <w:trHeight w:val="5977"/>
          <w:jc w:val="center"/>
        </w:trPr>
        <w:tc>
          <w:tcPr>
            <w:tcW w:w="10064" w:type="dxa"/>
            <w:shd w:val="clear" w:color="auto" w:fill="auto"/>
            <w:tcMar>
              <w:top w:w="57" w:type="dxa"/>
              <w:bottom w:w="57" w:type="dxa"/>
            </w:tcMar>
          </w:tcPr>
          <w:p w14:paraId="08059177" w14:textId="77777777" w:rsidR="00B31608" w:rsidRPr="00BE5075" w:rsidRDefault="00B31608" w:rsidP="000A1E6F">
            <w:pPr>
              <w:rPr>
                <w:b/>
              </w:rPr>
            </w:pPr>
            <w:r w:rsidRPr="00BE5075">
              <w:rPr>
                <w:b/>
              </w:rPr>
              <w:t>Service Description</w:t>
            </w:r>
          </w:p>
          <w:p w14:paraId="58AA2585" w14:textId="77777777" w:rsidR="00B31608" w:rsidRPr="00BE5075" w:rsidRDefault="00B31608" w:rsidP="000A1E6F">
            <w:pPr>
              <w:rPr>
                <w:b/>
              </w:rPr>
            </w:pPr>
          </w:p>
          <w:p w14:paraId="2C08B3A3" w14:textId="77777777" w:rsidR="00C9059F" w:rsidRPr="009C3D94" w:rsidRDefault="00C9059F" w:rsidP="00C9059F">
            <w:pPr>
              <w:spacing w:line="259" w:lineRule="auto"/>
              <w:rPr>
                <w:color w:val="000000"/>
                <w:szCs w:val="24"/>
              </w:rPr>
            </w:pPr>
            <w:r w:rsidRPr="009C3D94">
              <w:rPr>
                <w:color w:val="000000"/>
                <w:sz w:val="23"/>
                <w:szCs w:val="23"/>
              </w:rPr>
              <w:t>LCH provide innovative healthcare services in police custody suites in West Yorkshire (Leeds, Bradford, Wakefield, Huddersfield and Halifax), South Yorkshire (Sheffield, Doncaster and Barnsley)</w:t>
            </w:r>
            <w:r>
              <w:rPr>
                <w:color w:val="000000"/>
                <w:sz w:val="23"/>
                <w:szCs w:val="23"/>
              </w:rPr>
              <w:t xml:space="preserve"> </w:t>
            </w:r>
            <w:r w:rsidRPr="009C3D94">
              <w:rPr>
                <w:color w:val="000000"/>
                <w:sz w:val="23"/>
                <w:szCs w:val="23"/>
              </w:rPr>
              <w:t>and Humberside (Hull and Grimsby) to perpetrators. This is a regional contract providing care to patients in all four force areas.</w:t>
            </w:r>
          </w:p>
          <w:p w14:paraId="64E02F2E" w14:textId="77777777" w:rsidR="00C9059F" w:rsidRPr="009C3D94" w:rsidRDefault="00C9059F" w:rsidP="00C9059F">
            <w:pPr>
              <w:rPr>
                <w:color w:val="000000"/>
                <w:sz w:val="23"/>
                <w:szCs w:val="23"/>
              </w:rPr>
            </w:pPr>
          </w:p>
          <w:p w14:paraId="077EF60B" w14:textId="77777777" w:rsidR="00C9059F" w:rsidRPr="005C110A" w:rsidRDefault="00C9059F" w:rsidP="00C9059F">
            <w:pPr>
              <w:rPr>
                <w:color w:val="000000"/>
                <w:sz w:val="23"/>
                <w:szCs w:val="23"/>
              </w:rPr>
            </w:pPr>
            <w:r w:rsidRPr="009C3D94">
              <w:rPr>
                <w:color w:val="000000"/>
                <w:sz w:val="23"/>
                <w:szCs w:val="23"/>
              </w:rPr>
              <w:t xml:space="preserve">The aim of these services is to provide healthcare that ensures the safety of our patients, guaranteeing their fitness to be detained, fitness to be interviewed and fitness to attend court. </w:t>
            </w:r>
          </w:p>
          <w:p w14:paraId="2CB1C0EA" w14:textId="77777777" w:rsidR="00C9059F" w:rsidRPr="005C110A" w:rsidRDefault="00C9059F" w:rsidP="00C9059F">
            <w:pPr>
              <w:rPr>
                <w:color w:val="000000"/>
                <w:sz w:val="23"/>
                <w:szCs w:val="23"/>
              </w:rPr>
            </w:pPr>
          </w:p>
          <w:p w14:paraId="3A429E56" w14:textId="77777777" w:rsidR="00C9059F" w:rsidRPr="005C110A" w:rsidRDefault="00C9059F" w:rsidP="00C9059F">
            <w:pPr>
              <w:rPr>
                <w:color w:val="000000"/>
                <w:sz w:val="23"/>
                <w:szCs w:val="23"/>
              </w:rPr>
            </w:pPr>
            <w:r w:rsidRPr="009C3D94">
              <w:rPr>
                <w:color w:val="000000"/>
                <w:sz w:val="23"/>
                <w:szCs w:val="23"/>
              </w:rPr>
              <w:t xml:space="preserve">Healthcare services also include conducting clinical assessments, identifying and implementing appropriate interventions, and collecting forensic samples whilst providing advice and guidance to Custody staff regarding the care of the patient during their stay in Police Custody. </w:t>
            </w:r>
          </w:p>
          <w:p w14:paraId="28C10E1A" w14:textId="77777777" w:rsidR="00C9059F" w:rsidRPr="005C110A" w:rsidRDefault="00C9059F" w:rsidP="00C9059F">
            <w:pPr>
              <w:rPr>
                <w:color w:val="000000"/>
                <w:sz w:val="23"/>
                <w:szCs w:val="23"/>
              </w:rPr>
            </w:pPr>
          </w:p>
          <w:p w14:paraId="1146D284" w14:textId="77777777" w:rsidR="00C9059F" w:rsidRPr="005C110A" w:rsidRDefault="00C9059F" w:rsidP="00C9059F">
            <w:pPr>
              <w:rPr>
                <w:color w:val="000000"/>
                <w:sz w:val="23"/>
                <w:szCs w:val="23"/>
              </w:rPr>
            </w:pPr>
            <w:r w:rsidRPr="009C3D94">
              <w:rPr>
                <w:color w:val="000000"/>
                <w:sz w:val="23"/>
                <w:szCs w:val="23"/>
              </w:rPr>
              <w:t>The key task for healthcare workers is to systematically assess an individual’s needs to ensure holistic care in a short time frame. Assessments include treating minor injuries, emergency care, assessment of substance misuse, collection of forensic samples, assessing mental health, assessing needs around long-term conditions, facilitating patients own medication and onward referrals to other services. Some of our patients may not have access to mainstream health services so this opportunity to engage them with healthcare.</w:t>
            </w:r>
          </w:p>
          <w:p w14:paraId="6506C7F9" w14:textId="77777777" w:rsidR="00C9059F" w:rsidRPr="005C110A" w:rsidRDefault="00C9059F" w:rsidP="00C9059F">
            <w:pPr>
              <w:rPr>
                <w:color w:val="000000"/>
                <w:sz w:val="23"/>
                <w:szCs w:val="23"/>
              </w:rPr>
            </w:pPr>
          </w:p>
          <w:p w14:paraId="126E4E5D" w14:textId="50329A3C" w:rsidR="00B31608" w:rsidRPr="00BE5075" w:rsidRDefault="00C9059F" w:rsidP="00C9059F">
            <w:pPr>
              <w:rPr>
                <w:b/>
                <w:color w:val="999999"/>
              </w:rPr>
            </w:pPr>
            <w:r w:rsidRPr="009C3D94">
              <w:rPr>
                <w:color w:val="000000"/>
                <w:sz w:val="23"/>
                <w:szCs w:val="23"/>
              </w:rPr>
              <w:t>This service has been commissioned by the police forces who are working to improve healthcare in the custody setting. As a result, LCH are implementing a number of innovations to transform the delivery of healthcare which include digital innovation, MS teams, electronic patient records as well the training and development of our HCPs to ensure the best possible care is received by our patients</w:t>
            </w:r>
          </w:p>
        </w:tc>
      </w:tr>
    </w:tbl>
    <w:p w14:paraId="03410457" w14:textId="77777777" w:rsidR="00B31608" w:rsidRPr="00592E1A" w:rsidRDefault="00B31608" w:rsidP="00B31608">
      <w:pPr>
        <w:jc w:val="both"/>
        <w:rPr>
          <w:b/>
        </w:rPr>
      </w:pPr>
      <w:r>
        <w:rPr>
          <w:b/>
        </w:rPr>
        <w:br w:type="page"/>
      </w:r>
      <w:r w:rsidRPr="00592E1A">
        <w:rPr>
          <w:b/>
        </w:rPr>
        <w:lastRenderedPageBreak/>
        <w:t>Job Purpose</w:t>
      </w:r>
    </w:p>
    <w:p w14:paraId="705042C3" w14:textId="77777777" w:rsidR="00B31608" w:rsidRDefault="00B31608" w:rsidP="00B31608">
      <w:pPr>
        <w:jc w:val="both"/>
      </w:pPr>
    </w:p>
    <w:p w14:paraId="521E25C8" w14:textId="77777777" w:rsidR="00B31608" w:rsidRDefault="00B31608" w:rsidP="00B31608">
      <w:pPr>
        <w:jc w:val="both"/>
      </w:pPr>
      <w:r>
        <w:t xml:space="preserve">The post holder will be responsible and accountable for delivering and influencing the delivery of a defined service. In doing so, they will support the senior management team to deliver strategic targets and be responsible for the operational management of the service. The post holder will work to professional and regulatory body codes, standards and guidance at all times ensuring that their practice is grounded in evidence based theoretical and practical knowledge. They will be responsible for developing new and innovative practices responding to emerging knowledge and techniques. </w:t>
      </w:r>
    </w:p>
    <w:p w14:paraId="699C4CA2" w14:textId="77777777" w:rsidR="00B31608" w:rsidRDefault="00B31608" w:rsidP="00B31608">
      <w:pPr>
        <w:jc w:val="both"/>
      </w:pPr>
    </w:p>
    <w:p w14:paraId="2C34E108" w14:textId="77777777" w:rsidR="00B31608" w:rsidRDefault="00B31608" w:rsidP="00B31608">
      <w:pPr>
        <w:jc w:val="both"/>
        <w:rPr>
          <w:b/>
        </w:rPr>
      </w:pPr>
      <w:r>
        <w:rPr>
          <w:b/>
        </w:rPr>
        <w:t xml:space="preserve">Key Responsibilities </w:t>
      </w:r>
    </w:p>
    <w:p w14:paraId="03A9C541" w14:textId="77777777" w:rsidR="00B31608" w:rsidRDefault="00B31608" w:rsidP="00B31608">
      <w:pPr>
        <w:jc w:val="both"/>
      </w:pPr>
    </w:p>
    <w:p w14:paraId="2300FDD2" w14:textId="77777777" w:rsidR="00B31608" w:rsidRPr="00553299" w:rsidRDefault="00B31608" w:rsidP="00B31608">
      <w:pPr>
        <w:numPr>
          <w:ilvl w:val="0"/>
          <w:numId w:val="1"/>
        </w:numPr>
        <w:jc w:val="both"/>
        <w:rPr>
          <w:i/>
        </w:rPr>
      </w:pPr>
      <w:r>
        <w:rPr>
          <w:b/>
        </w:rPr>
        <w:t xml:space="preserve">Clinical </w:t>
      </w:r>
      <w:r w:rsidRPr="00553299">
        <w:rPr>
          <w:b/>
          <w:i/>
        </w:rPr>
        <w:t>(where applicable to maintain professional clinical registration)</w:t>
      </w:r>
    </w:p>
    <w:p w14:paraId="78162565" w14:textId="77777777" w:rsidR="00B31608" w:rsidRPr="00AE0AC4" w:rsidRDefault="00B31608" w:rsidP="00B31608">
      <w:pPr>
        <w:numPr>
          <w:ilvl w:val="0"/>
          <w:numId w:val="3"/>
        </w:numPr>
        <w:tabs>
          <w:tab w:val="clear" w:pos="360"/>
          <w:tab w:val="num" w:pos="993"/>
        </w:tabs>
        <w:spacing w:before="40" w:after="40"/>
        <w:ind w:left="993" w:hanging="709"/>
        <w:jc w:val="both"/>
      </w:pPr>
      <w:r w:rsidRPr="00AE0AC4">
        <w:rPr>
          <w:rFonts w:cs="Arial"/>
          <w:szCs w:val="24"/>
        </w:rPr>
        <w:t xml:space="preserve">Maintain clinical credibility demonstrated through undertaking clinical practice </w:t>
      </w:r>
      <w:r w:rsidRPr="00AE0AC4">
        <w:t>at a frequency agreed with senior management team/head of service</w:t>
      </w:r>
      <w:r w:rsidRPr="00AE0AC4">
        <w:rPr>
          <w:rFonts w:cs="Arial"/>
          <w:szCs w:val="24"/>
        </w:rPr>
        <w:t xml:space="preserve"> in the relevant field. </w:t>
      </w:r>
    </w:p>
    <w:p w14:paraId="04A5982B" w14:textId="77777777" w:rsidR="00B31608" w:rsidRPr="00AE0AC4" w:rsidRDefault="00B31608" w:rsidP="00B31608">
      <w:pPr>
        <w:numPr>
          <w:ilvl w:val="0"/>
          <w:numId w:val="3"/>
        </w:numPr>
        <w:tabs>
          <w:tab w:val="clear" w:pos="360"/>
          <w:tab w:val="num" w:pos="993"/>
        </w:tabs>
        <w:spacing w:before="40" w:after="40"/>
        <w:ind w:left="993" w:hanging="709"/>
        <w:jc w:val="both"/>
      </w:pPr>
      <w:r w:rsidRPr="00AE0AC4">
        <w:t>Practices as an autonomous clinician to support service delivery, responding to social, scientific, clinical and ethical issues in line with the values and agreed model within the service</w:t>
      </w:r>
    </w:p>
    <w:p w14:paraId="5FCB627D" w14:textId="77777777" w:rsidR="00B31608" w:rsidRPr="00AE0AC4" w:rsidRDefault="00B31608" w:rsidP="00B31608">
      <w:pPr>
        <w:numPr>
          <w:ilvl w:val="0"/>
          <w:numId w:val="3"/>
        </w:numPr>
        <w:tabs>
          <w:tab w:val="clear" w:pos="360"/>
          <w:tab w:val="num" w:pos="993"/>
        </w:tabs>
        <w:spacing w:before="40" w:after="40"/>
        <w:ind w:left="993" w:hanging="709"/>
        <w:jc w:val="both"/>
      </w:pPr>
      <w:r w:rsidRPr="00AE0AC4">
        <w:t xml:space="preserve">Works to standards of advanced proficiency identified by their professional and regulatory bodies </w:t>
      </w:r>
    </w:p>
    <w:p w14:paraId="188E5072" w14:textId="77777777" w:rsidR="00B31608" w:rsidRPr="00AE0AC4" w:rsidRDefault="00B31608" w:rsidP="00B31608">
      <w:pPr>
        <w:numPr>
          <w:ilvl w:val="0"/>
          <w:numId w:val="3"/>
        </w:numPr>
        <w:tabs>
          <w:tab w:val="clear" w:pos="360"/>
          <w:tab w:val="num" w:pos="993"/>
        </w:tabs>
        <w:spacing w:before="40" w:after="40"/>
        <w:ind w:left="993" w:hanging="709"/>
        <w:jc w:val="both"/>
      </w:pPr>
      <w:r w:rsidRPr="00AE0AC4">
        <w:t>Demonstrates independent practice responding to social, scientific, clinical and ethical issues which are encountered</w:t>
      </w:r>
    </w:p>
    <w:p w14:paraId="26B0E2A2" w14:textId="77777777" w:rsidR="00B31608" w:rsidRDefault="00B31608" w:rsidP="00B31608">
      <w:pPr>
        <w:jc w:val="both"/>
      </w:pPr>
    </w:p>
    <w:p w14:paraId="6AF323AF" w14:textId="77777777" w:rsidR="00B31608" w:rsidRDefault="00B31608" w:rsidP="00B31608">
      <w:pPr>
        <w:numPr>
          <w:ilvl w:val="0"/>
          <w:numId w:val="1"/>
        </w:numPr>
        <w:jc w:val="both"/>
        <w:rPr>
          <w:b/>
        </w:rPr>
      </w:pPr>
      <w:r>
        <w:rPr>
          <w:b/>
        </w:rPr>
        <w:t>Management</w:t>
      </w:r>
    </w:p>
    <w:p w14:paraId="0CACF1AE" w14:textId="77777777" w:rsidR="00B31608" w:rsidRPr="00AE0AC4" w:rsidRDefault="00B31608" w:rsidP="00B31608">
      <w:pPr>
        <w:numPr>
          <w:ilvl w:val="0"/>
          <w:numId w:val="4"/>
        </w:numPr>
        <w:tabs>
          <w:tab w:val="clear" w:pos="360"/>
          <w:tab w:val="num" w:pos="993"/>
        </w:tabs>
        <w:spacing w:before="40" w:after="40"/>
        <w:ind w:left="993" w:hanging="709"/>
        <w:jc w:val="both"/>
      </w:pPr>
      <w:r w:rsidRPr="00AE0AC4">
        <w:t>Corporately responsible for the operational delivery of the service and for ensuring the delivery of the clinical pathways appropriate to field of work</w:t>
      </w:r>
    </w:p>
    <w:p w14:paraId="61C0527C" w14:textId="77777777" w:rsidR="00B31608" w:rsidRPr="00AE0AC4" w:rsidRDefault="00B31608" w:rsidP="00B31608">
      <w:pPr>
        <w:numPr>
          <w:ilvl w:val="0"/>
          <w:numId w:val="4"/>
        </w:numPr>
        <w:tabs>
          <w:tab w:val="clear" w:pos="360"/>
          <w:tab w:val="num" w:pos="993"/>
        </w:tabs>
        <w:spacing w:before="40" w:after="40"/>
        <w:ind w:left="993" w:hanging="709"/>
        <w:jc w:val="both"/>
      </w:pPr>
      <w:r w:rsidRPr="00AE0AC4">
        <w:t xml:space="preserve">Manage the delegated budget for the team and support the head of service to manage the overall service budget where appropriate </w:t>
      </w:r>
    </w:p>
    <w:p w14:paraId="2A295AAE" w14:textId="77777777" w:rsidR="00B31608" w:rsidRPr="00AE0AC4" w:rsidRDefault="00B31608" w:rsidP="00B31608">
      <w:pPr>
        <w:numPr>
          <w:ilvl w:val="0"/>
          <w:numId w:val="4"/>
        </w:numPr>
        <w:tabs>
          <w:tab w:val="clear" w:pos="360"/>
          <w:tab w:val="num" w:pos="993"/>
        </w:tabs>
        <w:spacing w:before="40" w:after="40"/>
        <w:ind w:left="993" w:hanging="709"/>
        <w:jc w:val="both"/>
      </w:pPr>
      <w:r w:rsidRPr="00AE0AC4">
        <w:t>Ensures the effective and efficient use of resources e.g. staff, supplies to maintain the team establishment and comply with the service delivery model</w:t>
      </w:r>
    </w:p>
    <w:p w14:paraId="0F8893D0" w14:textId="77777777" w:rsidR="00B31608" w:rsidRPr="00AE0AC4" w:rsidRDefault="00B31608" w:rsidP="00B31608">
      <w:pPr>
        <w:numPr>
          <w:ilvl w:val="0"/>
          <w:numId w:val="4"/>
        </w:numPr>
        <w:tabs>
          <w:tab w:val="clear" w:pos="360"/>
          <w:tab w:val="num" w:pos="993"/>
        </w:tabs>
        <w:spacing w:before="40" w:after="40"/>
        <w:ind w:left="993" w:hanging="709"/>
        <w:jc w:val="both"/>
      </w:pPr>
      <w:r w:rsidRPr="00AE0AC4">
        <w:t>Responsible for the line management and performance of a clinical</w:t>
      </w:r>
      <w:r>
        <w:t>/operational</w:t>
      </w:r>
      <w:r w:rsidRPr="00AE0AC4">
        <w:t xml:space="preserve"> team within a specific service area and within line management structure specific to service area</w:t>
      </w:r>
    </w:p>
    <w:p w14:paraId="059B5ACC" w14:textId="77777777" w:rsidR="00B31608" w:rsidRPr="00AE0AC4" w:rsidRDefault="00B31608" w:rsidP="00B31608">
      <w:pPr>
        <w:numPr>
          <w:ilvl w:val="0"/>
          <w:numId w:val="4"/>
        </w:numPr>
        <w:tabs>
          <w:tab w:val="clear" w:pos="360"/>
          <w:tab w:val="num" w:pos="993"/>
        </w:tabs>
        <w:spacing w:before="40" w:after="40"/>
        <w:ind w:left="993" w:hanging="709"/>
        <w:jc w:val="both"/>
      </w:pPr>
      <w:r w:rsidRPr="00AE0AC4">
        <w:t>Delegate, organise and prioritise autonomously to ensure the safe delivery of the service and making judgements in complex situations e.g. unexpected service demands</w:t>
      </w:r>
    </w:p>
    <w:p w14:paraId="33F6FB7C" w14:textId="77777777" w:rsidR="00B31608" w:rsidRPr="00AE0AC4" w:rsidRDefault="00B31608" w:rsidP="00B31608">
      <w:pPr>
        <w:numPr>
          <w:ilvl w:val="0"/>
          <w:numId w:val="4"/>
        </w:numPr>
        <w:tabs>
          <w:tab w:val="clear" w:pos="360"/>
          <w:tab w:val="num" w:pos="993"/>
          <w:tab w:val="num" w:pos="2057"/>
        </w:tabs>
        <w:spacing w:before="40" w:after="40"/>
        <w:ind w:left="993" w:hanging="709"/>
        <w:jc w:val="both"/>
      </w:pPr>
      <w:r w:rsidRPr="00AE0AC4">
        <w:t>Ensures that all team and individual objectives are clearly defined within the wider Directorate framework and in line with Trust’s objectives, using the appraisal process as a vehicle for this.</w:t>
      </w:r>
    </w:p>
    <w:p w14:paraId="251A8071" w14:textId="77777777" w:rsidR="00B31608" w:rsidRPr="00AE0AC4" w:rsidRDefault="00B31608" w:rsidP="00B31608">
      <w:pPr>
        <w:numPr>
          <w:ilvl w:val="0"/>
          <w:numId w:val="4"/>
        </w:numPr>
        <w:tabs>
          <w:tab w:val="clear" w:pos="360"/>
          <w:tab w:val="num" w:pos="993"/>
          <w:tab w:val="num" w:pos="2057"/>
        </w:tabs>
        <w:spacing w:before="40" w:after="40"/>
        <w:ind w:left="993" w:hanging="709"/>
        <w:jc w:val="both"/>
      </w:pPr>
      <w:r w:rsidRPr="00AE0AC4">
        <w:t>Takes responsibility for their own and others’ health and safety in the working environment.</w:t>
      </w:r>
    </w:p>
    <w:p w14:paraId="04BE31F7" w14:textId="77777777" w:rsidR="00B31608" w:rsidRPr="00AE0AC4" w:rsidRDefault="00B31608" w:rsidP="00B31608">
      <w:pPr>
        <w:numPr>
          <w:ilvl w:val="0"/>
          <w:numId w:val="4"/>
        </w:numPr>
        <w:tabs>
          <w:tab w:val="clear" w:pos="360"/>
          <w:tab w:val="num" w:pos="993"/>
        </w:tabs>
        <w:spacing w:before="40" w:after="40"/>
        <w:ind w:left="993" w:hanging="709"/>
        <w:jc w:val="both"/>
      </w:pPr>
      <w:r w:rsidRPr="00AE0AC4">
        <w:t xml:space="preserve">Ability to make highly complex judgements, including in new or unfamiliar situations by analysing and interpreting a wide variety of complex information and data sources to compare options and to take action as appropriate. </w:t>
      </w:r>
    </w:p>
    <w:p w14:paraId="0F8F8C14" w14:textId="77777777" w:rsidR="00B31608" w:rsidRPr="00AE0AC4" w:rsidRDefault="00B31608" w:rsidP="00B31608">
      <w:pPr>
        <w:numPr>
          <w:ilvl w:val="0"/>
          <w:numId w:val="4"/>
        </w:numPr>
        <w:tabs>
          <w:tab w:val="clear" w:pos="360"/>
          <w:tab w:val="num" w:pos="993"/>
        </w:tabs>
        <w:spacing w:before="40" w:after="40"/>
        <w:ind w:left="993" w:hanging="709"/>
        <w:jc w:val="both"/>
      </w:pPr>
      <w:r w:rsidRPr="00AE0AC4">
        <w:t>Deliver information to the team and other services, teams or agencies using a variety of means</w:t>
      </w:r>
    </w:p>
    <w:p w14:paraId="10FD895A" w14:textId="77777777" w:rsidR="00B31608" w:rsidRPr="00AE0AC4" w:rsidRDefault="00B31608" w:rsidP="00B31608">
      <w:pPr>
        <w:numPr>
          <w:ilvl w:val="0"/>
          <w:numId w:val="4"/>
        </w:numPr>
        <w:tabs>
          <w:tab w:val="clear" w:pos="360"/>
          <w:tab w:val="num" w:pos="993"/>
        </w:tabs>
        <w:spacing w:before="40" w:after="40"/>
        <w:ind w:left="993" w:hanging="709"/>
        <w:jc w:val="both"/>
      </w:pPr>
      <w:r w:rsidRPr="00AE0AC4">
        <w:t>Promotes and represents service at a strategic level</w:t>
      </w:r>
    </w:p>
    <w:p w14:paraId="698AEA01" w14:textId="77777777" w:rsidR="00B31608" w:rsidRPr="00AE0AC4" w:rsidRDefault="00B31608" w:rsidP="00B31608">
      <w:pPr>
        <w:numPr>
          <w:ilvl w:val="0"/>
          <w:numId w:val="4"/>
        </w:numPr>
        <w:tabs>
          <w:tab w:val="clear" w:pos="360"/>
          <w:tab w:val="num" w:pos="993"/>
        </w:tabs>
        <w:spacing w:before="40" w:after="40"/>
        <w:ind w:left="993" w:hanging="709"/>
        <w:jc w:val="both"/>
      </w:pPr>
      <w:r w:rsidRPr="00AE0AC4">
        <w:rPr>
          <w:rFonts w:cs="Arial"/>
          <w:szCs w:val="24"/>
        </w:rPr>
        <w:lastRenderedPageBreak/>
        <w:t xml:space="preserve">Provides and receives highly complex, highly sensitive or highly contentious information where motivational, persuasive, empathetic, negotiating and reassurance skills are required whilst demonstrating an understanding of barriers to communication </w:t>
      </w:r>
    </w:p>
    <w:p w14:paraId="11401DEE" w14:textId="77777777" w:rsidR="00B31608" w:rsidRPr="00AE0AC4" w:rsidRDefault="00B31608" w:rsidP="00B31608">
      <w:pPr>
        <w:numPr>
          <w:ilvl w:val="0"/>
          <w:numId w:val="4"/>
        </w:numPr>
        <w:tabs>
          <w:tab w:val="clear" w:pos="360"/>
          <w:tab w:val="num" w:pos="993"/>
        </w:tabs>
        <w:spacing w:before="40" w:after="40"/>
        <w:ind w:left="993" w:hanging="709"/>
        <w:jc w:val="both"/>
      </w:pPr>
      <w:r w:rsidRPr="00AE0AC4">
        <w:rPr>
          <w:rFonts w:cs="Arial"/>
          <w:szCs w:val="24"/>
        </w:rPr>
        <w:t>Approaches each individual with care, compassion and sensitivity ensuring that these values are reflected in all aspects of the role including the management of compliments and complaints.</w:t>
      </w:r>
    </w:p>
    <w:p w14:paraId="63C8E6B6" w14:textId="77777777" w:rsidR="00B31608" w:rsidRDefault="00B31608" w:rsidP="00B31608">
      <w:pPr>
        <w:jc w:val="both"/>
      </w:pPr>
    </w:p>
    <w:p w14:paraId="2D47B740" w14:textId="77777777" w:rsidR="00B31608" w:rsidRDefault="00B31608" w:rsidP="00B31608">
      <w:pPr>
        <w:numPr>
          <w:ilvl w:val="0"/>
          <w:numId w:val="1"/>
        </w:numPr>
        <w:jc w:val="both"/>
        <w:rPr>
          <w:b/>
        </w:rPr>
      </w:pPr>
      <w:r>
        <w:rPr>
          <w:b/>
        </w:rPr>
        <w:t xml:space="preserve"> Leadership</w:t>
      </w:r>
    </w:p>
    <w:p w14:paraId="334DD1A4" w14:textId="77777777" w:rsidR="00B31608" w:rsidRPr="000B5062" w:rsidRDefault="00B31608" w:rsidP="00B31608">
      <w:pPr>
        <w:numPr>
          <w:ilvl w:val="0"/>
          <w:numId w:val="5"/>
        </w:numPr>
        <w:tabs>
          <w:tab w:val="clear" w:pos="360"/>
          <w:tab w:val="num" w:pos="993"/>
        </w:tabs>
        <w:spacing w:before="40" w:after="40"/>
        <w:ind w:left="993" w:hanging="709"/>
        <w:jc w:val="both"/>
      </w:pPr>
      <w:r w:rsidRPr="000B5062">
        <w:t>Ensures that a professional service and image is maintained at all time, thereby acting as a role model to all staff</w:t>
      </w:r>
    </w:p>
    <w:p w14:paraId="4B704DAE" w14:textId="77777777" w:rsidR="00B31608" w:rsidRPr="000B5062" w:rsidRDefault="00B31608" w:rsidP="00B31608">
      <w:pPr>
        <w:numPr>
          <w:ilvl w:val="0"/>
          <w:numId w:val="5"/>
        </w:numPr>
        <w:tabs>
          <w:tab w:val="clear" w:pos="360"/>
          <w:tab w:val="num" w:pos="993"/>
        </w:tabs>
        <w:spacing w:before="40" w:after="40"/>
        <w:ind w:left="993" w:hanging="709"/>
        <w:jc w:val="both"/>
      </w:pPr>
      <w:r w:rsidRPr="000B5062">
        <w:t xml:space="preserve">Provides a leadership style which is underpinned by strongly held values around equality, diversity and openness; effectively builds and maintains relationships with direct reportee(s) and other key individuals across the organisation. </w:t>
      </w:r>
    </w:p>
    <w:p w14:paraId="2E60E288" w14:textId="77777777" w:rsidR="00B31608" w:rsidRPr="000B5062" w:rsidRDefault="00B31608" w:rsidP="00B31608">
      <w:pPr>
        <w:numPr>
          <w:ilvl w:val="0"/>
          <w:numId w:val="5"/>
        </w:numPr>
        <w:tabs>
          <w:tab w:val="clear" w:pos="360"/>
          <w:tab w:val="num" w:pos="993"/>
        </w:tabs>
        <w:spacing w:before="40" w:after="40"/>
        <w:ind w:left="993" w:hanging="709"/>
        <w:jc w:val="both"/>
      </w:pPr>
      <w:r w:rsidRPr="000B5062">
        <w:t>Demonstrates a highly specialist knowledge of professional roles and responsibilities in order to explore, research and develop new and innovative methods of service delivery in order to meet current and new demand</w:t>
      </w:r>
    </w:p>
    <w:p w14:paraId="55DF3879" w14:textId="77777777" w:rsidR="00B31608" w:rsidRPr="000B5062" w:rsidRDefault="00B31608" w:rsidP="00B31608">
      <w:pPr>
        <w:numPr>
          <w:ilvl w:val="0"/>
          <w:numId w:val="5"/>
        </w:numPr>
        <w:tabs>
          <w:tab w:val="clear" w:pos="360"/>
          <w:tab w:val="num" w:pos="993"/>
          <w:tab w:val="num" w:pos="2057"/>
        </w:tabs>
        <w:spacing w:before="40" w:after="40"/>
        <w:ind w:left="993" w:hanging="709"/>
        <w:jc w:val="both"/>
      </w:pPr>
      <w:r w:rsidRPr="000B5062">
        <w:t>Demonstrates leadership and innovation in contexts which are unfamiliar, complex, and unpredictable that require solving problems involving many complex interacting factors</w:t>
      </w:r>
    </w:p>
    <w:p w14:paraId="6F865538" w14:textId="77777777" w:rsidR="00B31608" w:rsidRPr="000B5062" w:rsidRDefault="00B31608" w:rsidP="00B31608">
      <w:pPr>
        <w:numPr>
          <w:ilvl w:val="0"/>
          <w:numId w:val="5"/>
        </w:numPr>
        <w:tabs>
          <w:tab w:val="clear" w:pos="360"/>
          <w:tab w:val="num" w:pos="993"/>
          <w:tab w:val="num" w:pos="2057"/>
        </w:tabs>
        <w:spacing w:before="40" w:after="40"/>
        <w:ind w:left="993" w:hanging="709"/>
        <w:jc w:val="both"/>
      </w:pPr>
      <w:r w:rsidRPr="000B5062">
        <w:t>By demonstrating highly developed change management behaviours, the post holder will lead complex projects, which may impact on own or other services, in order to implement key strategies and quality standards</w:t>
      </w:r>
    </w:p>
    <w:p w14:paraId="0F802854" w14:textId="77777777" w:rsidR="00B31608" w:rsidRDefault="00B31608" w:rsidP="00B31608">
      <w:pPr>
        <w:numPr>
          <w:ilvl w:val="0"/>
          <w:numId w:val="5"/>
        </w:numPr>
        <w:tabs>
          <w:tab w:val="clear" w:pos="360"/>
          <w:tab w:val="num" w:pos="993"/>
          <w:tab w:val="num" w:pos="2057"/>
        </w:tabs>
        <w:spacing w:before="40" w:after="40"/>
        <w:ind w:left="993" w:hanging="709"/>
        <w:jc w:val="both"/>
      </w:pPr>
      <w:r w:rsidRPr="000B5062">
        <w:t>By actively participating or leading multi-discipline or multi-agency work streams, the post holder will propose and develop clinical</w:t>
      </w:r>
      <w:r>
        <w:t>/operational</w:t>
      </w:r>
      <w:r w:rsidRPr="000B5062">
        <w:t xml:space="preserve"> policies and/or service developments which have impact on other disciplines, services or agencies.</w:t>
      </w:r>
    </w:p>
    <w:p w14:paraId="4297D00B" w14:textId="77777777" w:rsidR="00B31608" w:rsidRPr="000B5062" w:rsidRDefault="00B31608" w:rsidP="00B31608">
      <w:pPr>
        <w:numPr>
          <w:ilvl w:val="0"/>
          <w:numId w:val="5"/>
        </w:numPr>
        <w:tabs>
          <w:tab w:val="clear" w:pos="360"/>
          <w:tab w:val="num" w:pos="993"/>
          <w:tab w:val="num" w:pos="2057"/>
        </w:tabs>
        <w:spacing w:before="40" w:after="40"/>
        <w:ind w:left="993" w:hanging="709"/>
        <w:jc w:val="both"/>
      </w:pPr>
      <w:r>
        <w:t>Demonstrates resilience when responding to challenge, change and complex or difficult situations</w:t>
      </w:r>
    </w:p>
    <w:p w14:paraId="5515124F" w14:textId="77777777" w:rsidR="00B31608" w:rsidRPr="000B5062" w:rsidRDefault="00B31608" w:rsidP="00B31608">
      <w:pPr>
        <w:numPr>
          <w:ilvl w:val="0"/>
          <w:numId w:val="5"/>
        </w:numPr>
        <w:tabs>
          <w:tab w:val="clear" w:pos="360"/>
          <w:tab w:val="num" w:pos="993"/>
          <w:tab w:val="num" w:pos="2057"/>
        </w:tabs>
        <w:spacing w:before="40" w:after="40"/>
        <w:ind w:left="993" w:hanging="709"/>
        <w:jc w:val="both"/>
      </w:pPr>
      <w:r w:rsidRPr="000B5062">
        <w:t>Positively leads human resource systems and processes to embed the organisational vision and values throughout the service</w:t>
      </w:r>
    </w:p>
    <w:p w14:paraId="246C3226" w14:textId="77777777" w:rsidR="00B31608" w:rsidRPr="000B5062" w:rsidRDefault="00B31608" w:rsidP="00B31608">
      <w:pPr>
        <w:numPr>
          <w:ilvl w:val="0"/>
          <w:numId w:val="5"/>
        </w:numPr>
        <w:tabs>
          <w:tab w:val="clear" w:pos="360"/>
          <w:tab w:val="num" w:pos="993"/>
          <w:tab w:val="num" w:pos="2057"/>
        </w:tabs>
        <w:spacing w:before="40" w:after="40"/>
        <w:ind w:left="993" w:hanging="709"/>
        <w:jc w:val="both"/>
      </w:pPr>
      <w:r w:rsidRPr="000B5062">
        <w:t>Demonstrates leadership, initiative and creativity in developing projects inspiring others to be positive in their contribution to continuous improvement</w:t>
      </w:r>
    </w:p>
    <w:p w14:paraId="65CCA04A" w14:textId="77777777" w:rsidR="00B31608" w:rsidRPr="000B5062" w:rsidRDefault="00B31608" w:rsidP="00B31608">
      <w:pPr>
        <w:numPr>
          <w:ilvl w:val="0"/>
          <w:numId w:val="5"/>
        </w:numPr>
        <w:tabs>
          <w:tab w:val="clear" w:pos="360"/>
          <w:tab w:val="num" w:pos="993"/>
          <w:tab w:val="num" w:pos="2057"/>
        </w:tabs>
        <w:spacing w:before="40" w:after="40"/>
        <w:ind w:left="993" w:hanging="709"/>
        <w:jc w:val="both"/>
      </w:pPr>
      <w:r w:rsidRPr="000B5062">
        <w:rPr>
          <w:rFonts w:cs="Arial"/>
          <w:szCs w:val="24"/>
        </w:rPr>
        <w:t>Acts as a highly specialist source of information and support for other professionals and agencies across the broad health and social care context</w:t>
      </w:r>
    </w:p>
    <w:p w14:paraId="762E1178" w14:textId="77777777" w:rsidR="00B31608" w:rsidRPr="000B5062" w:rsidRDefault="00B31608" w:rsidP="00B31608">
      <w:pPr>
        <w:numPr>
          <w:ilvl w:val="0"/>
          <w:numId w:val="5"/>
        </w:numPr>
        <w:tabs>
          <w:tab w:val="clear" w:pos="360"/>
          <w:tab w:val="num" w:pos="993"/>
          <w:tab w:val="num" w:pos="2057"/>
        </w:tabs>
        <w:spacing w:before="40" w:after="40"/>
        <w:ind w:left="993" w:hanging="709"/>
        <w:jc w:val="both"/>
      </w:pPr>
      <w:r w:rsidRPr="000B5062">
        <w:t>Takes responsibility for their own and others’ health and safety in the working environment.</w:t>
      </w:r>
    </w:p>
    <w:p w14:paraId="60611995" w14:textId="77777777" w:rsidR="00B31608" w:rsidRPr="000B5062" w:rsidRDefault="00B31608" w:rsidP="00B31608">
      <w:pPr>
        <w:numPr>
          <w:ilvl w:val="0"/>
          <w:numId w:val="5"/>
        </w:numPr>
        <w:tabs>
          <w:tab w:val="clear" w:pos="360"/>
          <w:tab w:val="num" w:pos="993"/>
          <w:tab w:val="num" w:pos="2057"/>
        </w:tabs>
        <w:spacing w:before="40" w:after="40"/>
        <w:ind w:left="993" w:hanging="709"/>
        <w:jc w:val="both"/>
      </w:pPr>
      <w:r w:rsidRPr="000B5062">
        <w:t>Clearly articulates the expected clinical</w:t>
      </w:r>
      <w:r>
        <w:t>/operational</w:t>
      </w:r>
      <w:r w:rsidRPr="000B5062">
        <w:t xml:space="preserve"> standards of the service, monitors and identifies where standards are not met and takes action to address holding people to account where necessary</w:t>
      </w:r>
    </w:p>
    <w:p w14:paraId="081F660A" w14:textId="77777777" w:rsidR="00B31608" w:rsidRDefault="00B31608" w:rsidP="00B31608">
      <w:pPr>
        <w:numPr>
          <w:ilvl w:val="0"/>
          <w:numId w:val="5"/>
        </w:numPr>
        <w:tabs>
          <w:tab w:val="clear" w:pos="360"/>
          <w:tab w:val="num" w:pos="993"/>
          <w:tab w:val="num" w:pos="2057"/>
        </w:tabs>
        <w:spacing w:before="40" w:after="40"/>
        <w:ind w:left="993" w:hanging="709"/>
        <w:jc w:val="both"/>
      </w:pPr>
      <w:r w:rsidRPr="000B5062">
        <w:t>Ability to represent the service at relevant local or regional clinical forum</w:t>
      </w:r>
    </w:p>
    <w:p w14:paraId="379A393E" w14:textId="77777777" w:rsidR="00B31608" w:rsidRDefault="00B31608" w:rsidP="00B31608">
      <w:pPr>
        <w:tabs>
          <w:tab w:val="num" w:pos="2057"/>
        </w:tabs>
        <w:spacing w:before="40" w:after="40"/>
        <w:jc w:val="both"/>
      </w:pPr>
    </w:p>
    <w:p w14:paraId="4505E957" w14:textId="77777777" w:rsidR="00B31608" w:rsidRDefault="00B31608" w:rsidP="00B31608">
      <w:pPr>
        <w:jc w:val="both"/>
        <w:rPr>
          <w:b/>
        </w:rPr>
      </w:pPr>
    </w:p>
    <w:p w14:paraId="0ED57BDC" w14:textId="77777777" w:rsidR="00B31608" w:rsidRDefault="00B31608" w:rsidP="00B31608">
      <w:pPr>
        <w:numPr>
          <w:ilvl w:val="0"/>
          <w:numId w:val="1"/>
        </w:numPr>
        <w:jc w:val="both"/>
        <w:rPr>
          <w:b/>
        </w:rPr>
      </w:pPr>
      <w:r>
        <w:rPr>
          <w:b/>
        </w:rPr>
        <w:t>Learning and Development</w:t>
      </w:r>
    </w:p>
    <w:p w14:paraId="2EFD64D0" w14:textId="77777777" w:rsidR="00B31608" w:rsidRDefault="00B31608" w:rsidP="00B31608">
      <w:pPr>
        <w:numPr>
          <w:ilvl w:val="0"/>
          <w:numId w:val="6"/>
        </w:numPr>
        <w:tabs>
          <w:tab w:val="clear" w:pos="360"/>
          <w:tab w:val="num" w:pos="993"/>
        </w:tabs>
        <w:spacing w:before="40" w:after="40"/>
        <w:ind w:left="993" w:hanging="709"/>
        <w:jc w:val="both"/>
      </w:pPr>
      <w:r>
        <w:t>Undertakes any training required to develop and maintain their proficiency in response to changes in service delivery or new and emerging techniques within the area  of work and demonstrate competence within professional body requirements</w:t>
      </w:r>
    </w:p>
    <w:p w14:paraId="4A115AC0" w14:textId="77777777" w:rsidR="00B31608" w:rsidRDefault="00B31608" w:rsidP="00B31608">
      <w:pPr>
        <w:numPr>
          <w:ilvl w:val="0"/>
          <w:numId w:val="6"/>
        </w:numPr>
        <w:tabs>
          <w:tab w:val="clear" w:pos="360"/>
          <w:tab w:val="num" w:pos="993"/>
        </w:tabs>
        <w:spacing w:before="40" w:after="40"/>
        <w:ind w:left="993" w:hanging="709"/>
        <w:jc w:val="both"/>
      </w:pPr>
      <w:r>
        <w:lastRenderedPageBreak/>
        <w:t>Reflects on and evaluates own practice and identifies areas of development by setting appropriate objectives via appraisal and clinical supervision</w:t>
      </w:r>
    </w:p>
    <w:p w14:paraId="16D353C4" w14:textId="77777777" w:rsidR="00B31608" w:rsidRDefault="00B31608" w:rsidP="00B31608">
      <w:pPr>
        <w:numPr>
          <w:ilvl w:val="0"/>
          <w:numId w:val="6"/>
        </w:numPr>
        <w:tabs>
          <w:tab w:val="clear" w:pos="360"/>
          <w:tab w:val="num" w:pos="993"/>
        </w:tabs>
        <w:spacing w:before="40" w:after="40"/>
        <w:ind w:left="993" w:hanging="709"/>
        <w:jc w:val="both"/>
      </w:pPr>
      <w:r>
        <w:t>Contributes to research and development programmes appropriate to practice</w:t>
      </w:r>
    </w:p>
    <w:p w14:paraId="44413BC7" w14:textId="77777777" w:rsidR="00B31608" w:rsidRDefault="00B31608" w:rsidP="00B31608">
      <w:pPr>
        <w:numPr>
          <w:ilvl w:val="0"/>
          <w:numId w:val="6"/>
        </w:numPr>
        <w:tabs>
          <w:tab w:val="clear" w:pos="360"/>
          <w:tab w:val="num" w:pos="993"/>
        </w:tabs>
        <w:spacing w:before="40" w:after="40"/>
        <w:ind w:left="993" w:hanging="709"/>
        <w:jc w:val="both"/>
      </w:pPr>
      <w:r>
        <w:t>Shares good practice and promotes the organisation through presentation, publication and submission for relevant awards</w:t>
      </w:r>
    </w:p>
    <w:p w14:paraId="159F1644" w14:textId="77777777" w:rsidR="00B31608" w:rsidRDefault="00B31608" w:rsidP="00B31608">
      <w:pPr>
        <w:numPr>
          <w:ilvl w:val="0"/>
          <w:numId w:val="6"/>
        </w:numPr>
        <w:tabs>
          <w:tab w:val="clear" w:pos="360"/>
          <w:tab w:val="num" w:pos="993"/>
        </w:tabs>
        <w:spacing w:before="40" w:after="40"/>
        <w:ind w:left="993" w:hanging="709"/>
        <w:jc w:val="both"/>
      </w:pPr>
      <w:r>
        <w:t>Ensures appraisals for direct reportees are undertaken in accordance with Trust policy; manages performance which falls below standard in accordance with the appropriate HR policies and processes seeking support from senior staff where required.</w:t>
      </w:r>
    </w:p>
    <w:p w14:paraId="1325E16F" w14:textId="77777777" w:rsidR="00B31608" w:rsidRDefault="00B31608" w:rsidP="00B31608">
      <w:pPr>
        <w:jc w:val="both"/>
        <w:rPr>
          <w:b/>
        </w:rPr>
      </w:pPr>
    </w:p>
    <w:p w14:paraId="2F4611AD" w14:textId="77777777" w:rsidR="00B31608" w:rsidRDefault="00B31608" w:rsidP="00B31608">
      <w:pPr>
        <w:numPr>
          <w:ilvl w:val="0"/>
          <w:numId w:val="1"/>
        </w:numPr>
        <w:jc w:val="both"/>
        <w:rPr>
          <w:b/>
        </w:rPr>
      </w:pPr>
      <w:r>
        <w:rPr>
          <w:b/>
        </w:rPr>
        <w:t>Partnership and Team Working</w:t>
      </w:r>
    </w:p>
    <w:p w14:paraId="2E20F616" w14:textId="77777777" w:rsidR="00B31608" w:rsidRPr="000B5062" w:rsidRDefault="00B31608" w:rsidP="00B31608">
      <w:pPr>
        <w:numPr>
          <w:ilvl w:val="0"/>
          <w:numId w:val="7"/>
        </w:numPr>
        <w:tabs>
          <w:tab w:val="clear" w:pos="360"/>
          <w:tab w:val="num" w:pos="993"/>
        </w:tabs>
        <w:spacing w:before="40" w:after="40"/>
        <w:ind w:left="993" w:hanging="709"/>
        <w:jc w:val="both"/>
      </w:pPr>
      <w:r w:rsidRPr="000B5062">
        <w:t>Works in partnership with other agencies and disciplines to effectively manage complex cases whilst focusing on individual client need</w:t>
      </w:r>
    </w:p>
    <w:p w14:paraId="418D7479" w14:textId="77777777" w:rsidR="00B31608" w:rsidRPr="000B5062" w:rsidRDefault="00B31608" w:rsidP="00B31608">
      <w:pPr>
        <w:pStyle w:val="Heading1"/>
        <w:numPr>
          <w:ilvl w:val="0"/>
          <w:numId w:val="7"/>
        </w:numPr>
        <w:tabs>
          <w:tab w:val="clear" w:pos="360"/>
          <w:tab w:val="num" w:pos="993"/>
        </w:tabs>
        <w:spacing w:before="40" w:after="40"/>
        <w:ind w:left="993" w:hanging="709"/>
        <w:jc w:val="both"/>
        <w:rPr>
          <w:u w:val="none"/>
        </w:rPr>
      </w:pPr>
      <w:r w:rsidRPr="000B5062">
        <w:rPr>
          <w:u w:val="none"/>
        </w:rPr>
        <w:t xml:space="preserve">Develops and maintains effective clinical and corporate working relationships both within and outside the Trust  </w:t>
      </w:r>
    </w:p>
    <w:p w14:paraId="6ABA0E8F" w14:textId="77777777" w:rsidR="00B31608" w:rsidRPr="000B5062" w:rsidRDefault="00B31608" w:rsidP="00B31608">
      <w:pPr>
        <w:numPr>
          <w:ilvl w:val="0"/>
          <w:numId w:val="7"/>
        </w:numPr>
        <w:tabs>
          <w:tab w:val="clear" w:pos="360"/>
          <w:tab w:val="num" w:pos="993"/>
        </w:tabs>
        <w:spacing w:before="40" w:after="40"/>
        <w:ind w:left="993" w:hanging="709"/>
        <w:jc w:val="both"/>
      </w:pPr>
      <w:r w:rsidRPr="000B5062">
        <w:t>Explores the potential for collaborative working and takes opportunities to initiate and sustain such relationships.</w:t>
      </w:r>
    </w:p>
    <w:p w14:paraId="7ECD8486" w14:textId="77777777" w:rsidR="00B31608" w:rsidRPr="000B5062" w:rsidRDefault="00B31608" w:rsidP="00B31608">
      <w:pPr>
        <w:numPr>
          <w:ilvl w:val="0"/>
          <w:numId w:val="7"/>
        </w:numPr>
        <w:tabs>
          <w:tab w:val="clear" w:pos="360"/>
          <w:tab w:val="num" w:pos="993"/>
        </w:tabs>
        <w:spacing w:before="40" w:after="40"/>
        <w:ind w:left="993" w:hanging="709"/>
        <w:jc w:val="both"/>
      </w:pPr>
      <w:r w:rsidRPr="000B5062">
        <w:t xml:space="preserve">Actively contributes to the multi-disciplinary team supporting the </w:t>
      </w:r>
      <w:r>
        <w:t>patient</w:t>
      </w:r>
      <w:r w:rsidRPr="000B5062">
        <w:t>; acting as a credible source of information for other agencies/professionals involved in the care as required acting as a resource of highly specialist knowledge for others</w:t>
      </w:r>
    </w:p>
    <w:p w14:paraId="2D61FD32" w14:textId="77777777" w:rsidR="00B31608" w:rsidRPr="000B5062" w:rsidRDefault="00B31608" w:rsidP="00B31608">
      <w:pPr>
        <w:numPr>
          <w:ilvl w:val="0"/>
          <w:numId w:val="7"/>
        </w:numPr>
        <w:tabs>
          <w:tab w:val="clear" w:pos="360"/>
          <w:tab w:val="num" w:pos="993"/>
        </w:tabs>
        <w:spacing w:before="40" w:after="40"/>
        <w:ind w:left="993" w:hanging="709"/>
        <w:jc w:val="both"/>
      </w:pPr>
      <w:r w:rsidRPr="000B5062">
        <w:t>Provides high quality, specialist advice related to  area of work to other colleagues, agencies and individuals in order to support development including to Higher education Institutions</w:t>
      </w:r>
    </w:p>
    <w:p w14:paraId="233B2C06" w14:textId="77777777" w:rsidR="00B31608" w:rsidRDefault="00B31608" w:rsidP="00B31608">
      <w:pPr>
        <w:jc w:val="both"/>
        <w:rPr>
          <w:b/>
        </w:rPr>
      </w:pPr>
    </w:p>
    <w:p w14:paraId="3014B93F" w14:textId="77777777" w:rsidR="00B31608" w:rsidRDefault="00B31608" w:rsidP="00B31608">
      <w:pPr>
        <w:numPr>
          <w:ilvl w:val="0"/>
          <w:numId w:val="1"/>
        </w:numPr>
        <w:jc w:val="both"/>
        <w:rPr>
          <w:b/>
        </w:rPr>
      </w:pPr>
      <w:r>
        <w:rPr>
          <w:b/>
        </w:rPr>
        <w:t>Innovation and Quality</w:t>
      </w:r>
    </w:p>
    <w:p w14:paraId="26138246" w14:textId="77777777" w:rsidR="00B31608" w:rsidRPr="000B5062" w:rsidRDefault="00B31608" w:rsidP="00B31608">
      <w:pPr>
        <w:numPr>
          <w:ilvl w:val="0"/>
          <w:numId w:val="8"/>
        </w:numPr>
        <w:tabs>
          <w:tab w:val="clear" w:pos="360"/>
          <w:tab w:val="num" w:pos="993"/>
        </w:tabs>
        <w:spacing w:before="40" w:after="40"/>
        <w:ind w:left="993" w:hanging="709"/>
        <w:jc w:val="both"/>
      </w:pPr>
      <w:r w:rsidRPr="000B5062">
        <w:t>Continually develops and improves the quality of services; responsible and accountable for the team performance within organisational governance frameworks and corporate objectives</w:t>
      </w:r>
    </w:p>
    <w:p w14:paraId="55798FD8" w14:textId="77777777" w:rsidR="00B31608" w:rsidRPr="000B5062" w:rsidRDefault="00B31608" w:rsidP="00B31608">
      <w:pPr>
        <w:numPr>
          <w:ilvl w:val="0"/>
          <w:numId w:val="8"/>
        </w:numPr>
        <w:tabs>
          <w:tab w:val="clear" w:pos="360"/>
          <w:tab w:val="num" w:pos="993"/>
        </w:tabs>
        <w:spacing w:before="40" w:after="40"/>
        <w:ind w:left="993" w:hanging="709"/>
        <w:jc w:val="both"/>
      </w:pPr>
      <w:r w:rsidRPr="000B5062">
        <w:t>Identifies, manages and minimises risks within the overall organisational risk management frameworks supporting other staff to contribute to the process. This includes understanding and applying knowledge of clinical role in safeguarding and incident management</w:t>
      </w:r>
    </w:p>
    <w:p w14:paraId="33903832" w14:textId="77777777" w:rsidR="00B31608" w:rsidRPr="000B5062" w:rsidRDefault="00B31608" w:rsidP="00B31608">
      <w:pPr>
        <w:numPr>
          <w:ilvl w:val="0"/>
          <w:numId w:val="8"/>
        </w:numPr>
        <w:tabs>
          <w:tab w:val="clear" w:pos="360"/>
          <w:tab w:val="num" w:pos="993"/>
        </w:tabs>
        <w:spacing w:before="40" w:after="40"/>
        <w:ind w:left="993" w:hanging="709"/>
        <w:jc w:val="both"/>
      </w:pPr>
      <w:r w:rsidRPr="000B5062">
        <w:t>Implements policies relevant to service area and ensures team members are aware of policy requirements</w:t>
      </w:r>
    </w:p>
    <w:p w14:paraId="3EC8B121" w14:textId="77777777" w:rsidR="00B31608" w:rsidRPr="000B5062" w:rsidRDefault="00B31608" w:rsidP="00B31608">
      <w:pPr>
        <w:numPr>
          <w:ilvl w:val="0"/>
          <w:numId w:val="8"/>
        </w:numPr>
        <w:tabs>
          <w:tab w:val="clear" w:pos="360"/>
          <w:tab w:val="num" w:pos="993"/>
        </w:tabs>
        <w:spacing w:before="40" w:after="40"/>
        <w:ind w:left="993" w:hanging="709"/>
        <w:jc w:val="both"/>
      </w:pPr>
      <w:r w:rsidRPr="000B5062">
        <w:t>Initiates and leads audit and ensures relevant action plans are completed.</w:t>
      </w:r>
    </w:p>
    <w:p w14:paraId="34400619" w14:textId="77777777" w:rsidR="00B31608" w:rsidRPr="000B5062" w:rsidRDefault="00B31608" w:rsidP="00B31608">
      <w:pPr>
        <w:numPr>
          <w:ilvl w:val="0"/>
          <w:numId w:val="8"/>
        </w:numPr>
        <w:tabs>
          <w:tab w:val="clear" w:pos="360"/>
          <w:tab w:val="num" w:pos="993"/>
        </w:tabs>
        <w:spacing w:before="40" w:after="40"/>
        <w:ind w:left="993" w:hanging="709"/>
        <w:jc w:val="both"/>
      </w:pPr>
      <w:r w:rsidRPr="000B5062">
        <w:t xml:space="preserve">Acts as an advocate for </w:t>
      </w:r>
      <w:r>
        <w:t>patient</w:t>
      </w:r>
      <w:r w:rsidRPr="000B5062">
        <w:t>s and their families/carers recognising the boundaries of their clinical knowledge; liaising and referring on to other services / agencies as required</w:t>
      </w:r>
    </w:p>
    <w:p w14:paraId="1736AF06" w14:textId="77777777" w:rsidR="00B31608" w:rsidRPr="000B5062" w:rsidRDefault="00B31608" w:rsidP="00B31608">
      <w:pPr>
        <w:numPr>
          <w:ilvl w:val="0"/>
          <w:numId w:val="8"/>
        </w:numPr>
        <w:tabs>
          <w:tab w:val="clear" w:pos="360"/>
          <w:tab w:val="num" w:pos="993"/>
        </w:tabs>
        <w:spacing w:before="40" w:after="40"/>
        <w:ind w:left="993" w:hanging="709"/>
        <w:jc w:val="both"/>
      </w:pPr>
      <w:r w:rsidRPr="000B5062">
        <w:t xml:space="preserve">Ensures that </w:t>
      </w:r>
      <w:r>
        <w:t>patient</w:t>
      </w:r>
      <w:r w:rsidRPr="000B5062">
        <w:t xml:space="preserve"> experience is core to all clinical and service development gaining support from the appropriate corporate teams as required</w:t>
      </w:r>
    </w:p>
    <w:p w14:paraId="27E526AA" w14:textId="77777777" w:rsidR="00B31608" w:rsidRPr="000B5062" w:rsidRDefault="00B31608" w:rsidP="00B31608">
      <w:pPr>
        <w:numPr>
          <w:ilvl w:val="0"/>
          <w:numId w:val="8"/>
        </w:numPr>
        <w:tabs>
          <w:tab w:val="clear" w:pos="360"/>
          <w:tab w:val="num" w:pos="993"/>
        </w:tabs>
        <w:spacing w:before="40" w:after="40"/>
        <w:ind w:left="993" w:hanging="709"/>
        <w:jc w:val="both"/>
      </w:pPr>
      <w:r w:rsidRPr="000B5062">
        <w:t>Develops and implements innovative clinical practice to contribute to the Quality Framework, outcome measures and best practice standards in order to deliver an effective, high quality service</w:t>
      </w:r>
    </w:p>
    <w:p w14:paraId="1D09050D" w14:textId="77777777" w:rsidR="00B31608" w:rsidRPr="000B5062" w:rsidRDefault="00B31608" w:rsidP="00B31608">
      <w:pPr>
        <w:numPr>
          <w:ilvl w:val="0"/>
          <w:numId w:val="8"/>
        </w:numPr>
        <w:tabs>
          <w:tab w:val="clear" w:pos="360"/>
          <w:tab w:val="num" w:pos="993"/>
        </w:tabs>
        <w:spacing w:before="40" w:after="40"/>
        <w:ind w:left="993" w:hanging="709"/>
        <w:jc w:val="both"/>
      </w:pPr>
      <w:r w:rsidRPr="000B5062">
        <w:t>Engages and actively involves the public and users of the service in the assessment, planning, implementation and evaluation of service delivery</w:t>
      </w:r>
    </w:p>
    <w:p w14:paraId="7E138D86" w14:textId="77777777" w:rsidR="00B31608" w:rsidRDefault="00B31608" w:rsidP="00B31608">
      <w:pPr>
        <w:numPr>
          <w:ilvl w:val="0"/>
          <w:numId w:val="8"/>
        </w:numPr>
        <w:tabs>
          <w:tab w:val="clear" w:pos="360"/>
          <w:tab w:val="num" w:pos="993"/>
        </w:tabs>
        <w:spacing w:before="40" w:after="40"/>
        <w:ind w:left="993" w:hanging="709"/>
        <w:jc w:val="both"/>
      </w:pPr>
      <w:r w:rsidRPr="000B5062">
        <w:t>Establishes a clear compliments and complaints system within team in line and supported by Trust policy and guidance</w:t>
      </w:r>
    </w:p>
    <w:p w14:paraId="4F294AA9" w14:textId="77777777" w:rsidR="00B31608" w:rsidRDefault="00B31608" w:rsidP="00B31608">
      <w:pPr>
        <w:spacing w:before="40" w:after="40"/>
        <w:jc w:val="both"/>
      </w:pPr>
    </w:p>
    <w:p w14:paraId="7E220E55" w14:textId="77777777" w:rsidR="00B31608" w:rsidRPr="00244824" w:rsidRDefault="00B31608" w:rsidP="00B31608">
      <w:pPr>
        <w:rPr>
          <w:rFonts w:cs="Arial"/>
          <w:b/>
          <w:szCs w:val="24"/>
        </w:rPr>
      </w:pPr>
      <w:r w:rsidRPr="00244824">
        <w:rPr>
          <w:rFonts w:cs="Arial"/>
          <w:b/>
          <w:szCs w:val="24"/>
        </w:rPr>
        <w:t xml:space="preserve">Health and Safety </w:t>
      </w:r>
    </w:p>
    <w:p w14:paraId="7B8CC404" w14:textId="77777777" w:rsidR="00B31608" w:rsidRPr="00244824" w:rsidRDefault="00B31608" w:rsidP="00B31608">
      <w:pPr>
        <w:rPr>
          <w:rFonts w:cs="Arial"/>
          <w:szCs w:val="24"/>
        </w:rPr>
      </w:pPr>
    </w:p>
    <w:p w14:paraId="6248D871" w14:textId="77777777" w:rsidR="00B31608" w:rsidRPr="00244824" w:rsidRDefault="00B31608" w:rsidP="00B31608">
      <w:pPr>
        <w:rPr>
          <w:rFonts w:cs="Arial"/>
          <w:szCs w:val="24"/>
        </w:rPr>
      </w:pPr>
      <w:r w:rsidRPr="00244824">
        <w:rPr>
          <w:rFonts w:cs="Arial"/>
          <w:szCs w:val="24"/>
        </w:rPr>
        <w:t xml:space="preserve">Responsibilities of ALL staff in relation to Health and Safety:- </w:t>
      </w:r>
    </w:p>
    <w:p w14:paraId="1FA46528" w14:textId="77777777" w:rsidR="00B31608" w:rsidRPr="00244824" w:rsidRDefault="00B31608" w:rsidP="00B31608">
      <w:pPr>
        <w:numPr>
          <w:ilvl w:val="0"/>
          <w:numId w:val="9"/>
        </w:numPr>
        <w:rPr>
          <w:rFonts w:cs="Arial"/>
          <w:szCs w:val="24"/>
        </w:rPr>
      </w:pPr>
      <w:r w:rsidRPr="00244824">
        <w:rPr>
          <w:rFonts w:cs="Arial"/>
          <w:szCs w:val="24"/>
        </w:rPr>
        <w:t>Take reasonable care of your own health and safety</w:t>
      </w:r>
    </w:p>
    <w:p w14:paraId="00C97DE9" w14:textId="77777777" w:rsidR="00B31608" w:rsidRPr="00244824" w:rsidRDefault="00B31608" w:rsidP="00B31608">
      <w:pPr>
        <w:numPr>
          <w:ilvl w:val="0"/>
          <w:numId w:val="9"/>
        </w:numPr>
        <w:rPr>
          <w:rFonts w:cs="Arial"/>
          <w:szCs w:val="24"/>
        </w:rPr>
      </w:pPr>
      <w:r w:rsidRPr="00244824">
        <w:rPr>
          <w:rFonts w:cs="Arial"/>
          <w:szCs w:val="24"/>
        </w:rPr>
        <w:t>Take reasonable care not to put other people - fellow employees and members of the public - at risk by what you do or don't do in the course of your work</w:t>
      </w:r>
    </w:p>
    <w:p w14:paraId="4CF006F8" w14:textId="77777777" w:rsidR="00B31608" w:rsidRPr="00244824" w:rsidRDefault="00B31608" w:rsidP="00B31608">
      <w:pPr>
        <w:numPr>
          <w:ilvl w:val="0"/>
          <w:numId w:val="9"/>
        </w:numPr>
        <w:rPr>
          <w:rFonts w:cs="Arial"/>
          <w:szCs w:val="24"/>
        </w:rPr>
      </w:pPr>
      <w:r w:rsidRPr="00244824">
        <w:rPr>
          <w:rFonts w:cs="Arial"/>
          <w:szCs w:val="24"/>
        </w:rPr>
        <w:t>Co-operate with Trust, making sure you understand and follow the health and safety policies and procedures</w:t>
      </w:r>
    </w:p>
    <w:p w14:paraId="2F484232" w14:textId="77777777" w:rsidR="00B31608" w:rsidRPr="00244824" w:rsidRDefault="00B31608" w:rsidP="00B31608">
      <w:pPr>
        <w:pStyle w:val="Default"/>
        <w:numPr>
          <w:ilvl w:val="0"/>
          <w:numId w:val="9"/>
        </w:numPr>
        <w:rPr>
          <w:color w:val="auto"/>
        </w:rPr>
      </w:pPr>
      <w:r w:rsidRPr="00244824">
        <w:rPr>
          <w:color w:val="auto"/>
        </w:rPr>
        <w:t xml:space="preserve">Attend all required training on Health and Safety related policies and procedure. </w:t>
      </w:r>
    </w:p>
    <w:p w14:paraId="02203EE7" w14:textId="77777777" w:rsidR="00B31608" w:rsidRPr="00244824" w:rsidRDefault="00B31608" w:rsidP="00B31608">
      <w:pPr>
        <w:numPr>
          <w:ilvl w:val="0"/>
          <w:numId w:val="9"/>
        </w:numPr>
        <w:rPr>
          <w:rFonts w:cs="Arial"/>
          <w:szCs w:val="24"/>
        </w:rPr>
      </w:pPr>
      <w:r w:rsidRPr="00244824">
        <w:rPr>
          <w:rFonts w:cs="Arial"/>
          <w:szCs w:val="24"/>
        </w:rPr>
        <w:t>Do not interfere with or misuse anything that has been provided for your health, safety or welfare</w:t>
      </w:r>
    </w:p>
    <w:p w14:paraId="2A19C304" w14:textId="77777777" w:rsidR="00B31608" w:rsidRPr="00244824" w:rsidRDefault="00B31608" w:rsidP="00B31608">
      <w:pPr>
        <w:numPr>
          <w:ilvl w:val="0"/>
          <w:numId w:val="9"/>
        </w:numPr>
        <w:rPr>
          <w:rFonts w:cs="Arial"/>
          <w:szCs w:val="24"/>
        </w:rPr>
      </w:pPr>
      <w:r w:rsidRPr="00244824">
        <w:rPr>
          <w:rFonts w:cs="Arial"/>
          <w:szCs w:val="24"/>
        </w:rPr>
        <w:t>Report and record any injuries, strains or illnesses suffered as a result of doing your job</w:t>
      </w:r>
    </w:p>
    <w:p w14:paraId="395B328B" w14:textId="77777777" w:rsidR="00B31608" w:rsidRPr="00244824" w:rsidRDefault="00B31608" w:rsidP="00B31608">
      <w:pPr>
        <w:numPr>
          <w:ilvl w:val="0"/>
          <w:numId w:val="9"/>
        </w:numPr>
        <w:rPr>
          <w:rFonts w:cs="Arial"/>
          <w:szCs w:val="24"/>
        </w:rPr>
      </w:pPr>
      <w:r w:rsidRPr="00244824">
        <w:rPr>
          <w:rFonts w:cs="Arial"/>
          <w:szCs w:val="24"/>
        </w:rPr>
        <w:t xml:space="preserve">Inform your manager if something happens that might affect your ability to work safely such as suffering an injury or a new medical condition. </w:t>
      </w:r>
    </w:p>
    <w:p w14:paraId="7AAED0EA" w14:textId="77777777" w:rsidR="00B31608" w:rsidRPr="00244824" w:rsidRDefault="00B31608" w:rsidP="00B31608">
      <w:pPr>
        <w:rPr>
          <w:rFonts w:cs="Arial"/>
          <w:szCs w:val="24"/>
        </w:rPr>
      </w:pPr>
    </w:p>
    <w:p w14:paraId="1F9199B8" w14:textId="77777777" w:rsidR="00B31608" w:rsidRPr="00244824" w:rsidRDefault="00B31608" w:rsidP="00B31608">
      <w:pPr>
        <w:rPr>
          <w:rFonts w:cs="Arial"/>
          <w:szCs w:val="24"/>
        </w:rPr>
      </w:pPr>
      <w:r w:rsidRPr="00244824">
        <w:rPr>
          <w:rFonts w:cs="Arial"/>
          <w:szCs w:val="24"/>
        </w:rPr>
        <w:t xml:space="preserve">Additional for those with management responsibilities: </w:t>
      </w:r>
    </w:p>
    <w:p w14:paraId="2FC2F34C" w14:textId="77777777" w:rsidR="00B31608" w:rsidRPr="00244824" w:rsidRDefault="00B31608" w:rsidP="00B31608">
      <w:pPr>
        <w:pStyle w:val="ListParagraph"/>
        <w:numPr>
          <w:ilvl w:val="0"/>
          <w:numId w:val="10"/>
        </w:numPr>
        <w:rPr>
          <w:rFonts w:ascii="Arial" w:hAnsi="Arial" w:cs="Arial"/>
          <w:sz w:val="24"/>
          <w:szCs w:val="24"/>
        </w:rPr>
      </w:pPr>
      <w:r w:rsidRPr="00244824">
        <w:rPr>
          <w:rFonts w:ascii="Arial" w:hAnsi="Arial" w:cs="Arial"/>
          <w:sz w:val="24"/>
          <w:szCs w:val="24"/>
        </w:rPr>
        <w:t>Identify through documented risk assessment any risks that exists within the department or during the delivery of the service</w:t>
      </w:r>
    </w:p>
    <w:p w14:paraId="64FC8113" w14:textId="77777777" w:rsidR="00B31608" w:rsidRPr="00244824" w:rsidRDefault="00B31608" w:rsidP="00B31608">
      <w:pPr>
        <w:pStyle w:val="ListParagraph"/>
        <w:numPr>
          <w:ilvl w:val="0"/>
          <w:numId w:val="10"/>
        </w:numPr>
        <w:rPr>
          <w:rFonts w:ascii="Arial" w:hAnsi="Arial" w:cs="Arial"/>
          <w:sz w:val="24"/>
          <w:szCs w:val="24"/>
        </w:rPr>
      </w:pPr>
      <w:r w:rsidRPr="00244824">
        <w:rPr>
          <w:rFonts w:ascii="Arial" w:hAnsi="Arial" w:cs="Arial"/>
          <w:sz w:val="24"/>
          <w:szCs w:val="24"/>
        </w:rPr>
        <w:t>Investigate and manage incidents and near misses, ensuring actions are taken to prevent recurrence</w:t>
      </w:r>
    </w:p>
    <w:p w14:paraId="45F0A745" w14:textId="77777777" w:rsidR="00B31608" w:rsidRDefault="00B31608" w:rsidP="00B31608">
      <w:pPr>
        <w:pStyle w:val="ListParagraph"/>
        <w:numPr>
          <w:ilvl w:val="0"/>
          <w:numId w:val="10"/>
        </w:numPr>
      </w:pPr>
      <w:r w:rsidRPr="00244824">
        <w:rPr>
          <w:rFonts w:ascii="Arial" w:hAnsi="Arial" w:cs="Arial"/>
          <w:sz w:val="24"/>
          <w:szCs w:val="24"/>
        </w:rPr>
        <w:t>Support the Risk and Safety Team in ensuring suitable and sufficient up to date Health and Safety information and guidance is available to all staff at all levels and disciplines across the  organisation</w:t>
      </w:r>
      <w:r>
        <w:t>.</w:t>
      </w:r>
    </w:p>
    <w:p w14:paraId="3C4DD516" w14:textId="77777777" w:rsidR="00B31608" w:rsidRPr="006C2ABE" w:rsidRDefault="00B31608" w:rsidP="00B31608">
      <w:pPr>
        <w:jc w:val="both"/>
        <w:rPr>
          <w:rFonts w:cs="Arial"/>
          <w:i/>
          <w:szCs w:val="24"/>
        </w:rPr>
      </w:pPr>
    </w:p>
    <w:p w14:paraId="10F490BA" w14:textId="77777777" w:rsidR="00B31608" w:rsidRPr="00B54425" w:rsidRDefault="00B31608" w:rsidP="00B31608">
      <w:pPr>
        <w:tabs>
          <w:tab w:val="left" w:pos="-720"/>
          <w:tab w:val="left" w:pos="0"/>
        </w:tabs>
        <w:suppressAutoHyphens/>
        <w:spacing w:before="90"/>
        <w:jc w:val="both"/>
        <w:rPr>
          <w:b/>
          <w:szCs w:val="24"/>
        </w:rPr>
      </w:pPr>
      <w:r w:rsidRPr="008505AC">
        <w:rPr>
          <w:b/>
          <w:szCs w:val="24"/>
        </w:rPr>
        <w:t>In addition to these functions the post holder is expected to:</w:t>
      </w:r>
    </w:p>
    <w:p w14:paraId="1160D9FC" w14:textId="77777777" w:rsidR="00B31608" w:rsidRPr="00E93DD0" w:rsidRDefault="00B31608" w:rsidP="00B31608">
      <w:pPr>
        <w:numPr>
          <w:ilvl w:val="0"/>
          <w:numId w:val="2"/>
        </w:numPr>
        <w:tabs>
          <w:tab w:val="left" w:pos="-720"/>
          <w:tab w:val="left" w:pos="0"/>
        </w:tabs>
        <w:suppressAutoHyphens/>
        <w:spacing w:before="90"/>
        <w:jc w:val="both"/>
        <w:rPr>
          <w:szCs w:val="24"/>
        </w:rPr>
      </w:pPr>
      <w:r w:rsidRPr="008505AC">
        <w:t>In agreement with their line manager carries out such other duties as may be reasonably expected in accordance with the grade of the post.</w:t>
      </w:r>
    </w:p>
    <w:p w14:paraId="4B9744AE" w14:textId="77777777" w:rsidR="00B31608" w:rsidRDefault="00B31608" w:rsidP="00B31608">
      <w:pPr>
        <w:tabs>
          <w:tab w:val="left" w:pos="-720"/>
          <w:tab w:val="left" w:pos="0"/>
        </w:tabs>
        <w:suppressAutoHyphens/>
        <w:spacing w:before="90"/>
        <w:jc w:val="both"/>
      </w:pPr>
    </w:p>
    <w:p w14:paraId="0532A088" w14:textId="77777777" w:rsidR="00B31608" w:rsidRPr="00B54425" w:rsidRDefault="00B31608" w:rsidP="00B31608">
      <w:pPr>
        <w:tabs>
          <w:tab w:val="left" w:pos="-720"/>
          <w:tab w:val="left" w:pos="0"/>
        </w:tabs>
        <w:suppressAutoHyphens/>
        <w:spacing w:before="90"/>
        <w:jc w:val="both"/>
        <w:rPr>
          <w:szCs w:val="24"/>
        </w:r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B31608" w:rsidRPr="00EC2E26" w14:paraId="3141B3D9" w14:textId="77777777" w:rsidTr="000A1E6F">
        <w:trPr>
          <w:trHeight w:val="567"/>
          <w:jc w:val="center"/>
        </w:trPr>
        <w:tc>
          <w:tcPr>
            <w:tcW w:w="9828" w:type="dxa"/>
            <w:gridSpan w:val="2"/>
            <w:vAlign w:val="center"/>
          </w:tcPr>
          <w:p w14:paraId="0245224E" w14:textId="77777777" w:rsidR="00B31608" w:rsidRPr="00EC2E26" w:rsidRDefault="00B31608" w:rsidP="000A1E6F">
            <w:pPr>
              <w:jc w:val="center"/>
              <w:rPr>
                <w:rFonts w:cs="Arial"/>
                <w:b/>
                <w:sz w:val="22"/>
                <w:szCs w:val="22"/>
              </w:rPr>
            </w:pPr>
            <w:r w:rsidRPr="00EC2E26">
              <w:rPr>
                <w:rFonts w:cs="Arial"/>
                <w:b/>
                <w:sz w:val="22"/>
                <w:szCs w:val="22"/>
              </w:rPr>
              <w:lastRenderedPageBreak/>
              <w:t>Effort Factor Information</w:t>
            </w:r>
          </w:p>
        </w:tc>
      </w:tr>
      <w:tr w:rsidR="00B31608" w:rsidRPr="00457911" w14:paraId="3FFDF561" w14:textId="77777777" w:rsidTr="000A1E6F">
        <w:trPr>
          <w:jc w:val="center"/>
        </w:trPr>
        <w:tc>
          <w:tcPr>
            <w:tcW w:w="4644" w:type="dxa"/>
            <w:tcMar>
              <w:top w:w="85" w:type="dxa"/>
              <w:bottom w:w="85" w:type="dxa"/>
            </w:tcMar>
          </w:tcPr>
          <w:p w14:paraId="409D5770" w14:textId="77777777" w:rsidR="00B31608" w:rsidRPr="00457911" w:rsidRDefault="00B31608" w:rsidP="000A1E6F">
            <w:pPr>
              <w:rPr>
                <w:rFonts w:cs="Arial"/>
                <w:b/>
                <w:sz w:val="22"/>
                <w:szCs w:val="22"/>
              </w:rPr>
            </w:pPr>
            <w:r w:rsidRPr="00457911">
              <w:rPr>
                <w:rFonts w:cs="Arial"/>
                <w:b/>
                <w:sz w:val="22"/>
                <w:szCs w:val="22"/>
              </w:rPr>
              <w:t>PHYSICAL EFFORT</w:t>
            </w:r>
          </w:p>
          <w:p w14:paraId="6F3038BB" w14:textId="77777777" w:rsidR="00B31608" w:rsidRPr="00457911" w:rsidRDefault="00B31608" w:rsidP="000A1E6F">
            <w:pPr>
              <w:rPr>
                <w:rFonts w:cs="Arial"/>
                <w:sz w:val="22"/>
                <w:szCs w:val="22"/>
              </w:rPr>
            </w:pPr>
            <w:r>
              <w:rPr>
                <w:rFonts w:cs="Arial"/>
                <w:sz w:val="22"/>
                <w:szCs w:val="22"/>
              </w:rPr>
              <w:t xml:space="preserve">What physical skills </w:t>
            </w:r>
            <w:r w:rsidRPr="00457911">
              <w:rPr>
                <w:rFonts w:cs="Arial"/>
                <w:sz w:val="22"/>
                <w:szCs w:val="22"/>
              </w:rPr>
              <w:t>needed in the role require, speed, accuracy, dexterity and or manipulation</w:t>
            </w:r>
            <w:r>
              <w:rPr>
                <w:rFonts w:cs="Arial"/>
                <w:sz w:val="22"/>
                <w:szCs w:val="22"/>
              </w:rPr>
              <w:t xml:space="preserve"> of objects</w:t>
            </w:r>
            <w:r w:rsidRPr="00457911">
              <w:rPr>
                <w:rFonts w:cs="Arial"/>
                <w:sz w:val="22"/>
                <w:szCs w:val="22"/>
              </w:rPr>
              <w:t xml:space="preserve"> (includes both clinical and non-clinical posts)</w:t>
            </w:r>
            <w:r>
              <w:rPr>
                <w:rFonts w:cs="Arial"/>
                <w:sz w:val="22"/>
                <w:szCs w:val="22"/>
              </w:rPr>
              <w:t xml:space="preserve">? </w:t>
            </w:r>
            <w:r w:rsidRPr="00457911">
              <w:rPr>
                <w:rFonts w:cs="Arial"/>
                <w:sz w:val="22"/>
                <w:szCs w:val="22"/>
              </w:rPr>
              <w:t xml:space="preserve"> </w:t>
            </w:r>
            <w:r>
              <w:rPr>
                <w:rFonts w:cs="Arial"/>
                <w:sz w:val="22"/>
                <w:szCs w:val="22"/>
              </w:rPr>
              <w:t>P</w:t>
            </w:r>
            <w:r w:rsidRPr="00457911">
              <w:rPr>
                <w:rFonts w:cs="Arial"/>
                <w:sz w:val="22"/>
                <w:szCs w:val="22"/>
              </w:rPr>
              <w:t>lease provide specific examples.</w:t>
            </w:r>
          </w:p>
          <w:p w14:paraId="27FD3DFE" w14:textId="77777777" w:rsidR="00B31608" w:rsidRPr="00457911" w:rsidRDefault="00B31608" w:rsidP="000A1E6F">
            <w:pPr>
              <w:rPr>
                <w:rFonts w:cs="Arial"/>
                <w:sz w:val="22"/>
                <w:szCs w:val="22"/>
              </w:rPr>
            </w:pPr>
            <w:r w:rsidRPr="00457911">
              <w:rPr>
                <w:rFonts w:cs="Arial"/>
                <w:sz w:val="22"/>
                <w:szCs w:val="22"/>
              </w:rPr>
              <w:t>Is the post holder required to lift equipment?  If yes, please specify type of equipment, weight (approx kilos) and frequency of the requirement.  Please provide specific examples.</w:t>
            </w:r>
          </w:p>
        </w:tc>
        <w:tc>
          <w:tcPr>
            <w:tcW w:w="5184" w:type="dxa"/>
            <w:tcMar>
              <w:top w:w="85" w:type="dxa"/>
              <w:bottom w:w="85" w:type="dxa"/>
            </w:tcMar>
          </w:tcPr>
          <w:p w14:paraId="39400E05" w14:textId="77777777" w:rsidR="00B31608" w:rsidRDefault="00B31608" w:rsidP="000A1E6F">
            <w:pPr>
              <w:pStyle w:val="Header"/>
              <w:rPr>
                <w:rFonts w:cs="Arial"/>
                <w:sz w:val="22"/>
                <w:szCs w:val="22"/>
              </w:rPr>
            </w:pPr>
            <w:r>
              <w:rPr>
                <w:rFonts w:cs="Arial"/>
                <w:sz w:val="22"/>
                <w:szCs w:val="22"/>
              </w:rPr>
              <w:t>Frequent sitting, standing, restrictive position; moderate effort for several short periods.</w:t>
            </w:r>
          </w:p>
          <w:p w14:paraId="69669A00" w14:textId="77777777" w:rsidR="00B31608" w:rsidRDefault="00B31608" w:rsidP="000A1E6F">
            <w:pPr>
              <w:pStyle w:val="Header"/>
              <w:rPr>
                <w:rFonts w:cs="Arial"/>
                <w:sz w:val="22"/>
                <w:szCs w:val="22"/>
              </w:rPr>
            </w:pPr>
          </w:p>
          <w:p w14:paraId="202ED715" w14:textId="77777777" w:rsidR="00B31608" w:rsidRPr="00457911" w:rsidRDefault="00B31608" w:rsidP="000A1E6F">
            <w:pPr>
              <w:pStyle w:val="Header"/>
              <w:rPr>
                <w:rFonts w:cs="Arial"/>
                <w:sz w:val="22"/>
                <w:szCs w:val="22"/>
              </w:rPr>
            </w:pPr>
          </w:p>
        </w:tc>
      </w:tr>
      <w:tr w:rsidR="00B31608" w:rsidRPr="00457911" w14:paraId="54A40450" w14:textId="77777777" w:rsidTr="000A1E6F">
        <w:trPr>
          <w:jc w:val="center"/>
        </w:trPr>
        <w:tc>
          <w:tcPr>
            <w:tcW w:w="4644" w:type="dxa"/>
            <w:tcMar>
              <w:top w:w="85" w:type="dxa"/>
              <w:bottom w:w="85" w:type="dxa"/>
            </w:tcMar>
          </w:tcPr>
          <w:p w14:paraId="0CBB5F49" w14:textId="77777777" w:rsidR="00B31608" w:rsidRPr="00457911" w:rsidRDefault="00B31608" w:rsidP="000A1E6F">
            <w:pPr>
              <w:rPr>
                <w:rFonts w:cs="Arial"/>
                <w:b/>
                <w:sz w:val="22"/>
                <w:szCs w:val="22"/>
              </w:rPr>
            </w:pPr>
            <w:r w:rsidRPr="00457911">
              <w:rPr>
                <w:rFonts w:cs="Arial"/>
                <w:b/>
                <w:sz w:val="22"/>
                <w:szCs w:val="22"/>
              </w:rPr>
              <w:t>MENTAL EFFORT</w:t>
            </w:r>
          </w:p>
          <w:p w14:paraId="0B432D38" w14:textId="77777777" w:rsidR="00B31608" w:rsidRPr="00457911" w:rsidRDefault="00B31608" w:rsidP="000A1E6F">
            <w:pPr>
              <w:rPr>
                <w:rFonts w:cs="Arial"/>
                <w:sz w:val="22"/>
                <w:szCs w:val="22"/>
              </w:rPr>
            </w:pPr>
            <w:r w:rsidRPr="00457911">
              <w:rPr>
                <w:rFonts w:cs="Arial"/>
                <w:sz w:val="22"/>
                <w:szCs w:val="22"/>
              </w:rPr>
              <w:t xml:space="preserve">Describe the amount of concentration required within the day-to-day job.  </w:t>
            </w:r>
            <w:r>
              <w:rPr>
                <w:rFonts w:cs="Arial"/>
                <w:sz w:val="22"/>
                <w:szCs w:val="22"/>
              </w:rPr>
              <w:t xml:space="preserve">What is it the employee will have to concentrate on?  </w:t>
            </w:r>
            <w:r w:rsidRPr="00457911">
              <w:rPr>
                <w:rFonts w:cs="Arial"/>
                <w:sz w:val="22"/>
                <w:szCs w:val="22"/>
              </w:rPr>
              <w:t>Please give examples of how often and for how long this</w:t>
            </w:r>
            <w:r>
              <w:rPr>
                <w:rFonts w:cs="Arial"/>
                <w:sz w:val="22"/>
                <w:szCs w:val="22"/>
              </w:rPr>
              <w:t xml:space="preserve"> concentration </w:t>
            </w:r>
            <w:r w:rsidRPr="00457911">
              <w:rPr>
                <w:rFonts w:cs="Arial"/>
                <w:sz w:val="22"/>
                <w:szCs w:val="22"/>
              </w:rPr>
              <w:t>occurs.  Please provide specific examples of when mental effort is required.</w:t>
            </w:r>
          </w:p>
          <w:p w14:paraId="2B2A6B93" w14:textId="77777777" w:rsidR="00B31608" w:rsidRPr="00457911" w:rsidRDefault="00B31608" w:rsidP="000A1E6F">
            <w:pPr>
              <w:rPr>
                <w:rFonts w:cs="Arial"/>
                <w:sz w:val="22"/>
                <w:szCs w:val="22"/>
              </w:rPr>
            </w:pPr>
            <w:r w:rsidRPr="00457911">
              <w:rPr>
                <w:rFonts w:cs="Arial"/>
                <w:sz w:val="22"/>
                <w:szCs w:val="22"/>
              </w:rPr>
              <w:t>Is the post holder required to drive a vehicle?  If so please specify duration and frequency.</w:t>
            </w:r>
          </w:p>
        </w:tc>
        <w:tc>
          <w:tcPr>
            <w:tcW w:w="5184" w:type="dxa"/>
            <w:tcMar>
              <w:top w:w="85" w:type="dxa"/>
              <w:bottom w:w="85" w:type="dxa"/>
            </w:tcMar>
          </w:tcPr>
          <w:p w14:paraId="156DC304" w14:textId="77777777" w:rsidR="00B31608" w:rsidRDefault="00B31608" w:rsidP="000A1E6F">
            <w:pPr>
              <w:pStyle w:val="Header"/>
              <w:rPr>
                <w:rFonts w:cs="Arial"/>
                <w:sz w:val="22"/>
                <w:szCs w:val="22"/>
              </w:rPr>
            </w:pPr>
            <w:r>
              <w:rPr>
                <w:rFonts w:cs="Arial"/>
                <w:sz w:val="22"/>
                <w:szCs w:val="22"/>
              </w:rPr>
              <w:t>Frequent concentration and unpredictable work pattern; complex meetings, analysis of reports; report writing; frequent interruptions to deal with service delivery issues</w:t>
            </w:r>
          </w:p>
          <w:p w14:paraId="2EDF3769" w14:textId="77777777" w:rsidR="00B31608" w:rsidRDefault="00B31608" w:rsidP="000A1E6F">
            <w:pPr>
              <w:pStyle w:val="Header"/>
              <w:rPr>
                <w:rFonts w:cs="Arial"/>
                <w:sz w:val="22"/>
                <w:szCs w:val="22"/>
              </w:rPr>
            </w:pPr>
          </w:p>
          <w:p w14:paraId="445D9182" w14:textId="77777777" w:rsidR="00B31608" w:rsidRPr="00457911" w:rsidRDefault="00B31608" w:rsidP="000A1E6F">
            <w:pPr>
              <w:pStyle w:val="Header"/>
              <w:rPr>
                <w:rFonts w:cs="Arial"/>
                <w:sz w:val="22"/>
                <w:szCs w:val="22"/>
              </w:rPr>
            </w:pPr>
          </w:p>
        </w:tc>
      </w:tr>
      <w:tr w:rsidR="00B31608" w:rsidRPr="00457911" w14:paraId="6B2B537B" w14:textId="77777777" w:rsidTr="000A1E6F">
        <w:trPr>
          <w:jc w:val="center"/>
        </w:trPr>
        <w:tc>
          <w:tcPr>
            <w:tcW w:w="4644" w:type="dxa"/>
            <w:tcMar>
              <w:top w:w="85" w:type="dxa"/>
              <w:bottom w:w="85" w:type="dxa"/>
            </w:tcMar>
          </w:tcPr>
          <w:p w14:paraId="334653F8" w14:textId="77777777" w:rsidR="00B31608" w:rsidRPr="00457911" w:rsidRDefault="00B31608" w:rsidP="000A1E6F">
            <w:pPr>
              <w:rPr>
                <w:rFonts w:cs="Arial"/>
                <w:b/>
                <w:sz w:val="22"/>
                <w:szCs w:val="22"/>
              </w:rPr>
            </w:pPr>
            <w:r w:rsidRPr="00457911">
              <w:rPr>
                <w:rFonts w:cs="Arial"/>
                <w:b/>
                <w:sz w:val="22"/>
                <w:szCs w:val="22"/>
              </w:rPr>
              <w:t>EMOTIONAL EFFORT</w:t>
            </w:r>
          </w:p>
          <w:p w14:paraId="2C1021F1" w14:textId="77777777" w:rsidR="00B31608" w:rsidRPr="00457911" w:rsidRDefault="00B31608" w:rsidP="000A1E6F">
            <w:pPr>
              <w:rPr>
                <w:rFonts w:cs="Arial"/>
                <w:sz w:val="22"/>
                <w:szCs w:val="22"/>
              </w:rPr>
            </w:pPr>
            <w:r w:rsidRPr="00457911">
              <w:rPr>
                <w:rFonts w:cs="Arial"/>
                <w:sz w:val="22"/>
                <w:szCs w:val="22"/>
              </w:rPr>
              <w:t xml:space="preserve">Does any part of the job </w:t>
            </w:r>
            <w:r>
              <w:rPr>
                <w:rFonts w:cs="Arial"/>
                <w:sz w:val="22"/>
                <w:szCs w:val="22"/>
              </w:rPr>
              <w:t>require any emotional effort?  What elements of the role expose the employee to emotional effort?</w:t>
            </w:r>
          </w:p>
          <w:p w14:paraId="01F2F405" w14:textId="77777777" w:rsidR="00B31608" w:rsidRPr="00457911" w:rsidRDefault="00B31608" w:rsidP="000A1E6F">
            <w:pPr>
              <w:rPr>
                <w:rFonts w:cs="Arial"/>
                <w:sz w:val="22"/>
                <w:szCs w:val="22"/>
              </w:rPr>
            </w:pPr>
            <w:r w:rsidRPr="00457911">
              <w:rPr>
                <w:rFonts w:cs="Arial"/>
                <w:sz w:val="22"/>
                <w:szCs w:val="22"/>
              </w:rPr>
              <w:t>How often does this happen?</w:t>
            </w:r>
            <w:r>
              <w:rPr>
                <w:rFonts w:cs="Arial"/>
                <w:sz w:val="22"/>
                <w:szCs w:val="22"/>
              </w:rPr>
              <w:t xml:space="preserve"> </w:t>
            </w:r>
            <w:r w:rsidRPr="00457911">
              <w:rPr>
                <w:rFonts w:cs="Arial"/>
                <w:sz w:val="22"/>
                <w:szCs w:val="22"/>
              </w:rPr>
              <w:t xml:space="preserve"> Please provide specific examples.</w:t>
            </w:r>
            <w:r>
              <w:rPr>
                <w:rFonts w:cs="Arial"/>
                <w:sz w:val="22"/>
                <w:szCs w:val="22"/>
              </w:rPr>
              <w:t xml:space="preserve">  </w:t>
            </w:r>
            <w:r w:rsidRPr="00457911">
              <w:rPr>
                <w:rFonts w:cs="Arial"/>
                <w:sz w:val="22"/>
                <w:szCs w:val="22"/>
              </w:rPr>
              <w:t>E.g. exposure to child protection issues</w:t>
            </w:r>
          </w:p>
        </w:tc>
        <w:tc>
          <w:tcPr>
            <w:tcW w:w="5184" w:type="dxa"/>
            <w:tcMar>
              <w:top w:w="85" w:type="dxa"/>
              <w:bottom w:w="85" w:type="dxa"/>
            </w:tcMar>
          </w:tcPr>
          <w:p w14:paraId="608812A5" w14:textId="77777777" w:rsidR="00B31608" w:rsidRDefault="00B31608" w:rsidP="000A1E6F">
            <w:pPr>
              <w:pStyle w:val="Header"/>
              <w:rPr>
                <w:rFonts w:cs="Arial"/>
                <w:sz w:val="22"/>
                <w:szCs w:val="22"/>
              </w:rPr>
            </w:pPr>
            <w:r>
              <w:rPr>
                <w:rFonts w:cs="Arial"/>
                <w:sz w:val="22"/>
                <w:szCs w:val="22"/>
              </w:rPr>
              <w:t>Frequent distressing or emotional circumstances</w:t>
            </w:r>
          </w:p>
          <w:p w14:paraId="5F4031F0" w14:textId="77777777" w:rsidR="00B31608" w:rsidRDefault="00B31608" w:rsidP="000A1E6F">
            <w:pPr>
              <w:pStyle w:val="Header"/>
              <w:rPr>
                <w:rFonts w:cs="Arial"/>
                <w:sz w:val="22"/>
                <w:szCs w:val="22"/>
              </w:rPr>
            </w:pPr>
            <w:r>
              <w:rPr>
                <w:rFonts w:cs="Arial"/>
                <w:sz w:val="22"/>
                <w:szCs w:val="22"/>
              </w:rPr>
              <w:t>delivering distressing or unwelcome information, deals with child / vulnerable adult abuse, challenging behaviour</w:t>
            </w:r>
          </w:p>
          <w:p w14:paraId="3CC8A78B" w14:textId="77777777" w:rsidR="00B31608" w:rsidRDefault="00B31608" w:rsidP="000A1E6F">
            <w:pPr>
              <w:pStyle w:val="Header"/>
              <w:rPr>
                <w:rFonts w:cs="Arial"/>
                <w:sz w:val="22"/>
                <w:szCs w:val="22"/>
              </w:rPr>
            </w:pPr>
          </w:p>
          <w:p w14:paraId="78D053CA" w14:textId="77777777" w:rsidR="00B31608" w:rsidRPr="00457911" w:rsidRDefault="00B31608" w:rsidP="000A1E6F">
            <w:pPr>
              <w:pStyle w:val="Header"/>
              <w:rPr>
                <w:rFonts w:cs="Arial"/>
                <w:sz w:val="22"/>
                <w:szCs w:val="22"/>
              </w:rPr>
            </w:pPr>
          </w:p>
        </w:tc>
      </w:tr>
      <w:tr w:rsidR="00B31608" w:rsidRPr="00457911" w14:paraId="4707C44E" w14:textId="77777777" w:rsidTr="000A1E6F">
        <w:trPr>
          <w:jc w:val="center"/>
        </w:trPr>
        <w:tc>
          <w:tcPr>
            <w:tcW w:w="4644" w:type="dxa"/>
            <w:tcMar>
              <w:top w:w="85" w:type="dxa"/>
              <w:bottom w:w="85" w:type="dxa"/>
            </w:tcMar>
          </w:tcPr>
          <w:p w14:paraId="782E937C" w14:textId="77777777" w:rsidR="00B31608" w:rsidRPr="00457911" w:rsidRDefault="00B31608" w:rsidP="000A1E6F">
            <w:pPr>
              <w:rPr>
                <w:rFonts w:cs="Arial"/>
                <w:b/>
                <w:sz w:val="22"/>
                <w:szCs w:val="22"/>
              </w:rPr>
            </w:pPr>
            <w:r w:rsidRPr="00457911">
              <w:rPr>
                <w:rFonts w:cs="Arial"/>
                <w:b/>
                <w:sz w:val="22"/>
                <w:szCs w:val="22"/>
              </w:rPr>
              <w:t>WORKING CONDITIONS</w:t>
            </w:r>
          </w:p>
          <w:p w14:paraId="2DDCFB5A" w14:textId="77777777" w:rsidR="00B31608" w:rsidRPr="00457911" w:rsidRDefault="00B31608" w:rsidP="000A1E6F">
            <w:pPr>
              <w:rPr>
                <w:rFonts w:cs="Arial"/>
                <w:sz w:val="22"/>
                <w:szCs w:val="22"/>
              </w:rPr>
            </w:pPr>
            <w:r w:rsidRPr="00457911">
              <w:rPr>
                <w:rFonts w:cs="Arial"/>
                <w:sz w:val="22"/>
                <w:szCs w:val="22"/>
              </w:rPr>
              <w:t xml:space="preserve">Is the post holder required to work in extreme </w:t>
            </w:r>
            <w:r>
              <w:rPr>
                <w:rFonts w:cs="Arial"/>
                <w:sz w:val="22"/>
                <w:szCs w:val="22"/>
              </w:rPr>
              <w:t>h</w:t>
            </w:r>
            <w:r w:rsidRPr="00457911">
              <w:rPr>
                <w:rFonts w:cs="Arial"/>
                <w:sz w:val="22"/>
                <w:szCs w:val="22"/>
              </w:rPr>
              <w:t>eat</w:t>
            </w:r>
            <w:r>
              <w:rPr>
                <w:rFonts w:cs="Arial"/>
                <w:sz w:val="22"/>
                <w:szCs w:val="22"/>
              </w:rPr>
              <w:t xml:space="preserve"> or</w:t>
            </w:r>
            <w:r w:rsidRPr="00457911">
              <w:rPr>
                <w:rFonts w:cs="Arial"/>
                <w:sz w:val="22"/>
                <w:szCs w:val="22"/>
              </w:rPr>
              <w:t xml:space="preserve"> cold, </w:t>
            </w:r>
            <w:r>
              <w:rPr>
                <w:rFonts w:cs="Arial"/>
                <w:sz w:val="22"/>
                <w:szCs w:val="22"/>
              </w:rPr>
              <w:t xml:space="preserve">with smells, noise or </w:t>
            </w:r>
            <w:r w:rsidRPr="00457911">
              <w:rPr>
                <w:rFonts w:cs="Arial"/>
                <w:sz w:val="22"/>
                <w:szCs w:val="22"/>
              </w:rPr>
              <w:t xml:space="preserve">fumes which are unavoidable, even with the strictest health and </w:t>
            </w:r>
            <w:r>
              <w:rPr>
                <w:rFonts w:cs="Arial"/>
                <w:sz w:val="22"/>
                <w:szCs w:val="22"/>
              </w:rPr>
              <w:t>safety controls?  Do</w:t>
            </w:r>
            <w:r w:rsidRPr="00457911">
              <w:rPr>
                <w:rFonts w:cs="Arial"/>
                <w:sz w:val="22"/>
                <w:szCs w:val="22"/>
              </w:rPr>
              <w:t>e</w:t>
            </w:r>
            <w:r>
              <w:rPr>
                <w:rFonts w:cs="Arial"/>
                <w:sz w:val="22"/>
                <w:szCs w:val="22"/>
              </w:rPr>
              <w:t>s</w:t>
            </w:r>
            <w:r w:rsidRPr="00457911">
              <w:rPr>
                <w:rFonts w:cs="Arial"/>
                <w:sz w:val="22"/>
                <w:szCs w:val="22"/>
              </w:rPr>
              <w:t xml:space="preserve"> the post holder </w:t>
            </w:r>
            <w:r>
              <w:rPr>
                <w:rFonts w:cs="Arial"/>
                <w:sz w:val="22"/>
                <w:szCs w:val="22"/>
              </w:rPr>
              <w:t>work with clients or patients who express</w:t>
            </w:r>
            <w:r w:rsidRPr="00457911">
              <w:rPr>
                <w:rFonts w:cs="Arial"/>
                <w:sz w:val="22"/>
                <w:szCs w:val="22"/>
              </w:rPr>
              <w:t xml:space="preserve"> aggressive </w:t>
            </w:r>
            <w:r>
              <w:rPr>
                <w:rFonts w:cs="Arial"/>
                <w:sz w:val="22"/>
                <w:szCs w:val="22"/>
              </w:rPr>
              <w:t xml:space="preserve">verbal or non-verbal </w:t>
            </w:r>
            <w:r w:rsidRPr="00457911">
              <w:rPr>
                <w:rFonts w:cs="Arial"/>
                <w:sz w:val="22"/>
                <w:szCs w:val="22"/>
              </w:rPr>
              <w:t>behaviour</w:t>
            </w:r>
            <w:r>
              <w:rPr>
                <w:rFonts w:cs="Arial"/>
                <w:sz w:val="22"/>
                <w:szCs w:val="22"/>
              </w:rPr>
              <w:t xml:space="preserve"> or similar.</w:t>
            </w:r>
            <w:r w:rsidRPr="00457911">
              <w:rPr>
                <w:rFonts w:cs="Arial"/>
                <w:sz w:val="22"/>
                <w:szCs w:val="22"/>
              </w:rPr>
              <w:t xml:space="preserve">  Please describe the requirement and the frequency </w:t>
            </w:r>
            <w:r>
              <w:rPr>
                <w:rFonts w:cs="Arial"/>
                <w:sz w:val="22"/>
                <w:szCs w:val="22"/>
              </w:rPr>
              <w:t xml:space="preserve">with which </w:t>
            </w:r>
            <w:r w:rsidRPr="00457911">
              <w:rPr>
                <w:rFonts w:cs="Arial"/>
                <w:sz w:val="22"/>
                <w:szCs w:val="22"/>
              </w:rPr>
              <w:t>this may occur.</w:t>
            </w:r>
          </w:p>
        </w:tc>
        <w:tc>
          <w:tcPr>
            <w:tcW w:w="5184" w:type="dxa"/>
            <w:tcMar>
              <w:top w:w="85" w:type="dxa"/>
              <w:bottom w:w="85" w:type="dxa"/>
            </w:tcMar>
          </w:tcPr>
          <w:p w14:paraId="11A3768D" w14:textId="77777777" w:rsidR="00B31608" w:rsidRPr="00457911" w:rsidRDefault="00B31608" w:rsidP="000A1E6F">
            <w:pPr>
              <w:rPr>
                <w:rFonts w:cs="Arial"/>
                <w:sz w:val="22"/>
                <w:szCs w:val="22"/>
              </w:rPr>
            </w:pPr>
            <w:r>
              <w:rPr>
                <w:rFonts w:cs="Arial"/>
                <w:sz w:val="22"/>
                <w:szCs w:val="22"/>
              </w:rPr>
              <w:t>Frequent unpleasant; occasional highly unpleasant conditions – environment, smells, lice/fleas, verbal  aggression, body fluids</w:t>
            </w:r>
          </w:p>
        </w:tc>
      </w:tr>
    </w:tbl>
    <w:p w14:paraId="2E65684E" w14:textId="77777777" w:rsidR="00B31608" w:rsidRDefault="00B31608" w:rsidP="00B31608">
      <w:pPr>
        <w:tabs>
          <w:tab w:val="left" w:pos="-720"/>
          <w:tab w:val="left" w:pos="0"/>
        </w:tabs>
        <w:suppressAutoHyphens/>
        <w:spacing w:before="90"/>
        <w:jc w:val="both"/>
        <w:rPr>
          <w:szCs w:val="24"/>
        </w:rPr>
      </w:pPr>
    </w:p>
    <w:p w14:paraId="21EE1DDF" w14:textId="77777777" w:rsidR="00582947" w:rsidRDefault="00582947" w:rsidP="00B31608">
      <w:pPr>
        <w:tabs>
          <w:tab w:val="left" w:pos="-720"/>
          <w:tab w:val="left" w:pos="0"/>
        </w:tabs>
        <w:suppressAutoHyphens/>
        <w:spacing w:before="90"/>
        <w:jc w:val="both"/>
        <w:rPr>
          <w:szCs w:val="24"/>
        </w:rPr>
      </w:pPr>
    </w:p>
    <w:p w14:paraId="6A977FB2" w14:textId="77777777" w:rsidR="00582947" w:rsidRDefault="00582947" w:rsidP="00B31608">
      <w:pPr>
        <w:tabs>
          <w:tab w:val="left" w:pos="-720"/>
          <w:tab w:val="left" w:pos="0"/>
        </w:tabs>
        <w:suppressAutoHyphens/>
        <w:spacing w:before="90"/>
        <w:jc w:val="both"/>
        <w:rPr>
          <w:szCs w:val="24"/>
        </w:rPr>
      </w:pPr>
    </w:p>
    <w:p w14:paraId="21F5C173" w14:textId="77777777" w:rsidR="00582947" w:rsidRDefault="00582947" w:rsidP="00B31608">
      <w:pPr>
        <w:tabs>
          <w:tab w:val="left" w:pos="-720"/>
          <w:tab w:val="left" w:pos="0"/>
        </w:tabs>
        <w:suppressAutoHyphens/>
        <w:spacing w:before="90"/>
        <w:jc w:val="both"/>
        <w:rPr>
          <w:szCs w:val="24"/>
        </w:rPr>
      </w:pPr>
    </w:p>
    <w:p w14:paraId="0262C2F1" w14:textId="77777777" w:rsidR="00582947" w:rsidRDefault="00582947" w:rsidP="00B31608">
      <w:pPr>
        <w:tabs>
          <w:tab w:val="left" w:pos="-720"/>
          <w:tab w:val="left" w:pos="0"/>
        </w:tabs>
        <w:suppressAutoHyphens/>
        <w:spacing w:before="90"/>
        <w:jc w:val="both"/>
        <w:rPr>
          <w:szCs w:val="24"/>
        </w:rPr>
      </w:pPr>
    </w:p>
    <w:p w14:paraId="3E91BFE0" w14:textId="77777777" w:rsidR="00582947" w:rsidRDefault="00582947" w:rsidP="00B31608">
      <w:pPr>
        <w:tabs>
          <w:tab w:val="left" w:pos="-720"/>
          <w:tab w:val="left" w:pos="0"/>
        </w:tabs>
        <w:suppressAutoHyphens/>
        <w:spacing w:before="90"/>
        <w:jc w:val="both"/>
        <w:rPr>
          <w:szCs w:val="24"/>
        </w:rPr>
      </w:pPr>
    </w:p>
    <w:p w14:paraId="1C70ACB2" w14:textId="77777777" w:rsidR="00582947" w:rsidRDefault="00582947" w:rsidP="00B31608">
      <w:pPr>
        <w:tabs>
          <w:tab w:val="left" w:pos="-720"/>
          <w:tab w:val="left" w:pos="0"/>
        </w:tabs>
        <w:suppressAutoHyphens/>
        <w:spacing w:before="90"/>
        <w:jc w:val="both"/>
        <w:rPr>
          <w:szCs w:val="24"/>
        </w:rPr>
      </w:pPr>
    </w:p>
    <w:p w14:paraId="298E91AE" w14:textId="77777777" w:rsidR="00582947" w:rsidRDefault="00582947" w:rsidP="00B31608">
      <w:pPr>
        <w:tabs>
          <w:tab w:val="left" w:pos="-720"/>
          <w:tab w:val="left" w:pos="0"/>
        </w:tabs>
        <w:suppressAutoHyphens/>
        <w:spacing w:before="90"/>
        <w:jc w:val="both"/>
        <w:rPr>
          <w:szCs w:val="24"/>
        </w:rPr>
      </w:pPr>
    </w:p>
    <w:p w14:paraId="44B218A8" w14:textId="77777777" w:rsidR="00582947" w:rsidRDefault="00582947" w:rsidP="00582947">
      <w:pPr>
        <w:jc w:val="both"/>
        <w:rPr>
          <w:b/>
          <w:szCs w:val="24"/>
          <w:u w:val="single"/>
        </w:rPr>
      </w:pPr>
    </w:p>
    <w:p w14:paraId="71525877" w14:textId="77777777" w:rsidR="00582947" w:rsidRDefault="00582947" w:rsidP="00582947">
      <w:pPr>
        <w:jc w:val="both"/>
        <w:rPr>
          <w:b/>
          <w:szCs w:val="24"/>
          <w:u w:val="single"/>
        </w:rPr>
      </w:pPr>
    </w:p>
    <w:p w14:paraId="5D7792B5" w14:textId="76EF9BBE" w:rsidR="00582947" w:rsidRDefault="00582947" w:rsidP="00582947">
      <w:pPr>
        <w:jc w:val="both"/>
        <w:rPr>
          <w:b/>
          <w:szCs w:val="24"/>
          <w:u w:val="single"/>
        </w:rPr>
      </w:pPr>
      <w:r w:rsidRPr="00F21983">
        <w:rPr>
          <w:b/>
          <w:szCs w:val="24"/>
          <w:u w:val="single"/>
        </w:rPr>
        <w:t>TERMS AND CONDITIONS OF SERVICE</w:t>
      </w:r>
    </w:p>
    <w:p w14:paraId="4F440311" w14:textId="77777777" w:rsidR="00582947" w:rsidRDefault="00582947" w:rsidP="00582947">
      <w:pPr>
        <w:jc w:val="both"/>
        <w:rPr>
          <w:b/>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582947" w:rsidRPr="000F31EA" w14:paraId="0481DC4E" w14:textId="77777777" w:rsidTr="00FB30E4">
        <w:trPr>
          <w:trHeight w:val="248"/>
        </w:trPr>
        <w:tc>
          <w:tcPr>
            <w:tcW w:w="2802" w:type="dxa"/>
            <w:shd w:val="clear" w:color="auto" w:fill="auto"/>
          </w:tcPr>
          <w:p w14:paraId="7F3690CB" w14:textId="77777777" w:rsidR="00582947" w:rsidRPr="000F31EA" w:rsidRDefault="00582947" w:rsidP="00FB30E4">
            <w:pPr>
              <w:jc w:val="both"/>
              <w:rPr>
                <w:szCs w:val="24"/>
              </w:rPr>
            </w:pPr>
            <w:r w:rsidRPr="000F31EA">
              <w:rPr>
                <w:b/>
                <w:szCs w:val="24"/>
              </w:rPr>
              <w:t>Band:</w:t>
            </w:r>
          </w:p>
        </w:tc>
        <w:tc>
          <w:tcPr>
            <w:tcW w:w="6840" w:type="dxa"/>
            <w:shd w:val="clear" w:color="auto" w:fill="auto"/>
          </w:tcPr>
          <w:p w14:paraId="6B5DB1FB" w14:textId="0CD7753A" w:rsidR="00582947" w:rsidRPr="000F31EA" w:rsidRDefault="00582947" w:rsidP="00FB30E4">
            <w:pPr>
              <w:jc w:val="both"/>
              <w:rPr>
                <w:szCs w:val="24"/>
              </w:rPr>
            </w:pPr>
            <w:r>
              <w:rPr>
                <w:szCs w:val="24"/>
              </w:rPr>
              <w:t>8a</w:t>
            </w:r>
          </w:p>
        </w:tc>
      </w:tr>
      <w:tr w:rsidR="00582947" w:rsidRPr="000F31EA" w14:paraId="41A8AB4E" w14:textId="77777777" w:rsidTr="00FB30E4">
        <w:trPr>
          <w:trHeight w:val="248"/>
        </w:trPr>
        <w:tc>
          <w:tcPr>
            <w:tcW w:w="2802" w:type="dxa"/>
            <w:shd w:val="clear" w:color="auto" w:fill="auto"/>
          </w:tcPr>
          <w:p w14:paraId="04ED4207" w14:textId="77777777" w:rsidR="00582947" w:rsidRPr="000F31EA" w:rsidRDefault="00582947" w:rsidP="00FB30E4">
            <w:pPr>
              <w:jc w:val="both"/>
              <w:rPr>
                <w:szCs w:val="24"/>
              </w:rPr>
            </w:pPr>
            <w:r w:rsidRPr="000F31EA">
              <w:rPr>
                <w:b/>
                <w:szCs w:val="24"/>
              </w:rPr>
              <w:t>Hours:</w:t>
            </w:r>
          </w:p>
        </w:tc>
        <w:tc>
          <w:tcPr>
            <w:tcW w:w="6840" w:type="dxa"/>
            <w:shd w:val="clear" w:color="auto" w:fill="auto"/>
          </w:tcPr>
          <w:p w14:paraId="1D0AC808" w14:textId="4A243F45" w:rsidR="00582947" w:rsidRPr="000F31EA" w:rsidRDefault="00582947" w:rsidP="00FB30E4">
            <w:pPr>
              <w:jc w:val="both"/>
              <w:rPr>
                <w:szCs w:val="24"/>
              </w:rPr>
            </w:pPr>
            <w:r>
              <w:rPr>
                <w:szCs w:val="24"/>
              </w:rPr>
              <w:t>37.5</w:t>
            </w:r>
          </w:p>
        </w:tc>
      </w:tr>
      <w:tr w:rsidR="00582947" w:rsidRPr="000F31EA" w14:paraId="398B81DC" w14:textId="77777777" w:rsidTr="00FB30E4">
        <w:trPr>
          <w:trHeight w:val="238"/>
        </w:trPr>
        <w:tc>
          <w:tcPr>
            <w:tcW w:w="2802" w:type="dxa"/>
            <w:shd w:val="clear" w:color="auto" w:fill="auto"/>
          </w:tcPr>
          <w:p w14:paraId="7EC0A55A" w14:textId="77777777" w:rsidR="00582947" w:rsidRPr="000F31EA" w:rsidRDefault="00582947" w:rsidP="00FB30E4">
            <w:pPr>
              <w:jc w:val="both"/>
              <w:rPr>
                <w:szCs w:val="24"/>
              </w:rPr>
            </w:pPr>
            <w:r w:rsidRPr="000F31EA">
              <w:rPr>
                <w:b/>
                <w:szCs w:val="24"/>
              </w:rPr>
              <w:t>Contract:</w:t>
            </w:r>
          </w:p>
        </w:tc>
        <w:tc>
          <w:tcPr>
            <w:tcW w:w="6840" w:type="dxa"/>
            <w:shd w:val="clear" w:color="auto" w:fill="auto"/>
          </w:tcPr>
          <w:p w14:paraId="3F945B9E" w14:textId="00EBD4E8" w:rsidR="00582947" w:rsidRPr="000F31EA" w:rsidRDefault="00582947" w:rsidP="00FB30E4">
            <w:pPr>
              <w:jc w:val="both"/>
              <w:rPr>
                <w:szCs w:val="24"/>
              </w:rPr>
            </w:pPr>
            <w:r>
              <w:rPr>
                <w:szCs w:val="24"/>
              </w:rPr>
              <w:t>Permanent</w:t>
            </w:r>
          </w:p>
        </w:tc>
      </w:tr>
      <w:tr w:rsidR="00582947" w:rsidRPr="000F31EA" w14:paraId="32789BA4" w14:textId="77777777" w:rsidTr="00FB30E4">
        <w:trPr>
          <w:trHeight w:val="248"/>
        </w:trPr>
        <w:tc>
          <w:tcPr>
            <w:tcW w:w="2802" w:type="dxa"/>
            <w:shd w:val="clear" w:color="auto" w:fill="auto"/>
          </w:tcPr>
          <w:p w14:paraId="38019702" w14:textId="77777777" w:rsidR="00582947" w:rsidRPr="000F31EA" w:rsidRDefault="00582947" w:rsidP="00FB30E4">
            <w:pPr>
              <w:jc w:val="both"/>
              <w:rPr>
                <w:szCs w:val="24"/>
              </w:rPr>
            </w:pPr>
            <w:r w:rsidRPr="000F31EA">
              <w:rPr>
                <w:b/>
                <w:szCs w:val="24"/>
              </w:rPr>
              <w:t>Salary:</w:t>
            </w:r>
          </w:p>
        </w:tc>
        <w:tc>
          <w:tcPr>
            <w:tcW w:w="6840" w:type="dxa"/>
            <w:shd w:val="clear" w:color="auto" w:fill="auto"/>
          </w:tcPr>
          <w:p w14:paraId="300B0982" w14:textId="30A770EB" w:rsidR="00582947" w:rsidRPr="00412C0F" w:rsidRDefault="00582947" w:rsidP="00FB30E4">
            <w:pPr>
              <w:jc w:val="both"/>
              <w:rPr>
                <w:szCs w:val="24"/>
              </w:rPr>
            </w:pPr>
            <w:r>
              <w:rPr>
                <w:szCs w:val="24"/>
              </w:rPr>
              <w:t>£</w:t>
            </w:r>
            <w:r w:rsidR="00C830EA" w:rsidRPr="00C830EA">
              <w:rPr>
                <w:szCs w:val="24"/>
              </w:rPr>
              <w:t>53,755</w:t>
            </w:r>
            <w:r>
              <w:rPr>
                <w:szCs w:val="24"/>
              </w:rPr>
              <w:t xml:space="preserve"> to £</w:t>
            </w:r>
            <w:r w:rsidR="00C830EA">
              <w:rPr>
                <w:szCs w:val="24"/>
              </w:rPr>
              <w:t>60,504</w:t>
            </w:r>
            <w:r>
              <w:rPr>
                <w:szCs w:val="24"/>
              </w:rPr>
              <w:t xml:space="preserve"> per annum</w:t>
            </w:r>
          </w:p>
        </w:tc>
      </w:tr>
      <w:tr w:rsidR="00582947" w:rsidRPr="000F31EA" w14:paraId="182B1A31" w14:textId="77777777" w:rsidTr="00FB30E4">
        <w:trPr>
          <w:trHeight w:val="2511"/>
        </w:trPr>
        <w:tc>
          <w:tcPr>
            <w:tcW w:w="2802" w:type="dxa"/>
            <w:shd w:val="clear" w:color="auto" w:fill="auto"/>
          </w:tcPr>
          <w:p w14:paraId="57F7AD21" w14:textId="77777777" w:rsidR="00582947" w:rsidRPr="000F31EA" w:rsidRDefault="00582947" w:rsidP="00FB30E4">
            <w:pPr>
              <w:jc w:val="both"/>
              <w:rPr>
                <w:szCs w:val="24"/>
              </w:rPr>
            </w:pPr>
          </w:p>
        </w:tc>
        <w:tc>
          <w:tcPr>
            <w:tcW w:w="6840" w:type="dxa"/>
            <w:shd w:val="clear" w:color="auto" w:fill="auto"/>
          </w:tcPr>
          <w:p w14:paraId="53B9C0ED" w14:textId="77777777" w:rsidR="00582947" w:rsidRPr="000F31EA" w:rsidRDefault="00582947" w:rsidP="00FB30E4">
            <w:pPr>
              <w:jc w:val="both"/>
              <w:rPr>
                <w:szCs w:val="24"/>
              </w:rPr>
            </w:pPr>
            <w:r w:rsidRPr="000F31EA">
              <w:rPr>
                <w:rFonts w:cs="Arial"/>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582947" w:rsidRPr="000F31EA" w14:paraId="41548318" w14:textId="77777777" w:rsidTr="00FB30E4">
        <w:trPr>
          <w:trHeight w:val="248"/>
        </w:trPr>
        <w:tc>
          <w:tcPr>
            <w:tcW w:w="2802" w:type="dxa"/>
            <w:shd w:val="clear" w:color="auto" w:fill="auto"/>
          </w:tcPr>
          <w:p w14:paraId="48989853" w14:textId="77777777" w:rsidR="00582947" w:rsidRPr="000F31EA" w:rsidRDefault="00582947" w:rsidP="00FB30E4">
            <w:pPr>
              <w:jc w:val="both"/>
              <w:rPr>
                <w:szCs w:val="24"/>
              </w:rPr>
            </w:pPr>
            <w:r w:rsidRPr="000F31EA">
              <w:rPr>
                <w:b/>
                <w:szCs w:val="24"/>
              </w:rPr>
              <w:t>Annual Leave:</w:t>
            </w:r>
          </w:p>
        </w:tc>
        <w:tc>
          <w:tcPr>
            <w:tcW w:w="6840" w:type="dxa"/>
            <w:shd w:val="clear" w:color="auto" w:fill="auto"/>
          </w:tcPr>
          <w:p w14:paraId="21188FC8" w14:textId="77777777" w:rsidR="00582947" w:rsidRPr="000F31EA" w:rsidRDefault="00582947" w:rsidP="00FB30E4">
            <w:pPr>
              <w:tabs>
                <w:tab w:val="left" w:pos="-1440"/>
              </w:tabs>
              <w:ind w:left="2880" w:hanging="2880"/>
              <w:jc w:val="both"/>
              <w:rPr>
                <w:szCs w:val="24"/>
              </w:rPr>
            </w:pPr>
            <w:r w:rsidRPr="000F31EA">
              <w:rPr>
                <w:szCs w:val="24"/>
              </w:rPr>
              <w:t>The annual leave year runs from 1 April to 31 March following.</w:t>
            </w:r>
          </w:p>
          <w:p w14:paraId="4650A726" w14:textId="77777777" w:rsidR="00582947" w:rsidRPr="000F31EA" w:rsidRDefault="00582947" w:rsidP="00FB30E4">
            <w:pPr>
              <w:tabs>
                <w:tab w:val="left" w:pos="-1440"/>
              </w:tabs>
              <w:ind w:left="2880" w:hanging="2880"/>
              <w:jc w:val="both"/>
              <w:rPr>
                <w:szCs w:val="24"/>
              </w:rPr>
            </w:pPr>
            <w:r w:rsidRPr="000F31EA">
              <w:rPr>
                <w:szCs w:val="24"/>
              </w:rPr>
              <w:t xml:space="preserve"> The full entitlement being 27 days for a full year and pro rata</w:t>
            </w:r>
          </w:p>
          <w:p w14:paraId="1F293F30" w14:textId="77777777" w:rsidR="00582947" w:rsidRPr="000F31EA" w:rsidRDefault="00582947" w:rsidP="00FB30E4">
            <w:pPr>
              <w:tabs>
                <w:tab w:val="left" w:pos="-1440"/>
              </w:tabs>
              <w:ind w:left="2880" w:hanging="2880"/>
              <w:jc w:val="both"/>
              <w:rPr>
                <w:szCs w:val="24"/>
              </w:rPr>
            </w:pPr>
            <w:r w:rsidRPr="000F31EA">
              <w:rPr>
                <w:szCs w:val="24"/>
              </w:rPr>
              <w:t xml:space="preserve">for an incomplete year's service. An additional 2 days will be </w:t>
            </w:r>
          </w:p>
          <w:p w14:paraId="0C69DAE0" w14:textId="77777777" w:rsidR="00582947" w:rsidRPr="000F31EA" w:rsidRDefault="00582947" w:rsidP="00FB30E4">
            <w:pPr>
              <w:tabs>
                <w:tab w:val="left" w:pos="-1440"/>
              </w:tabs>
              <w:ind w:left="2880" w:hanging="2880"/>
              <w:jc w:val="both"/>
              <w:rPr>
                <w:szCs w:val="24"/>
              </w:rPr>
            </w:pPr>
            <w:r w:rsidRPr="000F31EA">
              <w:rPr>
                <w:szCs w:val="24"/>
              </w:rPr>
              <w:t xml:space="preserve">awarded after 5 years service plus a further 4 days after 10 </w:t>
            </w:r>
          </w:p>
          <w:p w14:paraId="53FE6CF6" w14:textId="77777777" w:rsidR="00582947" w:rsidRPr="000F31EA" w:rsidRDefault="00582947" w:rsidP="00FB30E4">
            <w:pPr>
              <w:tabs>
                <w:tab w:val="left" w:pos="-1440"/>
              </w:tabs>
              <w:ind w:left="2880" w:hanging="2880"/>
              <w:jc w:val="both"/>
              <w:rPr>
                <w:szCs w:val="24"/>
              </w:rPr>
            </w:pPr>
            <w:r w:rsidRPr="000F31EA">
              <w:rPr>
                <w:szCs w:val="24"/>
              </w:rPr>
              <w:t xml:space="preserve">years service. This is in addition to 8 public and statutory days </w:t>
            </w:r>
          </w:p>
          <w:p w14:paraId="62A6EBF0" w14:textId="77777777" w:rsidR="00582947" w:rsidRPr="000F31EA" w:rsidRDefault="00582947" w:rsidP="00FB30E4">
            <w:pPr>
              <w:tabs>
                <w:tab w:val="left" w:pos="-1440"/>
              </w:tabs>
              <w:ind w:left="2880" w:hanging="2880"/>
              <w:jc w:val="both"/>
              <w:rPr>
                <w:szCs w:val="24"/>
              </w:rPr>
            </w:pPr>
            <w:r w:rsidRPr="000F31EA">
              <w:rPr>
                <w:szCs w:val="24"/>
              </w:rPr>
              <w:t>holiday.</w:t>
            </w:r>
          </w:p>
          <w:p w14:paraId="38B63679" w14:textId="77777777" w:rsidR="00582947" w:rsidRPr="000F31EA" w:rsidRDefault="00582947" w:rsidP="00FB30E4">
            <w:pPr>
              <w:rPr>
                <w:szCs w:val="24"/>
              </w:rPr>
            </w:pPr>
          </w:p>
        </w:tc>
      </w:tr>
      <w:tr w:rsidR="00582947" w:rsidRPr="000F31EA" w14:paraId="3F5B893C" w14:textId="77777777" w:rsidTr="00FB30E4">
        <w:trPr>
          <w:trHeight w:val="248"/>
        </w:trPr>
        <w:tc>
          <w:tcPr>
            <w:tcW w:w="2802" w:type="dxa"/>
            <w:shd w:val="clear" w:color="auto" w:fill="auto"/>
          </w:tcPr>
          <w:p w14:paraId="6235FFF7" w14:textId="77777777" w:rsidR="00582947" w:rsidRPr="000F31EA" w:rsidRDefault="00582947" w:rsidP="00FB30E4">
            <w:pPr>
              <w:jc w:val="both"/>
              <w:rPr>
                <w:szCs w:val="24"/>
              </w:rPr>
            </w:pPr>
            <w:r w:rsidRPr="000F31EA">
              <w:rPr>
                <w:b/>
                <w:szCs w:val="24"/>
              </w:rPr>
              <w:t>NHS Pension:</w:t>
            </w:r>
          </w:p>
        </w:tc>
        <w:tc>
          <w:tcPr>
            <w:tcW w:w="6840" w:type="dxa"/>
            <w:shd w:val="clear" w:color="auto" w:fill="auto"/>
          </w:tcPr>
          <w:p w14:paraId="4CA9952D" w14:textId="77777777" w:rsidR="00582947" w:rsidRPr="000F31EA" w:rsidRDefault="00582947" w:rsidP="00FB30E4">
            <w:pPr>
              <w:tabs>
                <w:tab w:val="left" w:pos="-1440"/>
              </w:tabs>
              <w:ind w:left="2880" w:hanging="2880"/>
              <w:jc w:val="both"/>
              <w:rPr>
                <w:szCs w:val="24"/>
              </w:rPr>
            </w:pPr>
            <w:r w:rsidRPr="000F31EA">
              <w:rPr>
                <w:szCs w:val="24"/>
              </w:rPr>
              <w:t xml:space="preserve">The post is pensionable unless you opt out of the scheme or </w:t>
            </w:r>
          </w:p>
          <w:p w14:paraId="20CCAF26" w14:textId="77777777" w:rsidR="00582947" w:rsidRPr="000F31EA" w:rsidRDefault="00582947" w:rsidP="00FB30E4">
            <w:pPr>
              <w:tabs>
                <w:tab w:val="left" w:pos="-1440"/>
              </w:tabs>
              <w:ind w:left="2880" w:hanging="2880"/>
              <w:jc w:val="both"/>
              <w:rPr>
                <w:szCs w:val="24"/>
              </w:rPr>
            </w:pPr>
            <w:r w:rsidRPr="000F31EA">
              <w:rPr>
                <w:szCs w:val="24"/>
              </w:rPr>
              <w:t xml:space="preserve">are ineligible to join and your remuneration will be subject to </w:t>
            </w:r>
          </w:p>
          <w:p w14:paraId="67680970" w14:textId="77777777" w:rsidR="00582947" w:rsidRPr="000F31EA" w:rsidRDefault="00582947" w:rsidP="00FB30E4">
            <w:pPr>
              <w:tabs>
                <w:tab w:val="left" w:pos="-1440"/>
              </w:tabs>
              <w:ind w:left="2880" w:hanging="2880"/>
              <w:jc w:val="both"/>
              <w:rPr>
                <w:szCs w:val="24"/>
              </w:rPr>
            </w:pPr>
            <w:r w:rsidRPr="000F31EA">
              <w:rPr>
                <w:szCs w:val="24"/>
              </w:rPr>
              <w:t xml:space="preserve">deduction of contributions in accordance with the National </w:t>
            </w:r>
          </w:p>
          <w:p w14:paraId="1D3EF637" w14:textId="77777777" w:rsidR="00582947" w:rsidRPr="000F31EA" w:rsidRDefault="00582947" w:rsidP="00FB30E4">
            <w:pPr>
              <w:tabs>
                <w:tab w:val="left" w:pos="-1440"/>
              </w:tabs>
              <w:ind w:left="2880" w:hanging="2880"/>
              <w:jc w:val="both"/>
              <w:rPr>
                <w:szCs w:val="24"/>
              </w:rPr>
            </w:pPr>
            <w:r w:rsidRPr="000F31EA">
              <w:rPr>
                <w:szCs w:val="24"/>
              </w:rPr>
              <w:t xml:space="preserve">Health Service Pension Scheme.  In the event of you not </w:t>
            </w:r>
          </w:p>
          <w:p w14:paraId="13785E5F" w14:textId="77777777" w:rsidR="00582947" w:rsidRPr="000F31EA" w:rsidRDefault="00582947" w:rsidP="00FB30E4">
            <w:pPr>
              <w:tabs>
                <w:tab w:val="left" w:pos="-1440"/>
              </w:tabs>
              <w:ind w:left="2880" w:hanging="2880"/>
              <w:jc w:val="both"/>
              <w:rPr>
                <w:szCs w:val="24"/>
              </w:rPr>
            </w:pPr>
            <w:r w:rsidRPr="000F31EA">
              <w:rPr>
                <w:szCs w:val="24"/>
              </w:rPr>
              <w:t xml:space="preserve">wishing to join the scheme you should complete form SD502 </w:t>
            </w:r>
          </w:p>
          <w:p w14:paraId="0BC91372" w14:textId="77777777" w:rsidR="00582947" w:rsidRPr="000F31EA" w:rsidRDefault="00582947" w:rsidP="00FB30E4">
            <w:pPr>
              <w:tabs>
                <w:tab w:val="left" w:pos="-1440"/>
              </w:tabs>
              <w:ind w:left="2880" w:hanging="2880"/>
              <w:jc w:val="both"/>
              <w:rPr>
                <w:szCs w:val="24"/>
              </w:rPr>
            </w:pPr>
            <w:r w:rsidRPr="000F31EA">
              <w:rPr>
                <w:szCs w:val="24"/>
              </w:rPr>
              <w:t>on your commencement date.</w:t>
            </w:r>
          </w:p>
          <w:p w14:paraId="3BFBA0FB" w14:textId="77777777" w:rsidR="00582947" w:rsidRPr="000F31EA" w:rsidRDefault="00582947" w:rsidP="00FB30E4">
            <w:pPr>
              <w:jc w:val="both"/>
              <w:rPr>
                <w:szCs w:val="24"/>
              </w:rPr>
            </w:pPr>
          </w:p>
        </w:tc>
      </w:tr>
      <w:tr w:rsidR="00582947" w:rsidRPr="000F31EA" w14:paraId="6AA316C6" w14:textId="77777777" w:rsidTr="00FB30E4">
        <w:trPr>
          <w:trHeight w:val="238"/>
        </w:trPr>
        <w:tc>
          <w:tcPr>
            <w:tcW w:w="2802" w:type="dxa"/>
            <w:shd w:val="clear" w:color="auto" w:fill="auto"/>
          </w:tcPr>
          <w:p w14:paraId="35ACAAA6" w14:textId="77777777" w:rsidR="00582947" w:rsidRPr="000F31EA" w:rsidRDefault="00582947" w:rsidP="00FB30E4">
            <w:pPr>
              <w:jc w:val="both"/>
              <w:rPr>
                <w:szCs w:val="24"/>
              </w:rPr>
            </w:pPr>
            <w:r w:rsidRPr="000F31EA">
              <w:rPr>
                <w:b/>
                <w:szCs w:val="24"/>
              </w:rPr>
              <w:t>Medical:</w:t>
            </w:r>
          </w:p>
        </w:tc>
        <w:tc>
          <w:tcPr>
            <w:tcW w:w="6840" w:type="dxa"/>
            <w:shd w:val="clear" w:color="auto" w:fill="auto"/>
          </w:tcPr>
          <w:p w14:paraId="3C1B72B4" w14:textId="77777777" w:rsidR="00582947" w:rsidRPr="000F31EA" w:rsidRDefault="00582947" w:rsidP="00FB30E4">
            <w:pPr>
              <w:jc w:val="both"/>
              <w:rPr>
                <w:szCs w:val="24"/>
              </w:rPr>
            </w:pPr>
            <w:r w:rsidRPr="000F31EA">
              <w:rPr>
                <w:szCs w:val="24"/>
              </w:rPr>
              <w:t>The appointment maybe subject to you completing a declaration of health form, which may lead to a full medical examination upon request.</w:t>
            </w:r>
          </w:p>
          <w:p w14:paraId="040C396A" w14:textId="77777777" w:rsidR="00582947" w:rsidRPr="000F31EA" w:rsidRDefault="00582947" w:rsidP="00FB30E4">
            <w:pPr>
              <w:jc w:val="both"/>
              <w:rPr>
                <w:szCs w:val="24"/>
              </w:rPr>
            </w:pPr>
          </w:p>
          <w:p w14:paraId="640338B3" w14:textId="77777777" w:rsidR="00582947" w:rsidRPr="00F239E1" w:rsidRDefault="00582947" w:rsidP="00FB30E4">
            <w:pPr>
              <w:jc w:val="both"/>
              <w:rPr>
                <w:color w:val="000000"/>
                <w:szCs w:val="24"/>
              </w:rPr>
            </w:pPr>
          </w:p>
        </w:tc>
      </w:tr>
      <w:tr w:rsidR="00582947" w:rsidRPr="000F31EA" w14:paraId="05E4DC1B" w14:textId="77777777" w:rsidTr="00FB30E4">
        <w:trPr>
          <w:trHeight w:val="238"/>
        </w:trPr>
        <w:tc>
          <w:tcPr>
            <w:tcW w:w="2802" w:type="dxa"/>
            <w:shd w:val="clear" w:color="auto" w:fill="auto"/>
          </w:tcPr>
          <w:p w14:paraId="0DAD8B6A" w14:textId="77777777" w:rsidR="00582947" w:rsidRPr="000F31EA" w:rsidRDefault="00582947" w:rsidP="00FB30E4">
            <w:pPr>
              <w:jc w:val="both"/>
              <w:rPr>
                <w:szCs w:val="24"/>
              </w:rPr>
            </w:pPr>
            <w:r w:rsidRPr="000F31EA">
              <w:rPr>
                <w:b/>
                <w:szCs w:val="24"/>
              </w:rPr>
              <w:t>Notice:</w:t>
            </w:r>
          </w:p>
        </w:tc>
        <w:tc>
          <w:tcPr>
            <w:tcW w:w="6840" w:type="dxa"/>
            <w:shd w:val="clear" w:color="auto" w:fill="auto"/>
          </w:tcPr>
          <w:p w14:paraId="55CA210C" w14:textId="77777777" w:rsidR="00582947" w:rsidRPr="000F31EA" w:rsidRDefault="00582947" w:rsidP="00FB30E4">
            <w:pPr>
              <w:tabs>
                <w:tab w:val="left" w:pos="-1440"/>
              </w:tabs>
              <w:ind w:left="2880" w:hanging="2880"/>
              <w:jc w:val="both"/>
              <w:rPr>
                <w:rFonts w:cs="Arial"/>
                <w:bCs/>
                <w:szCs w:val="24"/>
              </w:rPr>
            </w:pPr>
            <w:r w:rsidRPr="000F31EA">
              <w:rPr>
                <w:rFonts w:cs="Arial"/>
                <w:szCs w:val="24"/>
                <w:u w:val="single"/>
              </w:rPr>
              <w:t>Giving notice</w:t>
            </w:r>
            <w:r w:rsidRPr="000F31EA">
              <w:rPr>
                <w:rFonts w:cs="Arial"/>
                <w:bCs/>
                <w:szCs w:val="24"/>
              </w:rPr>
              <w:t xml:space="preserve"> – you are required to </w:t>
            </w:r>
            <w:r w:rsidRPr="000F31EA">
              <w:rPr>
                <w:rFonts w:cs="Arial"/>
                <w:bCs/>
                <w:szCs w:val="24"/>
                <w:u w:val="single"/>
              </w:rPr>
              <w:t>give</w:t>
            </w:r>
            <w:r w:rsidRPr="000F31EA">
              <w:rPr>
                <w:rFonts w:cs="Arial"/>
                <w:bCs/>
                <w:szCs w:val="24"/>
              </w:rPr>
              <w:t xml:space="preserve"> the Trust</w:t>
            </w:r>
            <w:r>
              <w:rPr>
                <w:rFonts w:cs="Arial"/>
                <w:bCs/>
                <w:szCs w:val="24"/>
              </w:rPr>
              <w:t xml:space="preserve"> 4</w:t>
            </w:r>
          </w:p>
          <w:p w14:paraId="4662A466" w14:textId="77777777" w:rsidR="00582947" w:rsidRPr="000F31EA" w:rsidRDefault="00582947" w:rsidP="00FB30E4">
            <w:pPr>
              <w:tabs>
                <w:tab w:val="left" w:pos="-1440"/>
              </w:tabs>
              <w:ind w:left="2880" w:hanging="2880"/>
              <w:jc w:val="both"/>
              <w:rPr>
                <w:rFonts w:cs="Arial"/>
                <w:bCs/>
                <w:szCs w:val="24"/>
              </w:rPr>
            </w:pPr>
            <w:r w:rsidRPr="000F31EA">
              <w:rPr>
                <w:rFonts w:cs="Arial"/>
                <w:bCs/>
                <w:szCs w:val="24"/>
              </w:rPr>
              <w:t>weeks written notice of termination of your employment.</w:t>
            </w:r>
          </w:p>
          <w:p w14:paraId="5149AB21" w14:textId="77777777" w:rsidR="00582947" w:rsidRPr="000F31EA" w:rsidRDefault="00582947" w:rsidP="00FB30E4">
            <w:pPr>
              <w:tabs>
                <w:tab w:val="left" w:pos="-1440"/>
              </w:tabs>
              <w:jc w:val="both"/>
              <w:rPr>
                <w:rFonts w:cs="Arial"/>
                <w:szCs w:val="24"/>
                <w:u w:val="single"/>
              </w:rPr>
            </w:pPr>
          </w:p>
          <w:p w14:paraId="1236F52C" w14:textId="77777777" w:rsidR="00582947" w:rsidRPr="000F31EA" w:rsidRDefault="00582947" w:rsidP="00FB30E4">
            <w:pPr>
              <w:tabs>
                <w:tab w:val="left" w:pos="-1440"/>
              </w:tabs>
              <w:jc w:val="both"/>
              <w:rPr>
                <w:rFonts w:cs="Arial"/>
                <w:bCs/>
                <w:szCs w:val="24"/>
              </w:rPr>
            </w:pPr>
            <w:r w:rsidRPr="000F31EA">
              <w:rPr>
                <w:rFonts w:cs="Arial"/>
                <w:szCs w:val="24"/>
                <w:u w:val="single"/>
              </w:rPr>
              <w:t>Receiving notice</w:t>
            </w:r>
            <w:r w:rsidRPr="000F31EA">
              <w:rPr>
                <w:rFonts w:cs="Arial"/>
                <w:bCs/>
                <w:szCs w:val="24"/>
              </w:rPr>
              <w:t xml:space="preserve"> – with the exception of ‘Summary Dismissal’ you will be entitled to </w:t>
            </w:r>
            <w:r w:rsidRPr="000F31EA">
              <w:rPr>
                <w:rFonts w:cs="Arial"/>
                <w:bCs/>
                <w:szCs w:val="24"/>
                <w:u w:val="single"/>
              </w:rPr>
              <w:t>receive</w:t>
            </w:r>
            <w:r w:rsidRPr="000F31EA">
              <w:rPr>
                <w:rFonts w:cs="Arial"/>
                <w:bCs/>
                <w:szCs w:val="24"/>
              </w:rPr>
              <w:t xml:space="preserve"> notice of </w:t>
            </w:r>
            <w:r>
              <w:rPr>
                <w:rFonts w:cs="Arial"/>
                <w:bCs/>
                <w:szCs w:val="24"/>
              </w:rPr>
              <w:t xml:space="preserve">4 </w:t>
            </w:r>
            <w:r w:rsidRPr="000F31EA">
              <w:rPr>
                <w:rFonts w:cs="Arial"/>
                <w:bCs/>
                <w:szCs w:val="24"/>
              </w:rPr>
              <w:t>weeks or your statutory notice entitlement whichever is the greater.</w:t>
            </w:r>
          </w:p>
          <w:p w14:paraId="616846D7" w14:textId="77777777" w:rsidR="00582947" w:rsidRPr="000F31EA" w:rsidRDefault="00582947" w:rsidP="00FB30E4">
            <w:pPr>
              <w:tabs>
                <w:tab w:val="left" w:pos="-1440"/>
              </w:tabs>
              <w:jc w:val="both"/>
              <w:rPr>
                <w:rFonts w:cs="Arial"/>
                <w:bCs/>
                <w:szCs w:val="24"/>
              </w:rPr>
            </w:pPr>
            <w:r w:rsidRPr="000F31EA">
              <w:rPr>
                <w:rFonts w:cs="Arial"/>
                <w:bCs/>
                <w:szCs w:val="24"/>
              </w:rPr>
              <w:tab/>
            </w:r>
            <w:r w:rsidRPr="000F31EA">
              <w:rPr>
                <w:rFonts w:cs="Arial"/>
                <w:bCs/>
                <w:szCs w:val="24"/>
              </w:rPr>
              <w:tab/>
            </w:r>
            <w:r w:rsidRPr="000F31EA">
              <w:rPr>
                <w:rFonts w:cs="Arial"/>
                <w:bCs/>
                <w:szCs w:val="24"/>
              </w:rPr>
              <w:tab/>
            </w:r>
            <w:r w:rsidRPr="000F31EA">
              <w:rPr>
                <w:rFonts w:cs="Arial"/>
                <w:bCs/>
                <w:szCs w:val="24"/>
              </w:rPr>
              <w:tab/>
            </w:r>
          </w:p>
          <w:p w14:paraId="7872863C" w14:textId="77777777" w:rsidR="00582947" w:rsidRPr="000F31EA" w:rsidRDefault="00582947" w:rsidP="00FB30E4">
            <w:pPr>
              <w:tabs>
                <w:tab w:val="left" w:pos="-1440"/>
              </w:tabs>
              <w:jc w:val="both"/>
              <w:rPr>
                <w:rFonts w:cs="Arial"/>
                <w:bCs/>
                <w:szCs w:val="24"/>
              </w:rPr>
            </w:pPr>
            <w:r w:rsidRPr="000F31EA">
              <w:rPr>
                <w:rFonts w:cs="Arial"/>
                <w:bCs/>
                <w:szCs w:val="24"/>
              </w:rPr>
              <w:t>Statutory entitlement is:</w:t>
            </w:r>
          </w:p>
          <w:p w14:paraId="5C94ADB9" w14:textId="77777777" w:rsidR="00582947" w:rsidRPr="000F31EA" w:rsidRDefault="00582947" w:rsidP="00FB30E4">
            <w:pPr>
              <w:widowControl w:val="0"/>
              <w:tabs>
                <w:tab w:val="left" w:pos="-1440"/>
              </w:tabs>
              <w:jc w:val="both"/>
              <w:rPr>
                <w:rFonts w:cs="Arial"/>
                <w:bCs/>
                <w:szCs w:val="24"/>
              </w:rPr>
            </w:pPr>
            <w:r w:rsidRPr="000F31EA">
              <w:rPr>
                <w:rFonts w:cs="Arial"/>
                <w:bCs/>
                <w:szCs w:val="24"/>
              </w:rPr>
              <w:t>For staff with more than 4 weeks continuous service, entitlement to notice is 1 week for each year of completed service up to a maximum of 12 weeks.</w:t>
            </w:r>
          </w:p>
          <w:p w14:paraId="4ED96AD9" w14:textId="77777777" w:rsidR="00582947" w:rsidRPr="000F31EA" w:rsidRDefault="00582947" w:rsidP="00FB30E4">
            <w:pPr>
              <w:jc w:val="both"/>
              <w:rPr>
                <w:szCs w:val="24"/>
              </w:rPr>
            </w:pPr>
          </w:p>
        </w:tc>
      </w:tr>
      <w:tr w:rsidR="00582947" w:rsidRPr="000F31EA" w14:paraId="531E2E62" w14:textId="77777777" w:rsidTr="00FB30E4">
        <w:trPr>
          <w:trHeight w:val="238"/>
        </w:trPr>
        <w:tc>
          <w:tcPr>
            <w:tcW w:w="9642" w:type="dxa"/>
            <w:gridSpan w:val="2"/>
            <w:shd w:val="clear" w:color="auto" w:fill="auto"/>
          </w:tcPr>
          <w:p w14:paraId="544C8030" w14:textId="77777777" w:rsidR="00582947" w:rsidRDefault="00582947" w:rsidP="00FB30E4">
            <w:pPr>
              <w:rPr>
                <w:rFonts w:cs="Arial"/>
                <w:b/>
                <w:szCs w:val="24"/>
              </w:rPr>
            </w:pPr>
          </w:p>
          <w:p w14:paraId="185514A7" w14:textId="77777777" w:rsidR="00582947" w:rsidRDefault="00582947" w:rsidP="00FB30E4">
            <w:pPr>
              <w:rPr>
                <w:rFonts w:cs="Arial"/>
                <w:b/>
                <w:szCs w:val="24"/>
              </w:rPr>
            </w:pPr>
          </w:p>
          <w:p w14:paraId="6B2F7DDD" w14:textId="77777777" w:rsidR="00582947" w:rsidRDefault="00582947" w:rsidP="00FB30E4">
            <w:pPr>
              <w:rPr>
                <w:rFonts w:cs="Arial"/>
                <w:b/>
                <w:szCs w:val="24"/>
              </w:rPr>
            </w:pPr>
          </w:p>
          <w:p w14:paraId="4E3154CB" w14:textId="77777777" w:rsidR="00582947" w:rsidRDefault="00582947" w:rsidP="00FB30E4">
            <w:pPr>
              <w:rPr>
                <w:rFonts w:cs="Arial"/>
                <w:b/>
                <w:szCs w:val="24"/>
              </w:rPr>
            </w:pPr>
          </w:p>
          <w:p w14:paraId="37DCA00C" w14:textId="17FC8970" w:rsidR="00582947" w:rsidRPr="000F31EA" w:rsidRDefault="00582947" w:rsidP="00FB30E4">
            <w:pPr>
              <w:rPr>
                <w:rFonts w:cs="Arial"/>
                <w:b/>
                <w:szCs w:val="24"/>
              </w:rPr>
            </w:pPr>
            <w:r w:rsidRPr="000F31EA">
              <w:rPr>
                <w:rFonts w:cs="Arial"/>
                <w:b/>
                <w:szCs w:val="24"/>
              </w:rPr>
              <w:t>PROFESSIONAL REGISTRATION</w:t>
            </w:r>
            <w:r w:rsidRPr="000F31EA">
              <w:rPr>
                <w:rFonts w:cs="Arial"/>
                <w:b/>
                <w:szCs w:val="24"/>
              </w:rPr>
              <w:tab/>
            </w:r>
          </w:p>
          <w:p w14:paraId="25F4B498" w14:textId="77777777" w:rsidR="00582947" w:rsidRPr="000F31EA" w:rsidRDefault="00582947" w:rsidP="00FB30E4">
            <w:pPr>
              <w:rPr>
                <w:rFonts w:cs="Arial"/>
                <w:szCs w:val="24"/>
              </w:rPr>
            </w:pPr>
          </w:p>
          <w:p w14:paraId="37C0E297" w14:textId="77777777" w:rsidR="00582947" w:rsidRPr="000F31EA" w:rsidRDefault="00582947" w:rsidP="00FB30E4">
            <w:pPr>
              <w:rPr>
                <w:rFonts w:cs="Arial"/>
                <w:szCs w:val="24"/>
              </w:rPr>
            </w:pPr>
            <w:r w:rsidRPr="000F31EA">
              <w:rPr>
                <w:rFonts w:cs="Arial"/>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7DC19D9C" w14:textId="77777777" w:rsidR="00582947" w:rsidRPr="000F31EA" w:rsidRDefault="00582947" w:rsidP="00FB30E4">
            <w:pPr>
              <w:rPr>
                <w:rFonts w:cs="Arial"/>
                <w:szCs w:val="24"/>
              </w:rPr>
            </w:pPr>
          </w:p>
          <w:p w14:paraId="07C852F3" w14:textId="77777777" w:rsidR="00582947" w:rsidRPr="000F31EA" w:rsidRDefault="00582947" w:rsidP="00FB30E4">
            <w:pPr>
              <w:rPr>
                <w:rFonts w:cs="Arial"/>
                <w:szCs w:val="24"/>
              </w:rPr>
            </w:pPr>
            <w:r w:rsidRPr="000F31EA">
              <w:rPr>
                <w:rFonts w:cs="Arial"/>
                <w:szCs w:val="24"/>
              </w:rPr>
              <w:t>It would also be a requirement for you to comply with any Codes of Professional Conduct and to update/satisfy any Continuous Professional Development conditions.</w:t>
            </w:r>
          </w:p>
          <w:p w14:paraId="2B22EFB2" w14:textId="77777777" w:rsidR="00582947" w:rsidRPr="000F31EA" w:rsidRDefault="00582947" w:rsidP="00FB30E4">
            <w:pPr>
              <w:jc w:val="both"/>
              <w:rPr>
                <w:b/>
                <w:szCs w:val="24"/>
                <w:highlight w:val="yellow"/>
              </w:rPr>
            </w:pPr>
          </w:p>
          <w:p w14:paraId="76525B13" w14:textId="77777777" w:rsidR="00582947" w:rsidRPr="00582947" w:rsidRDefault="00582947" w:rsidP="00FB30E4">
            <w:pPr>
              <w:jc w:val="both"/>
              <w:rPr>
                <w:szCs w:val="24"/>
              </w:rPr>
            </w:pPr>
            <w:r w:rsidRPr="00582947">
              <w:rPr>
                <w:b/>
                <w:szCs w:val="24"/>
              </w:rPr>
              <w:t>REHABILITATION OF OFFENDERS ACT 1974</w:t>
            </w:r>
          </w:p>
          <w:p w14:paraId="507CD8D2" w14:textId="77777777" w:rsidR="00582947" w:rsidRPr="00582947" w:rsidRDefault="00582947" w:rsidP="00FB30E4">
            <w:pPr>
              <w:jc w:val="both"/>
              <w:rPr>
                <w:szCs w:val="24"/>
              </w:rPr>
            </w:pPr>
          </w:p>
          <w:p w14:paraId="6096BFF0" w14:textId="77777777" w:rsidR="00582947" w:rsidRPr="00582947" w:rsidRDefault="00582947" w:rsidP="00FB30E4">
            <w:pPr>
              <w:jc w:val="both"/>
              <w:rPr>
                <w:szCs w:val="24"/>
              </w:rPr>
            </w:pPr>
            <w:r w:rsidRPr="00582947">
              <w:rPr>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124E3740" w14:textId="77777777" w:rsidR="00582947" w:rsidRPr="00582947" w:rsidRDefault="00582947" w:rsidP="00FB30E4">
            <w:pPr>
              <w:tabs>
                <w:tab w:val="left" w:pos="-1440"/>
              </w:tabs>
              <w:jc w:val="both"/>
              <w:rPr>
                <w:b/>
                <w:szCs w:val="24"/>
              </w:rPr>
            </w:pPr>
          </w:p>
          <w:p w14:paraId="5DAA5CA7" w14:textId="77777777" w:rsidR="00582947" w:rsidRPr="00582947" w:rsidRDefault="00582947" w:rsidP="00FB30E4">
            <w:pPr>
              <w:jc w:val="both"/>
              <w:rPr>
                <w:b/>
                <w:szCs w:val="24"/>
              </w:rPr>
            </w:pPr>
            <w:r w:rsidRPr="00582947">
              <w:rPr>
                <w:b/>
                <w:szCs w:val="24"/>
              </w:rPr>
              <w:t>DBS CHECK (Formerly CRB)</w:t>
            </w:r>
          </w:p>
          <w:p w14:paraId="6BB15AAB" w14:textId="77777777" w:rsidR="00582947" w:rsidRPr="00582947" w:rsidRDefault="00582947" w:rsidP="00FB30E4">
            <w:pPr>
              <w:jc w:val="both"/>
              <w:rPr>
                <w:szCs w:val="24"/>
              </w:rPr>
            </w:pPr>
          </w:p>
          <w:p w14:paraId="0DF03076" w14:textId="77777777" w:rsidR="00582947" w:rsidRPr="00582947" w:rsidRDefault="00582947" w:rsidP="00FB30E4">
            <w:pPr>
              <w:jc w:val="both"/>
              <w:rPr>
                <w:szCs w:val="24"/>
              </w:rPr>
            </w:pPr>
            <w:r w:rsidRPr="00582947">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527FC65B" w14:textId="77777777" w:rsidR="00582947" w:rsidRPr="00582947" w:rsidRDefault="00582947" w:rsidP="00FB30E4">
            <w:pPr>
              <w:jc w:val="both"/>
              <w:rPr>
                <w:szCs w:val="24"/>
              </w:rPr>
            </w:pPr>
          </w:p>
          <w:p w14:paraId="0AE96056" w14:textId="77777777" w:rsidR="00582947" w:rsidRPr="00582947" w:rsidRDefault="00582947" w:rsidP="00FB30E4">
            <w:pPr>
              <w:jc w:val="both"/>
              <w:rPr>
                <w:szCs w:val="24"/>
              </w:rPr>
            </w:pPr>
            <w:r w:rsidRPr="00582947">
              <w:rPr>
                <w:szCs w:val="24"/>
              </w:rPr>
              <w:t>The Trust is compliant with the Disclosure &amp; Barring Service ‘Code of Practice’, a copy of which is available on request.</w:t>
            </w:r>
          </w:p>
          <w:p w14:paraId="36217D76" w14:textId="77777777" w:rsidR="00582947" w:rsidRPr="00582947" w:rsidRDefault="00582947" w:rsidP="00FB30E4">
            <w:pPr>
              <w:jc w:val="both"/>
              <w:rPr>
                <w:szCs w:val="24"/>
              </w:rPr>
            </w:pPr>
          </w:p>
          <w:p w14:paraId="3DD6F6E0" w14:textId="77777777" w:rsidR="00582947" w:rsidRPr="000F31EA" w:rsidRDefault="00582947" w:rsidP="00FB30E4">
            <w:pPr>
              <w:jc w:val="both"/>
              <w:rPr>
                <w:szCs w:val="24"/>
              </w:rPr>
            </w:pPr>
            <w:r w:rsidRPr="00582947">
              <w:rPr>
                <w:szCs w:val="24"/>
              </w:rPr>
              <w:t>The Trust welcomes applications from a wide range of candidates including those with a criminal record. It undertakes not to discriminate unfairly against any subject of a Disclosure on the basis of a conviction or other information revealed. A full Trust policy on the Recruitment of Ex-offenders is available on request.</w:t>
            </w:r>
          </w:p>
          <w:p w14:paraId="7AC9D580" w14:textId="77777777" w:rsidR="00582947" w:rsidRPr="000F31EA" w:rsidRDefault="00582947" w:rsidP="00FB30E4">
            <w:pPr>
              <w:jc w:val="both"/>
              <w:rPr>
                <w:szCs w:val="24"/>
                <w:highlight w:val="yellow"/>
              </w:rPr>
            </w:pPr>
          </w:p>
          <w:p w14:paraId="2C107F72" w14:textId="77777777" w:rsidR="00582947" w:rsidRPr="000F31EA" w:rsidRDefault="00582947" w:rsidP="00FB30E4">
            <w:pPr>
              <w:jc w:val="both"/>
              <w:rPr>
                <w:rFonts w:cs="Arial"/>
                <w:b/>
                <w:szCs w:val="24"/>
              </w:rPr>
            </w:pPr>
            <w:r w:rsidRPr="000F31EA">
              <w:rPr>
                <w:rFonts w:cs="Arial"/>
                <w:b/>
                <w:szCs w:val="24"/>
              </w:rPr>
              <w:t>SECTION 11 COMPLIANCE</w:t>
            </w:r>
          </w:p>
          <w:p w14:paraId="0FF5FA47" w14:textId="77777777" w:rsidR="00582947" w:rsidRPr="000F31EA" w:rsidRDefault="00582947" w:rsidP="00FB30E4">
            <w:pPr>
              <w:jc w:val="both"/>
              <w:rPr>
                <w:rFonts w:cs="Arial"/>
                <w:b/>
                <w:szCs w:val="24"/>
                <w:u w:val="single"/>
              </w:rPr>
            </w:pPr>
          </w:p>
          <w:p w14:paraId="6A8F42AB" w14:textId="77777777" w:rsidR="00582947" w:rsidRPr="000F31EA" w:rsidRDefault="00582947" w:rsidP="00FB30E4">
            <w:pPr>
              <w:jc w:val="both"/>
              <w:rPr>
                <w:rFonts w:cs="Arial"/>
                <w:b/>
                <w:szCs w:val="24"/>
              </w:rPr>
            </w:pPr>
            <w:r w:rsidRPr="000F31EA">
              <w:rPr>
                <w:rFonts w:cs="Arial"/>
                <w:b/>
                <w:szCs w:val="24"/>
              </w:rPr>
              <w:t>Safeguarding Children and Vulnerable Adults</w:t>
            </w:r>
          </w:p>
          <w:p w14:paraId="14FD81E6" w14:textId="77777777" w:rsidR="00582947" w:rsidRPr="000F31EA" w:rsidRDefault="00582947" w:rsidP="00FB30E4">
            <w:pPr>
              <w:jc w:val="both"/>
              <w:rPr>
                <w:rFonts w:cs="Arial"/>
                <w:szCs w:val="24"/>
              </w:rPr>
            </w:pPr>
            <w:r w:rsidRPr="000F31EA">
              <w:rPr>
                <w:rFonts w:cs="Arial"/>
                <w:szCs w:val="24"/>
              </w:rPr>
              <w:t>All employees are required to act in such a way that at all times safeguards the health and well being of children and vulnerable adults.  Familiarisation with and the adherence to the Trust’s Safeguarding policies is an essential requirement of all employees as is participation in related mandatory/statutory training.</w:t>
            </w:r>
          </w:p>
          <w:p w14:paraId="5C6D1DFC" w14:textId="77777777" w:rsidR="00582947" w:rsidRPr="000F31EA" w:rsidRDefault="00582947" w:rsidP="00FB30E4">
            <w:pPr>
              <w:jc w:val="both"/>
              <w:rPr>
                <w:rFonts w:cs="Arial"/>
                <w:b/>
                <w:szCs w:val="24"/>
                <w:u w:val="single"/>
              </w:rPr>
            </w:pPr>
          </w:p>
          <w:p w14:paraId="612426AF" w14:textId="77777777" w:rsidR="00582947" w:rsidRPr="000F31EA" w:rsidRDefault="00582947" w:rsidP="00FB30E4">
            <w:pPr>
              <w:jc w:val="both"/>
              <w:rPr>
                <w:rFonts w:cs="Arial"/>
                <w:b/>
                <w:szCs w:val="24"/>
              </w:rPr>
            </w:pPr>
            <w:r w:rsidRPr="000F31EA">
              <w:rPr>
                <w:rFonts w:cs="Arial"/>
                <w:b/>
                <w:szCs w:val="24"/>
              </w:rPr>
              <w:t>ORGANISATIONAL AND STATUTORY REQUIREMENTS</w:t>
            </w:r>
          </w:p>
          <w:p w14:paraId="42ECF51F" w14:textId="77777777" w:rsidR="00582947" w:rsidRPr="000F31EA" w:rsidRDefault="00582947" w:rsidP="00FB30E4">
            <w:pPr>
              <w:jc w:val="both"/>
              <w:rPr>
                <w:rFonts w:cs="Arial"/>
                <w:szCs w:val="24"/>
              </w:rPr>
            </w:pPr>
          </w:p>
          <w:p w14:paraId="17846F2B" w14:textId="77777777" w:rsidR="00582947" w:rsidRPr="000F31EA" w:rsidRDefault="00582947" w:rsidP="00FB30E4">
            <w:pPr>
              <w:jc w:val="both"/>
              <w:rPr>
                <w:rFonts w:cs="Arial"/>
                <w:b/>
                <w:szCs w:val="24"/>
                <w:u w:val="single"/>
              </w:rPr>
            </w:pPr>
            <w:r w:rsidRPr="000F31EA">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4EA99458" w14:textId="77777777" w:rsidR="00582947" w:rsidRPr="000F31EA" w:rsidRDefault="00582947" w:rsidP="00FB30E4">
            <w:pPr>
              <w:jc w:val="both"/>
              <w:rPr>
                <w:b/>
                <w:szCs w:val="24"/>
                <w:u w:val="single"/>
              </w:rPr>
            </w:pPr>
          </w:p>
          <w:p w14:paraId="5AACD7FF" w14:textId="77777777" w:rsidR="00582947" w:rsidRPr="000F31EA" w:rsidRDefault="00582947" w:rsidP="00FB30E4">
            <w:pPr>
              <w:pStyle w:val="Default"/>
              <w:rPr>
                <w:b/>
                <w:bCs/>
              </w:rPr>
            </w:pPr>
            <w:r w:rsidRPr="000F31EA">
              <w:rPr>
                <w:b/>
                <w:bCs/>
              </w:rPr>
              <w:lastRenderedPageBreak/>
              <w:t xml:space="preserve">MENTAL CAPACITY ACT (MCA 2005 CODE OF PRACTICE) </w:t>
            </w:r>
          </w:p>
          <w:p w14:paraId="33E73E49" w14:textId="77777777" w:rsidR="00582947" w:rsidRPr="000F31EA" w:rsidRDefault="00582947" w:rsidP="00FB30E4">
            <w:pPr>
              <w:pStyle w:val="Default"/>
              <w:rPr>
                <w:sz w:val="23"/>
                <w:szCs w:val="23"/>
              </w:rPr>
            </w:pPr>
          </w:p>
          <w:p w14:paraId="494D3888" w14:textId="77777777" w:rsidR="00582947" w:rsidRPr="000F31EA" w:rsidRDefault="00582947" w:rsidP="00FB30E4">
            <w:pPr>
              <w:pStyle w:val="Default"/>
              <w:rPr>
                <w:rFonts w:eastAsia="Times New Roman"/>
                <w:color w:val="auto"/>
                <w:lang w:eastAsia="en-GB"/>
              </w:rPr>
            </w:pPr>
            <w:r w:rsidRPr="000F31E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327E9438" w14:textId="77777777" w:rsidR="00582947" w:rsidRPr="000F31EA" w:rsidRDefault="00582947" w:rsidP="00FB30E4">
            <w:pPr>
              <w:pStyle w:val="Default"/>
              <w:rPr>
                <w:rFonts w:eastAsia="Times New Roman"/>
                <w:color w:val="auto"/>
                <w:lang w:eastAsia="en-GB"/>
              </w:rPr>
            </w:pPr>
          </w:p>
          <w:p w14:paraId="3D0907E1" w14:textId="77777777" w:rsidR="00582947" w:rsidRPr="000F31EA" w:rsidRDefault="00582947" w:rsidP="00FB30E4">
            <w:pPr>
              <w:pStyle w:val="Default"/>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1E800CEB" w14:textId="77777777" w:rsidR="00582947" w:rsidRPr="000F31EA" w:rsidRDefault="00582947" w:rsidP="00FB30E4">
            <w:pPr>
              <w:pStyle w:val="Default"/>
              <w:rPr>
                <w:rFonts w:eastAsia="Times New Roman"/>
                <w:color w:val="auto"/>
                <w:lang w:eastAsia="en-GB"/>
              </w:rPr>
            </w:pPr>
          </w:p>
          <w:p w14:paraId="317C6678" w14:textId="77777777" w:rsidR="00582947" w:rsidRPr="000F31EA" w:rsidRDefault="00582947" w:rsidP="00FB30E4">
            <w:pPr>
              <w:rPr>
                <w:rFonts w:cs="Arial"/>
                <w:color w:val="0000FF"/>
                <w:szCs w:val="24"/>
                <w:u w:val="single"/>
              </w:rPr>
            </w:pPr>
            <w:r w:rsidRPr="000F31EA">
              <w:rPr>
                <w:rFonts w:cs="Arial"/>
                <w:szCs w:val="24"/>
              </w:rPr>
              <w:t xml:space="preserve">Detailed guidance is available in the Mental Capacity Act 2005 Code of Practice </w:t>
            </w:r>
            <w:r w:rsidRPr="000F31EA">
              <w:rPr>
                <w:rFonts w:cs="Arial"/>
                <w:color w:val="0000FF"/>
                <w:szCs w:val="24"/>
                <w:u w:val="single"/>
              </w:rPr>
              <w:t>http://www.dca.gov.uk/legal-policy/mental-capacity/mca-cp.pdf</w:t>
            </w:r>
          </w:p>
          <w:p w14:paraId="0C73CDEF" w14:textId="77777777" w:rsidR="00582947" w:rsidRPr="000F31EA" w:rsidRDefault="00582947" w:rsidP="00FB30E4">
            <w:pPr>
              <w:jc w:val="both"/>
              <w:rPr>
                <w:b/>
                <w:szCs w:val="24"/>
                <w:u w:val="single"/>
              </w:rPr>
            </w:pPr>
          </w:p>
          <w:p w14:paraId="51AFF01D" w14:textId="77777777" w:rsidR="00582947" w:rsidRPr="000F31EA" w:rsidRDefault="00582947" w:rsidP="00FB30E4">
            <w:pPr>
              <w:jc w:val="both"/>
              <w:rPr>
                <w:b/>
                <w:szCs w:val="24"/>
              </w:rPr>
            </w:pPr>
            <w:r w:rsidRPr="000F31EA">
              <w:rPr>
                <w:b/>
                <w:szCs w:val="24"/>
              </w:rPr>
              <w:t>NOTE</w:t>
            </w:r>
          </w:p>
          <w:p w14:paraId="659B5B67" w14:textId="77777777" w:rsidR="00582947" w:rsidRPr="000F31EA" w:rsidRDefault="00582947" w:rsidP="00FB30E4">
            <w:pPr>
              <w:jc w:val="both"/>
              <w:rPr>
                <w:b/>
                <w:szCs w:val="24"/>
              </w:rPr>
            </w:pPr>
          </w:p>
          <w:p w14:paraId="140E7A94" w14:textId="77777777" w:rsidR="00582947" w:rsidRPr="000F31EA" w:rsidRDefault="00582947" w:rsidP="00FB30E4">
            <w:pPr>
              <w:jc w:val="both"/>
              <w:rPr>
                <w:szCs w:val="24"/>
              </w:rPr>
            </w:pPr>
            <w:r w:rsidRPr="000F31EA">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0A81326C" w14:textId="77777777" w:rsidR="00582947" w:rsidRPr="000F31EA" w:rsidRDefault="00582947" w:rsidP="00FB30E4">
            <w:pPr>
              <w:jc w:val="both"/>
              <w:rPr>
                <w:szCs w:val="24"/>
              </w:rPr>
            </w:pPr>
          </w:p>
          <w:p w14:paraId="1978049F" w14:textId="77777777" w:rsidR="00582947" w:rsidRPr="000F31EA" w:rsidRDefault="00582947" w:rsidP="00FB30E4">
            <w:pPr>
              <w:jc w:val="both"/>
              <w:rPr>
                <w:b/>
                <w:szCs w:val="24"/>
              </w:rPr>
            </w:pPr>
            <w:r w:rsidRPr="000F31EA">
              <w:rPr>
                <w:b/>
                <w:szCs w:val="24"/>
              </w:rPr>
              <w:t>JOB SHARE</w:t>
            </w:r>
          </w:p>
          <w:p w14:paraId="2C5601C2" w14:textId="77777777" w:rsidR="00582947" w:rsidRPr="000F31EA" w:rsidRDefault="00582947" w:rsidP="00FB30E4">
            <w:pPr>
              <w:jc w:val="both"/>
              <w:rPr>
                <w:szCs w:val="24"/>
              </w:rPr>
            </w:pPr>
          </w:p>
          <w:p w14:paraId="7A8E3994" w14:textId="77777777" w:rsidR="00582947" w:rsidRPr="000F31EA" w:rsidRDefault="00582947" w:rsidP="00FB30E4">
            <w:pPr>
              <w:jc w:val="both"/>
              <w:rPr>
                <w:rFonts w:cs="Arial"/>
                <w:szCs w:val="24"/>
              </w:rPr>
            </w:pPr>
            <w:r w:rsidRPr="000F31EA">
              <w:rPr>
                <w:szCs w:val="24"/>
              </w:rPr>
              <w:t xml:space="preserve">This post is suitable for job sharing and when filled on this basis will attract all </w:t>
            </w:r>
            <w:r w:rsidRPr="000F31EA">
              <w:rPr>
                <w:rFonts w:cs="Arial"/>
                <w:szCs w:val="24"/>
              </w:rPr>
              <w:t>normal terms and conditions of service outlined above, but on a pro rata basis if appropriate.</w:t>
            </w:r>
          </w:p>
          <w:p w14:paraId="3D43D542" w14:textId="77777777" w:rsidR="00582947" w:rsidRPr="000F31EA" w:rsidRDefault="00582947" w:rsidP="00FB30E4">
            <w:pPr>
              <w:jc w:val="both"/>
              <w:rPr>
                <w:rFonts w:cs="Arial"/>
                <w:b/>
                <w:szCs w:val="24"/>
                <w:u w:val="single"/>
              </w:rPr>
            </w:pPr>
          </w:p>
          <w:p w14:paraId="6E590D6E" w14:textId="77777777" w:rsidR="00582947" w:rsidRPr="000F31EA" w:rsidRDefault="00582947" w:rsidP="00FB30E4">
            <w:pPr>
              <w:jc w:val="both"/>
              <w:rPr>
                <w:rFonts w:cs="Arial"/>
                <w:b/>
                <w:szCs w:val="24"/>
              </w:rPr>
            </w:pPr>
            <w:r w:rsidRPr="000F31EA">
              <w:rPr>
                <w:rFonts w:cs="Arial"/>
                <w:b/>
                <w:szCs w:val="24"/>
              </w:rPr>
              <w:t>SMOKING</w:t>
            </w:r>
          </w:p>
          <w:p w14:paraId="69652799" w14:textId="77777777" w:rsidR="00582947" w:rsidRPr="000F31EA" w:rsidRDefault="00582947" w:rsidP="00FB30E4">
            <w:pPr>
              <w:jc w:val="both"/>
              <w:rPr>
                <w:rFonts w:cs="Arial"/>
                <w:szCs w:val="24"/>
              </w:rPr>
            </w:pPr>
          </w:p>
          <w:p w14:paraId="68AD157C" w14:textId="77777777" w:rsidR="00582947" w:rsidRPr="000F31EA" w:rsidRDefault="00582947" w:rsidP="00FB30E4">
            <w:pPr>
              <w:jc w:val="both"/>
              <w:rPr>
                <w:rFonts w:cs="Arial"/>
                <w:szCs w:val="24"/>
              </w:rPr>
            </w:pPr>
            <w:r w:rsidRPr="000F31EA">
              <w:rPr>
                <w:rFonts w:cs="Arial"/>
                <w:szCs w:val="24"/>
              </w:rPr>
              <w:t>The Trust operates a no smoking policy and is smoke free.</w:t>
            </w:r>
          </w:p>
        </w:tc>
      </w:tr>
    </w:tbl>
    <w:p w14:paraId="47E63480" w14:textId="77777777" w:rsidR="00582947" w:rsidRDefault="00582947" w:rsidP="00582947">
      <w:pPr>
        <w:jc w:val="both"/>
      </w:pPr>
    </w:p>
    <w:p w14:paraId="1002D050" w14:textId="77777777" w:rsidR="00582947" w:rsidRPr="00B54425" w:rsidRDefault="00582947" w:rsidP="00B31608">
      <w:pPr>
        <w:tabs>
          <w:tab w:val="left" w:pos="-720"/>
          <w:tab w:val="left" w:pos="0"/>
        </w:tabs>
        <w:suppressAutoHyphens/>
        <w:spacing w:before="90"/>
        <w:jc w:val="both"/>
        <w:rPr>
          <w:szCs w:val="24"/>
        </w:rPr>
        <w:sectPr w:rsidR="00582947" w:rsidRPr="00B54425" w:rsidSect="00D0120B">
          <w:footerReference w:type="even" r:id="rId8"/>
          <w:footerReference w:type="default" r:id="rId9"/>
          <w:pgSz w:w="12240" w:h="15840" w:code="1"/>
          <w:pgMar w:top="851" w:right="1418" w:bottom="851" w:left="1418" w:header="720" w:footer="465" w:gutter="0"/>
          <w:pgNumType w:start="1"/>
          <w:cols w:space="720"/>
        </w:sectPr>
      </w:pPr>
    </w:p>
    <w:p w14:paraId="56FE36B9" w14:textId="77777777" w:rsidR="00B31608" w:rsidRDefault="00B31608" w:rsidP="00B31608">
      <w:pPr>
        <w:pStyle w:val="Title"/>
      </w:pPr>
      <w:r>
        <w:lastRenderedPageBreak/>
        <w:t>LEEDS COMMUNITY HEALTHCARE NHS TRUST</w:t>
      </w:r>
    </w:p>
    <w:p w14:paraId="718630BE" w14:textId="2915FF9A" w:rsidR="00B31608" w:rsidRPr="00553299" w:rsidRDefault="00B31608" w:rsidP="00B31608">
      <w:pPr>
        <w:pStyle w:val="Title"/>
      </w:pPr>
      <w:r>
        <w:t xml:space="preserve">PERSON SPECIFICATION – </w:t>
      </w:r>
      <w:r w:rsidRPr="00B31608">
        <w:t>Operational Head of Service - IAPT</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840"/>
        <w:gridCol w:w="3544"/>
        <w:gridCol w:w="2152"/>
      </w:tblGrid>
      <w:tr w:rsidR="00B31608" w14:paraId="49C3C1E5" w14:textId="77777777" w:rsidTr="00B31608">
        <w:trPr>
          <w:trHeight w:val="711"/>
          <w:jc w:val="center"/>
        </w:trPr>
        <w:tc>
          <w:tcPr>
            <w:tcW w:w="2660" w:type="dxa"/>
            <w:shd w:val="clear" w:color="auto" w:fill="D9D9D9"/>
            <w:tcMar>
              <w:top w:w="57" w:type="dxa"/>
              <w:bottom w:w="57" w:type="dxa"/>
            </w:tcMar>
            <w:vAlign w:val="center"/>
          </w:tcPr>
          <w:p w14:paraId="4408EB8C" w14:textId="77777777" w:rsidR="00B31608" w:rsidRDefault="00B31608" w:rsidP="000A1E6F">
            <w:pPr>
              <w:jc w:val="center"/>
              <w:rPr>
                <w:rFonts w:cs="Arial"/>
                <w:b/>
                <w:bCs/>
              </w:rPr>
            </w:pPr>
            <w:r>
              <w:rPr>
                <w:rFonts w:cs="Arial"/>
                <w:b/>
                <w:bCs/>
              </w:rPr>
              <w:t>Attributes</w:t>
            </w:r>
          </w:p>
        </w:tc>
        <w:tc>
          <w:tcPr>
            <w:tcW w:w="5840" w:type="dxa"/>
            <w:shd w:val="clear" w:color="auto" w:fill="D9D9D9"/>
            <w:tcMar>
              <w:top w:w="57" w:type="dxa"/>
              <w:bottom w:w="57" w:type="dxa"/>
            </w:tcMar>
            <w:vAlign w:val="center"/>
          </w:tcPr>
          <w:p w14:paraId="254143E3" w14:textId="77777777" w:rsidR="00B31608" w:rsidRDefault="00B31608" w:rsidP="000A1E6F">
            <w:pPr>
              <w:jc w:val="center"/>
              <w:rPr>
                <w:rFonts w:cs="Arial"/>
                <w:b/>
                <w:bCs/>
              </w:rPr>
            </w:pPr>
            <w:r>
              <w:rPr>
                <w:rFonts w:cs="Arial"/>
                <w:b/>
                <w:bCs/>
              </w:rPr>
              <w:t>Essential</w:t>
            </w:r>
          </w:p>
        </w:tc>
        <w:tc>
          <w:tcPr>
            <w:tcW w:w="3544" w:type="dxa"/>
            <w:shd w:val="clear" w:color="auto" w:fill="D9D9D9"/>
            <w:tcMar>
              <w:top w:w="57" w:type="dxa"/>
              <w:bottom w:w="57" w:type="dxa"/>
            </w:tcMar>
            <w:vAlign w:val="center"/>
          </w:tcPr>
          <w:p w14:paraId="53D60FC4" w14:textId="77777777" w:rsidR="00B31608" w:rsidRDefault="00B31608" w:rsidP="000A1E6F">
            <w:pPr>
              <w:jc w:val="center"/>
              <w:rPr>
                <w:rFonts w:cs="Arial"/>
                <w:b/>
                <w:bCs/>
              </w:rPr>
            </w:pPr>
            <w:r>
              <w:rPr>
                <w:rFonts w:cs="Arial"/>
                <w:b/>
                <w:bCs/>
              </w:rPr>
              <w:t>Desirable</w:t>
            </w:r>
          </w:p>
        </w:tc>
        <w:tc>
          <w:tcPr>
            <w:tcW w:w="2152" w:type="dxa"/>
            <w:shd w:val="clear" w:color="auto" w:fill="D9D9D9"/>
            <w:tcMar>
              <w:top w:w="57" w:type="dxa"/>
              <w:bottom w:w="57" w:type="dxa"/>
            </w:tcMar>
            <w:vAlign w:val="center"/>
          </w:tcPr>
          <w:p w14:paraId="5627A3CD" w14:textId="77777777" w:rsidR="00B31608" w:rsidRDefault="00B31608" w:rsidP="000A1E6F">
            <w:pPr>
              <w:jc w:val="center"/>
              <w:rPr>
                <w:rFonts w:cs="Arial"/>
                <w:b/>
                <w:bCs/>
              </w:rPr>
            </w:pPr>
            <w:r w:rsidRPr="00081320">
              <w:rPr>
                <w:rFonts w:cs="Arial"/>
                <w:b/>
                <w:bCs/>
              </w:rPr>
              <w:t>Method of Assessment</w:t>
            </w:r>
          </w:p>
        </w:tc>
      </w:tr>
      <w:tr w:rsidR="00B31608" w14:paraId="13F6DC38" w14:textId="77777777" w:rsidTr="00B31608">
        <w:trPr>
          <w:jc w:val="center"/>
        </w:trPr>
        <w:tc>
          <w:tcPr>
            <w:tcW w:w="2660" w:type="dxa"/>
            <w:tcMar>
              <w:top w:w="57" w:type="dxa"/>
              <w:bottom w:w="57" w:type="dxa"/>
            </w:tcMar>
          </w:tcPr>
          <w:p w14:paraId="75F24089" w14:textId="77777777" w:rsidR="00B31608" w:rsidRDefault="00B31608" w:rsidP="000A1E6F">
            <w:pPr>
              <w:rPr>
                <w:rFonts w:cs="Arial"/>
                <w:b/>
              </w:rPr>
            </w:pPr>
            <w:r w:rsidRPr="008C3117">
              <w:rPr>
                <w:rFonts w:cs="Arial"/>
                <w:b/>
              </w:rPr>
              <w:t>QUALIFICATIONS</w:t>
            </w:r>
          </w:p>
          <w:p w14:paraId="69A2B982" w14:textId="77777777" w:rsidR="00B31608" w:rsidRPr="008C3117" w:rsidRDefault="00B31608" w:rsidP="000A1E6F">
            <w:pPr>
              <w:rPr>
                <w:rFonts w:cs="Arial"/>
                <w:b/>
              </w:rPr>
            </w:pPr>
            <w:r>
              <w:rPr>
                <w:rFonts w:cs="Arial"/>
                <w:b/>
              </w:rPr>
              <w:t>&amp; TRAINING</w:t>
            </w:r>
          </w:p>
        </w:tc>
        <w:tc>
          <w:tcPr>
            <w:tcW w:w="5840" w:type="dxa"/>
            <w:tcMar>
              <w:top w:w="57" w:type="dxa"/>
              <w:bottom w:w="57" w:type="dxa"/>
            </w:tcMar>
          </w:tcPr>
          <w:p w14:paraId="22B3A63E" w14:textId="77777777" w:rsidR="00B31608" w:rsidRDefault="00B31608" w:rsidP="000A1E6F">
            <w:pPr>
              <w:rPr>
                <w:rFonts w:cs="Arial"/>
              </w:rPr>
            </w:pPr>
            <w:r>
              <w:rPr>
                <w:rFonts w:cs="Arial"/>
              </w:rPr>
              <w:t>Professional degree or diploma in relevant field</w:t>
            </w:r>
          </w:p>
          <w:p w14:paraId="60FD4F38" w14:textId="77777777" w:rsidR="00B31608" w:rsidRDefault="00B31608" w:rsidP="000A1E6F">
            <w:pPr>
              <w:rPr>
                <w:rFonts w:cs="Arial"/>
              </w:rPr>
            </w:pPr>
          </w:p>
          <w:p w14:paraId="70D5081C" w14:textId="77777777" w:rsidR="00B31608" w:rsidRDefault="00B31608" w:rsidP="000A1E6F">
            <w:pPr>
              <w:rPr>
                <w:rFonts w:cs="Arial"/>
              </w:rPr>
            </w:pPr>
            <w:r>
              <w:rPr>
                <w:rFonts w:cs="Arial"/>
              </w:rPr>
              <w:t xml:space="preserve">If required, qualification specific to specialist field </w:t>
            </w:r>
          </w:p>
          <w:p w14:paraId="37A5022C" w14:textId="77777777" w:rsidR="00B31608" w:rsidRDefault="00B31608" w:rsidP="000A1E6F">
            <w:pPr>
              <w:rPr>
                <w:rFonts w:cs="Arial"/>
              </w:rPr>
            </w:pPr>
          </w:p>
          <w:p w14:paraId="50513052" w14:textId="77777777" w:rsidR="00B31608" w:rsidRDefault="00B31608" w:rsidP="000A1E6F">
            <w:pPr>
              <w:rPr>
                <w:rFonts w:cs="Arial"/>
              </w:rPr>
            </w:pPr>
            <w:r>
              <w:rPr>
                <w:rFonts w:cs="Arial"/>
              </w:rPr>
              <w:t>Post graduate learning to Masters level or equivalent</w:t>
            </w:r>
          </w:p>
          <w:p w14:paraId="55B78790" w14:textId="77777777" w:rsidR="00B31608" w:rsidRDefault="00B31608" w:rsidP="000A1E6F">
            <w:pPr>
              <w:rPr>
                <w:rFonts w:cs="Arial"/>
              </w:rPr>
            </w:pPr>
          </w:p>
          <w:p w14:paraId="7CD88DFA" w14:textId="77777777" w:rsidR="00B31608" w:rsidRDefault="00B31608" w:rsidP="000A1E6F">
            <w:pPr>
              <w:rPr>
                <w:rFonts w:cs="Arial"/>
              </w:rPr>
            </w:pPr>
            <w:r>
              <w:rPr>
                <w:rFonts w:cs="Arial"/>
              </w:rPr>
              <w:t>Appropriate statutory professional body registration (where applicable)</w:t>
            </w:r>
          </w:p>
          <w:p w14:paraId="1ACBBAE4" w14:textId="77777777" w:rsidR="00B31608" w:rsidRDefault="00B31608" w:rsidP="000A1E6F">
            <w:pPr>
              <w:rPr>
                <w:rFonts w:cs="Arial"/>
              </w:rPr>
            </w:pPr>
          </w:p>
          <w:p w14:paraId="14CD751A" w14:textId="77777777" w:rsidR="00B31608" w:rsidRDefault="00B31608" w:rsidP="000A1E6F">
            <w:r>
              <w:t xml:space="preserve">Must be willing to participate in any relevant training identified to develop skills required to carry out duties </w:t>
            </w:r>
          </w:p>
          <w:p w14:paraId="291229BC" w14:textId="77777777" w:rsidR="00B31608" w:rsidRDefault="00B31608" w:rsidP="000A1E6F"/>
          <w:p w14:paraId="38D7C91F" w14:textId="77777777" w:rsidR="00B31608" w:rsidRDefault="00B31608" w:rsidP="000A1E6F">
            <w:r>
              <w:t>Maintains a portfolio of CPD in line with regulatory body standards</w:t>
            </w:r>
          </w:p>
          <w:p w14:paraId="494B6A1A" w14:textId="77777777" w:rsidR="00B31608" w:rsidRDefault="00B31608" w:rsidP="000A1E6F"/>
          <w:p w14:paraId="6D3237FE" w14:textId="77777777" w:rsidR="00B31608" w:rsidRDefault="00B31608" w:rsidP="000A1E6F">
            <w:pPr>
              <w:rPr>
                <w:rFonts w:cs="Arial"/>
              </w:rPr>
            </w:pPr>
            <w:r>
              <w:t>Teaching, training or mentorship qualification or experience to an equivalent level</w:t>
            </w:r>
          </w:p>
        </w:tc>
        <w:tc>
          <w:tcPr>
            <w:tcW w:w="3544" w:type="dxa"/>
            <w:tcMar>
              <w:top w:w="57" w:type="dxa"/>
              <w:bottom w:w="57" w:type="dxa"/>
            </w:tcMar>
          </w:tcPr>
          <w:p w14:paraId="3A9AEF3A" w14:textId="77777777" w:rsidR="00B31608" w:rsidRDefault="00B31608" w:rsidP="000A1E6F">
            <w:pPr>
              <w:rPr>
                <w:rFonts w:cs="Arial"/>
              </w:rPr>
            </w:pPr>
            <w:r>
              <w:rPr>
                <w:rFonts w:cs="Arial"/>
              </w:rPr>
              <w:t>Specific CPD modules relevant to specialist field</w:t>
            </w:r>
          </w:p>
          <w:p w14:paraId="64D869E5" w14:textId="77777777" w:rsidR="00B31608" w:rsidRDefault="00B31608" w:rsidP="000A1E6F">
            <w:pPr>
              <w:rPr>
                <w:rFonts w:cs="Arial"/>
              </w:rPr>
            </w:pPr>
          </w:p>
          <w:p w14:paraId="5D63709F" w14:textId="77777777" w:rsidR="00B31608" w:rsidRDefault="00B31608" w:rsidP="000A1E6F">
            <w:pPr>
              <w:rPr>
                <w:rFonts w:cs="Arial"/>
              </w:rPr>
            </w:pPr>
            <w:r>
              <w:rPr>
                <w:rFonts w:cs="Arial"/>
              </w:rPr>
              <w:t>Leadership and management qualification</w:t>
            </w:r>
          </w:p>
          <w:p w14:paraId="4AE47C52" w14:textId="77777777" w:rsidR="00B31608" w:rsidRDefault="00B31608" w:rsidP="000A1E6F">
            <w:pPr>
              <w:rPr>
                <w:rFonts w:cs="Arial"/>
              </w:rPr>
            </w:pPr>
          </w:p>
          <w:p w14:paraId="3A823998" w14:textId="77777777" w:rsidR="00B31608" w:rsidRDefault="00B31608" w:rsidP="000A1E6F">
            <w:pPr>
              <w:rPr>
                <w:rFonts w:cs="Arial"/>
              </w:rPr>
            </w:pPr>
            <w:r>
              <w:rPr>
                <w:rFonts w:cs="Arial"/>
              </w:rPr>
              <w:t>Project management qualification</w:t>
            </w:r>
          </w:p>
        </w:tc>
        <w:tc>
          <w:tcPr>
            <w:tcW w:w="2152" w:type="dxa"/>
            <w:tcMar>
              <w:top w:w="57" w:type="dxa"/>
              <w:bottom w:w="57" w:type="dxa"/>
            </w:tcMar>
          </w:tcPr>
          <w:p w14:paraId="30E853F6" w14:textId="77777777" w:rsidR="00B31608" w:rsidRPr="00D241C3" w:rsidRDefault="00B31608" w:rsidP="000A1E6F">
            <w:pPr>
              <w:rPr>
                <w:rFonts w:cs="Arial"/>
                <w:bCs/>
              </w:rPr>
            </w:pPr>
            <w:r w:rsidRPr="00D241C3">
              <w:rPr>
                <w:rFonts w:cs="Arial"/>
                <w:bCs/>
              </w:rPr>
              <w:t xml:space="preserve">Application </w:t>
            </w:r>
          </w:p>
          <w:p w14:paraId="5BE9D2BE" w14:textId="77777777" w:rsidR="00B31608" w:rsidRPr="00D241C3" w:rsidRDefault="00B31608" w:rsidP="000A1E6F">
            <w:pPr>
              <w:rPr>
                <w:rFonts w:cs="Arial"/>
              </w:rPr>
            </w:pPr>
            <w:r w:rsidRPr="00D241C3">
              <w:rPr>
                <w:rFonts w:cs="Arial"/>
              </w:rPr>
              <w:t>Interview</w:t>
            </w:r>
          </w:p>
          <w:p w14:paraId="34469CB7" w14:textId="77777777" w:rsidR="00B31608" w:rsidRPr="00D241C3" w:rsidRDefault="00B31608" w:rsidP="000A1E6F">
            <w:pPr>
              <w:rPr>
                <w:rFonts w:cs="Arial"/>
                <w:bCs/>
              </w:rPr>
            </w:pPr>
            <w:r w:rsidRPr="00D241C3">
              <w:rPr>
                <w:rFonts w:cs="Arial"/>
              </w:rPr>
              <w:t>References</w:t>
            </w:r>
          </w:p>
        </w:tc>
      </w:tr>
      <w:tr w:rsidR="00B31608" w14:paraId="677FEE30" w14:textId="77777777" w:rsidTr="00B31608">
        <w:trPr>
          <w:trHeight w:val="642"/>
          <w:jc w:val="center"/>
        </w:trPr>
        <w:tc>
          <w:tcPr>
            <w:tcW w:w="2660" w:type="dxa"/>
            <w:tcMar>
              <w:top w:w="57" w:type="dxa"/>
              <w:bottom w:w="57" w:type="dxa"/>
            </w:tcMar>
          </w:tcPr>
          <w:p w14:paraId="006B0B9E" w14:textId="77777777" w:rsidR="00B31608" w:rsidRPr="008C3117" w:rsidRDefault="00B31608" w:rsidP="000A1E6F">
            <w:pPr>
              <w:rPr>
                <w:rFonts w:cs="Arial"/>
                <w:b/>
                <w:bCs/>
              </w:rPr>
            </w:pPr>
            <w:r w:rsidRPr="008C3117">
              <w:rPr>
                <w:rFonts w:cs="Arial"/>
                <w:b/>
              </w:rPr>
              <w:t>EXPERIENCE</w:t>
            </w:r>
          </w:p>
          <w:p w14:paraId="25A95383" w14:textId="77777777" w:rsidR="00B31608" w:rsidRPr="008C3117" w:rsidRDefault="00B31608" w:rsidP="000A1E6F">
            <w:pPr>
              <w:rPr>
                <w:rFonts w:cs="Arial"/>
                <w:b/>
              </w:rPr>
            </w:pPr>
          </w:p>
        </w:tc>
        <w:tc>
          <w:tcPr>
            <w:tcW w:w="5840" w:type="dxa"/>
            <w:tcMar>
              <w:top w:w="57" w:type="dxa"/>
              <w:bottom w:w="57" w:type="dxa"/>
            </w:tcMar>
          </w:tcPr>
          <w:p w14:paraId="6BF59B62" w14:textId="77777777" w:rsidR="00B31608" w:rsidRDefault="00B31608" w:rsidP="000A1E6F">
            <w:pPr>
              <w:rPr>
                <w:rFonts w:cs="Arial"/>
              </w:rPr>
            </w:pPr>
            <w:r>
              <w:rPr>
                <w:rFonts w:cs="Arial"/>
              </w:rPr>
              <w:t>Experience in the specialist area of work</w:t>
            </w:r>
          </w:p>
          <w:p w14:paraId="4856FF4A" w14:textId="77777777" w:rsidR="00B31608" w:rsidRDefault="00B31608" w:rsidP="000A1E6F">
            <w:pPr>
              <w:rPr>
                <w:rFonts w:cs="Arial"/>
              </w:rPr>
            </w:pPr>
          </w:p>
          <w:p w14:paraId="4C8CA5B4" w14:textId="77777777" w:rsidR="00B31608" w:rsidRDefault="00B31608" w:rsidP="000A1E6F">
            <w:pPr>
              <w:rPr>
                <w:rFonts w:cs="Arial"/>
              </w:rPr>
            </w:pPr>
            <w:r>
              <w:rPr>
                <w:rFonts w:cs="Arial"/>
              </w:rPr>
              <w:t>Experience in operational management including human resource management</w:t>
            </w:r>
          </w:p>
          <w:p w14:paraId="4ABDD2D7" w14:textId="77777777" w:rsidR="00B31608" w:rsidRDefault="00B31608" w:rsidP="000A1E6F">
            <w:pPr>
              <w:rPr>
                <w:rFonts w:cs="Arial"/>
              </w:rPr>
            </w:pPr>
          </w:p>
          <w:p w14:paraId="6F4E63E2" w14:textId="77777777" w:rsidR="00B31608" w:rsidRDefault="00B31608" w:rsidP="000A1E6F">
            <w:pPr>
              <w:rPr>
                <w:rFonts w:cs="Arial"/>
              </w:rPr>
            </w:pPr>
            <w:r>
              <w:rPr>
                <w:rFonts w:cs="Arial"/>
              </w:rPr>
              <w:t>Experience in leading the teaching and training of others in a variety of settings e.g. clinical, academic</w:t>
            </w:r>
          </w:p>
        </w:tc>
        <w:tc>
          <w:tcPr>
            <w:tcW w:w="3544" w:type="dxa"/>
            <w:tcMar>
              <w:top w:w="57" w:type="dxa"/>
              <w:bottom w:w="57" w:type="dxa"/>
            </w:tcMar>
          </w:tcPr>
          <w:p w14:paraId="2D5AD6E1" w14:textId="77777777" w:rsidR="00B31608" w:rsidRDefault="00B31608" w:rsidP="000A1E6F">
            <w:pPr>
              <w:rPr>
                <w:rFonts w:cs="Arial"/>
              </w:rPr>
            </w:pPr>
            <w:r>
              <w:rPr>
                <w:rFonts w:cs="Arial"/>
              </w:rPr>
              <w:t>Working in community or primary care based teams</w:t>
            </w:r>
          </w:p>
          <w:p w14:paraId="10F2404C" w14:textId="77777777" w:rsidR="00B31608" w:rsidRDefault="00B31608" w:rsidP="000A1E6F">
            <w:pPr>
              <w:rPr>
                <w:rFonts w:cs="Arial"/>
              </w:rPr>
            </w:pPr>
          </w:p>
          <w:p w14:paraId="38994CD2" w14:textId="77777777" w:rsidR="00B31608" w:rsidRDefault="00B31608" w:rsidP="000A1E6F">
            <w:pPr>
              <w:rPr>
                <w:rFonts w:cs="Arial"/>
              </w:rPr>
            </w:pPr>
            <w:r>
              <w:rPr>
                <w:rFonts w:cs="Arial"/>
              </w:rPr>
              <w:t>Budget management experience and delivery of savings targets</w:t>
            </w:r>
          </w:p>
          <w:p w14:paraId="6C24EA61" w14:textId="77777777" w:rsidR="00B31608" w:rsidRDefault="00B31608" w:rsidP="000A1E6F">
            <w:pPr>
              <w:rPr>
                <w:rFonts w:cs="Arial"/>
              </w:rPr>
            </w:pPr>
          </w:p>
          <w:p w14:paraId="5F408020" w14:textId="77777777" w:rsidR="00B31608" w:rsidRDefault="00B31608" w:rsidP="000A1E6F">
            <w:pPr>
              <w:rPr>
                <w:rFonts w:cs="Arial"/>
              </w:rPr>
            </w:pPr>
            <w:r>
              <w:rPr>
                <w:rFonts w:cs="Arial"/>
              </w:rPr>
              <w:t>Experience of role/service redesign</w:t>
            </w:r>
          </w:p>
        </w:tc>
        <w:tc>
          <w:tcPr>
            <w:tcW w:w="2152" w:type="dxa"/>
            <w:tcMar>
              <w:top w:w="57" w:type="dxa"/>
              <w:bottom w:w="57" w:type="dxa"/>
            </w:tcMar>
          </w:tcPr>
          <w:p w14:paraId="48803340" w14:textId="77777777" w:rsidR="00B31608" w:rsidRDefault="00B31608" w:rsidP="000A1E6F">
            <w:pPr>
              <w:rPr>
                <w:rFonts w:cs="Arial"/>
              </w:rPr>
            </w:pPr>
            <w:r>
              <w:rPr>
                <w:rFonts w:cs="Arial"/>
              </w:rPr>
              <w:t xml:space="preserve">Application </w:t>
            </w:r>
          </w:p>
          <w:p w14:paraId="793B001A" w14:textId="77777777" w:rsidR="00B31608" w:rsidRDefault="00B31608" w:rsidP="000A1E6F">
            <w:pPr>
              <w:rPr>
                <w:rFonts w:cs="Arial"/>
              </w:rPr>
            </w:pPr>
            <w:r>
              <w:rPr>
                <w:rFonts w:cs="Arial"/>
              </w:rPr>
              <w:t>Interview</w:t>
            </w:r>
          </w:p>
        </w:tc>
      </w:tr>
      <w:tr w:rsidR="00B31608" w14:paraId="0D0B4544" w14:textId="77777777" w:rsidTr="00B31608">
        <w:trPr>
          <w:trHeight w:val="864"/>
          <w:jc w:val="center"/>
        </w:trPr>
        <w:tc>
          <w:tcPr>
            <w:tcW w:w="2660" w:type="dxa"/>
            <w:tcMar>
              <w:top w:w="57" w:type="dxa"/>
              <w:bottom w:w="57" w:type="dxa"/>
            </w:tcMar>
          </w:tcPr>
          <w:p w14:paraId="31E1944F" w14:textId="77777777" w:rsidR="00B31608" w:rsidRPr="008C3117" w:rsidRDefault="00B31608" w:rsidP="000A1E6F">
            <w:pPr>
              <w:rPr>
                <w:rFonts w:cs="Arial"/>
                <w:b/>
              </w:rPr>
            </w:pPr>
            <w:r>
              <w:rPr>
                <w:rFonts w:cs="Arial"/>
                <w:b/>
              </w:rPr>
              <w:lastRenderedPageBreak/>
              <w:t>KNOWLEDGE &amp; UNDERSTANDING</w:t>
            </w:r>
          </w:p>
        </w:tc>
        <w:tc>
          <w:tcPr>
            <w:tcW w:w="5840" w:type="dxa"/>
            <w:tcMar>
              <w:top w:w="57" w:type="dxa"/>
              <w:bottom w:w="57" w:type="dxa"/>
            </w:tcMar>
          </w:tcPr>
          <w:p w14:paraId="3603719E" w14:textId="77777777" w:rsidR="00B31608" w:rsidRDefault="00B31608" w:rsidP="000A1E6F">
            <w:pPr>
              <w:pStyle w:val="BodyText"/>
              <w:jc w:val="left"/>
            </w:pPr>
            <w:r>
              <w:t>Highly specialist knowledge of professional roles and responsibilities</w:t>
            </w:r>
          </w:p>
          <w:p w14:paraId="3D2A88D9" w14:textId="77777777" w:rsidR="00B31608" w:rsidRDefault="00B31608" w:rsidP="000A1E6F">
            <w:pPr>
              <w:pStyle w:val="BodyText"/>
              <w:jc w:val="left"/>
            </w:pPr>
          </w:p>
          <w:p w14:paraId="23D0CD7E" w14:textId="77777777" w:rsidR="00B31608" w:rsidRDefault="00B31608" w:rsidP="000A1E6F">
            <w:pPr>
              <w:pStyle w:val="BodyText"/>
              <w:jc w:val="left"/>
            </w:pPr>
            <w:r>
              <w:t>Knowledge of corporate responsibility</w:t>
            </w:r>
          </w:p>
          <w:p w14:paraId="1C681A64" w14:textId="77777777" w:rsidR="00B31608" w:rsidRDefault="00B31608" w:rsidP="000A1E6F">
            <w:pPr>
              <w:pStyle w:val="BodyText"/>
              <w:jc w:val="left"/>
            </w:pPr>
          </w:p>
          <w:p w14:paraId="60C929F8" w14:textId="77777777" w:rsidR="00B31608" w:rsidRDefault="00B31608" w:rsidP="000A1E6F">
            <w:pPr>
              <w:pStyle w:val="BodyText"/>
              <w:jc w:val="left"/>
            </w:pPr>
            <w:r>
              <w:t>Knowledge of business planning and financial management theory</w:t>
            </w:r>
          </w:p>
          <w:p w14:paraId="205BFF6A" w14:textId="77777777" w:rsidR="00B31608" w:rsidRDefault="00B31608" w:rsidP="000A1E6F">
            <w:pPr>
              <w:pStyle w:val="BodyText"/>
              <w:jc w:val="left"/>
            </w:pPr>
          </w:p>
          <w:p w14:paraId="046243B4" w14:textId="77777777" w:rsidR="00B31608" w:rsidRDefault="00B31608" w:rsidP="000A1E6F">
            <w:pPr>
              <w:pStyle w:val="BodyText"/>
              <w:jc w:val="left"/>
            </w:pPr>
            <w:r>
              <w:t>Advanced knowledge of relevant current issues in health and social care, ethics and innovation and application in practice</w:t>
            </w:r>
          </w:p>
          <w:p w14:paraId="48CBFABA" w14:textId="77777777" w:rsidR="00B31608" w:rsidRDefault="00B31608" w:rsidP="000A1E6F">
            <w:pPr>
              <w:pStyle w:val="BodyText"/>
              <w:jc w:val="left"/>
            </w:pPr>
          </w:p>
          <w:p w14:paraId="545E7D19" w14:textId="77777777" w:rsidR="00B31608" w:rsidRDefault="00B31608" w:rsidP="000A1E6F">
            <w:pPr>
              <w:pStyle w:val="BodyText"/>
              <w:jc w:val="left"/>
            </w:pPr>
            <w:r>
              <w:t>Demonstrates awareness of limits to knowledge base</w:t>
            </w:r>
          </w:p>
          <w:p w14:paraId="47F20584" w14:textId="77777777" w:rsidR="00B31608" w:rsidRDefault="00B31608" w:rsidP="000A1E6F">
            <w:pPr>
              <w:pStyle w:val="BodyText"/>
              <w:jc w:val="left"/>
            </w:pPr>
          </w:p>
          <w:p w14:paraId="2ACA8633" w14:textId="77777777" w:rsidR="00B31608" w:rsidRDefault="00B31608" w:rsidP="000A1E6F">
            <w:pPr>
              <w:pStyle w:val="BodyText"/>
              <w:jc w:val="left"/>
              <w:rPr>
                <w:rFonts w:cs="Arial"/>
              </w:rPr>
            </w:pPr>
            <w:r>
              <w:rPr>
                <w:rFonts w:cs="Arial"/>
              </w:rPr>
              <w:t>Leads the implementation of strategy, clinical governance, service development and quality measures in practice</w:t>
            </w:r>
          </w:p>
          <w:p w14:paraId="368B25EC" w14:textId="77777777" w:rsidR="00B31608" w:rsidRDefault="00B31608" w:rsidP="000A1E6F">
            <w:pPr>
              <w:pStyle w:val="BodyText"/>
              <w:jc w:val="left"/>
              <w:rPr>
                <w:rFonts w:cs="Arial"/>
              </w:rPr>
            </w:pPr>
          </w:p>
          <w:p w14:paraId="133AAEF2" w14:textId="77777777" w:rsidR="00B31608" w:rsidRDefault="00B31608" w:rsidP="000A1E6F">
            <w:pPr>
              <w:pStyle w:val="BodyText"/>
              <w:jc w:val="left"/>
              <w:rPr>
                <w:rFonts w:cs="Arial"/>
              </w:rPr>
            </w:pPr>
            <w:r>
              <w:rPr>
                <w:rFonts w:cs="Arial"/>
              </w:rPr>
              <w:t>Knowledge of specific innovation techniques / initiatives e.g. Productive Community / Ward Series (Leeds Approach)</w:t>
            </w:r>
          </w:p>
          <w:p w14:paraId="4D563615" w14:textId="77777777" w:rsidR="00B31608" w:rsidRDefault="00B31608" w:rsidP="000A1E6F">
            <w:pPr>
              <w:pStyle w:val="BodyText"/>
              <w:jc w:val="left"/>
              <w:rPr>
                <w:rFonts w:cs="Arial"/>
              </w:rPr>
            </w:pPr>
          </w:p>
          <w:p w14:paraId="7F6597FF" w14:textId="77777777" w:rsidR="00B31608" w:rsidRPr="00AD0770" w:rsidRDefault="00B31608" w:rsidP="000A1E6F">
            <w:pPr>
              <w:pStyle w:val="BodyText"/>
              <w:jc w:val="left"/>
              <w:rPr>
                <w:rFonts w:cs="Arial"/>
              </w:rPr>
            </w:pPr>
            <w:r>
              <w:rPr>
                <w:rFonts w:cs="Arial"/>
              </w:rPr>
              <w:t xml:space="preserve">Knowledge of current research and / or clinical audit methodology </w:t>
            </w:r>
          </w:p>
        </w:tc>
        <w:tc>
          <w:tcPr>
            <w:tcW w:w="3544" w:type="dxa"/>
            <w:tcMar>
              <w:top w:w="57" w:type="dxa"/>
              <w:bottom w:w="57" w:type="dxa"/>
            </w:tcMar>
          </w:tcPr>
          <w:p w14:paraId="7784FFB4" w14:textId="77777777" w:rsidR="00B31608" w:rsidRDefault="00B31608" w:rsidP="000A1E6F">
            <w:pPr>
              <w:rPr>
                <w:rFonts w:cs="Arial"/>
              </w:rPr>
            </w:pPr>
            <w:r>
              <w:rPr>
                <w:rFonts w:cs="Arial"/>
              </w:rPr>
              <w:t>Experience of practical application of innovation techniques</w:t>
            </w:r>
          </w:p>
          <w:p w14:paraId="44529626" w14:textId="77777777" w:rsidR="00B31608" w:rsidRDefault="00B31608" w:rsidP="000A1E6F">
            <w:pPr>
              <w:rPr>
                <w:rFonts w:cs="Arial"/>
              </w:rPr>
            </w:pPr>
          </w:p>
          <w:p w14:paraId="2F571017" w14:textId="77777777" w:rsidR="00B31608" w:rsidRDefault="00B31608" w:rsidP="000A1E6F">
            <w:pPr>
              <w:rPr>
                <w:rFonts w:cs="Arial"/>
              </w:rPr>
            </w:pPr>
            <w:r>
              <w:rPr>
                <w:rFonts w:cs="Arial"/>
              </w:rPr>
              <w:t>Commissioning and contracting knowledge</w:t>
            </w:r>
          </w:p>
          <w:p w14:paraId="3A11057E" w14:textId="77777777" w:rsidR="00B31608" w:rsidRDefault="00B31608" w:rsidP="000A1E6F">
            <w:pPr>
              <w:rPr>
                <w:rFonts w:cs="Arial"/>
              </w:rPr>
            </w:pPr>
          </w:p>
        </w:tc>
        <w:tc>
          <w:tcPr>
            <w:tcW w:w="2152" w:type="dxa"/>
            <w:tcMar>
              <w:top w:w="57" w:type="dxa"/>
              <w:bottom w:w="57" w:type="dxa"/>
            </w:tcMar>
          </w:tcPr>
          <w:p w14:paraId="3A0C8306" w14:textId="77777777" w:rsidR="00B31608" w:rsidRDefault="00B31608" w:rsidP="000A1E6F">
            <w:pPr>
              <w:rPr>
                <w:rFonts w:cs="Arial"/>
              </w:rPr>
            </w:pPr>
            <w:r>
              <w:rPr>
                <w:rFonts w:cs="Arial"/>
              </w:rPr>
              <w:t>Interview</w:t>
            </w:r>
          </w:p>
        </w:tc>
      </w:tr>
      <w:tr w:rsidR="00B31608" w14:paraId="7D8BF5B8" w14:textId="77777777" w:rsidTr="00B31608">
        <w:trPr>
          <w:jc w:val="center"/>
        </w:trPr>
        <w:tc>
          <w:tcPr>
            <w:tcW w:w="2660" w:type="dxa"/>
            <w:tcMar>
              <w:top w:w="57" w:type="dxa"/>
              <w:bottom w:w="57" w:type="dxa"/>
            </w:tcMar>
          </w:tcPr>
          <w:p w14:paraId="046CEB24" w14:textId="77777777" w:rsidR="00B31608" w:rsidRPr="006944D1" w:rsidRDefault="00B31608" w:rsidP="000A1E6F">
            <w:pPr>
              <w:rPr>
                <w:rFonts w:cs="Arial"/>
                <w:b/>
              </w:rPr>
            </w:pPr>
            <w:r w:rsidRPr="006944D1">
              <w:rPr>
                <w:rFonts w:cs="Arial"/>
                <w:b/>
              </w:rPr>
              <w:t>PRACTICAL &amp; INTELLECTUAL SKILLS</w:t>
            </w:r>
          </w:p>
        </w:tc>
        <w:tc>
          <w:tcPr>
            <w:tcW w:w="5840" w:type="dxa"/>
            <w:tcMar>
              <w:top w:w="57" w:type="dxa"/>
              <w:bottom w:w="57" w:type="dxa"/>
            </w:tcMar>
          </w:tcPr>
          <w:p w14:paraId="618588B6" w14:textId="77777777" w:rsidR="00B31608" w:rsidRDefault="00B31608" w:rsidP="000A1E6F">
            <w:pPr>
              <w:rPr>
                <w:rFonts w:cs="Arial"/>
              </w:rPr>
            </w:pPr>
            <w:r>
              <w:rPr>
                <w:rFonts w:cs="Arial"/>
              </w:rPr>
              <w:t>Highly complex analytical and creative problem solving skills in unpredictable situations</w:t>
            </w:r>
          </w:p>
          <w:p w14:paraId="5ADA96A4" w14:textId="77777777" w:rsidR="00B31608" w:rsidRDefault="00B31608" w:rsidP="000A1E6F">
            <w:pPr>
              <w:rPr>
                <w:rFonts w:cs="Arial"/>
              </w:rPr>
            </w:pPr>
          </w:p>
          <w:p w14:paraId="0ED1FA55" w14:textId="77777777" w:rsidR="00B31608" w:rsidRDefault="00B31608" w:rsidP="000A1E6F">
            <w:pPr>
              <w:rPr>
                <w:rFonts w:cs="Arial"/>
              </w:rPr>
            </w:pPr>
            <w:r>
              <w:rPr>
                <w:rFonts w:cs="Arial"/>
              </w:rPr>
              <w:t>Workload management including delegation of tasks, team leadership and delivery of strategic targets</w:t>
            </w:r>
          </w:p>
          <w:p w14:paraId="287D3FCF" w14:textId="77777777" w:rsidR="00B31608" w:rsidRDefault="00B31608" w:rsidP="000A1E6F">
            <w:pPr>
              <w:rPr>
                <w:rFonts w:cs="Arial"/>
              </w:rPr>
            </w:pPr>
          </w:p>
          <w:p w14:paraId="6805B320" w14:textId="77777777" w:rsidR="00B31608" w:rsidRDefault="00B31608" w:rsidP="000A1E6F">
            <w:pPr>
              <w:rPr>
                <w:rFonts w:cs="Arial"/>
              </w:rPr>
            </w:pPr>
            <w:r>
              <w:rPr>
                <w:rFonts w:cs="Arial"/>
              </w:rPr>
              <w:lastRenderedPageBreak/>
              <w:t>Competent IT skills in order to collect and interpret data, present reports and compile presentations in a range of contexts</w:t>
            </w:r>
          </w:p>
          <w:p w14:paraId="3DB5C50A" w14:textId="77777777" w:rsidR="00B31608" w:rsidRDefault="00B31608" w:rsidP="000A1E6F">
            <w:pPr>
              <w:rPr>
                <w:rFonts w:cs="Arial"/>
              </w:rPr>
            </w:pPr>
          </w:p>
          <w:p w14:paraId="0154F87D" w14:textId="77777777" w:rsidR="00B31608" w:rsidRDefault="00B31608" w:rsidP="000A1E6F">
            <w:pPr>
              <w:rPr>
                <w:rFonts w:cs="Arial"/>
              </w:rPr>
            </w:pPr>
            <w:r>
              <w:rPr>
                <w:rFonts w:cs="Arial"/>
              </w:rPr>
              <w:t>Advanced verbal, non-verbal and written communication skills including communicating complex or potentially distressing information to patients / carers and managing conflict when appropriate</w:t>
            </w:r>
          </w:p>
          <w:p w14:paraId="33CD7D72" w14:textId="77777777" w:rsidR="00B31608" w:rsidRDefault="00B31608" w:rsidP="000A1E6F">
            <w:pPr>
              <w:rPr>
                <w:rFonts w:cs="Arial"/>
              </w:rPr>
            </w:pPr>
          </w:p>
          <w:p w14:paraId="6D52546E" w14:textId="77777777" w:rsidR="00B31608" w:rsidRDefault="00B31608" w:rsidP="000A1E6F">
            <w:pPr>
              <w:rPr>
                <w:rFonts w:cs="Arial"/>
              </w:rPr>
            </w:pPr>
            <w:r>
              <w:rPr>
                <w:rFonts w:cs="Arial"/>
              </w:rPr>
              <w:t>Human resource management skills and techniques</w:t>
            </w:r>
          </w:p>
          <w:p w14:paraId="0A7DF963" w14:textId="77777777" w:rsidR="00B31608" w:rsidRDefault="00B31608" w:rsidP="000A1E6F">
            <w:pPr>
              <w:rPr>
                <w:rFonts w:cs="Arial"/>
              </w:rPr>
            </w:pPr>
          </w:p>
          <w:p w14:paraId="1DD4F8C0" w14:textId="77777777" w:rsidR="00B31608" w:rsidRDefault="00B31608" w:rsidP="000A1E6F">
            <w:pPr>
              <w:rPr>
                <w:rFonts w:cs="Arial"/>
              </w:rPr>
            </w:pPr>
            <w:r>
              <w:rPr>
                <w:rFonts w:cs="Arial"/>
              </w:rPr>
              <w:t xml:space="preserve">Change management skills </w:t>
            </w:r>
          </w:p>
          <w:p w14:paraId="0E57908E" w14:textId="77777777" w:rsidR="00B31608" w:rsidRDefault="00B31608" w:rsidP="000A1E6F">
            <w:pPr>
              <w:rPr>
                <w:rFonts w:cs="Arial"/>
              </w:rPr>
            </w:pPr>
          </w:p>
          <w:p w14:paraId="505150E8" w14:textId="77777777" w:rsidR="00B31608" w:rsidRDefault="00B31608" w:rsidP="000A1E6F">
            <w:pPr>
              <w:rPr>
                <w:rFonts w:cs="Arial"/>
              </w:rPr>
            </w:pPr>
            <w:r>
              <w:rPr>
                <w:rFonts w:cs="Arial"/>
              </w:rPr>
              <w:t>Risk assessment skills</w:t>
            </w:r>
          </w:p>
          <w:p w14:paraId="5A99AC65" w14:textId="77777777" w:rsidR="00B31608" w:rsidRDefault="00B31608" w:rsidP="000A1E6F">
            <w:pPr>
              <w:rPr>
                <w:rFonts w:cs="Arial"/>
              </w:rPr>
            </w:pPr>
          </w:p>
          <w:p w14:paraId="54778FE8" w14:textId="77777777" w:rsidR="00B31608" w:rsidRDefault="00B31608" w:rsidP="000A1E6F">
            <w:pPr>
              <w:rPr>
                <w:rFonts w:cs="Arial"/>
              </w:rPr>
            </w:pPr>
            <w:r>
              <w:rPr>
                <w:rFonts w:cs="Arial"/>
              </w:rPr>
              <w:t>Reflective practice skills – able to give clear and effective feedback and support others to develop</w:t>
            </w:r>
          </w:p>
        </w:tc>
        <w:tc>
          <w:tcPr>
            <w:tcW w:w="3544" w:type="dxa"/>
            <w:tcMar>
              <w:top w:w="57" w:type="dxa"/>
              <w:bottom w:w="57" w:type="dxa"/>
            </w:tcMar>
          </w:tcPr>
          <w:p w14:paraId="09D8A2BB" w14:textId="77777777" w:rsidR="00B31608" w:rsidRDefault="00B31608" w:rsidP="000A1E6F">
            <w:pPr>
              <w:rPr>
                <w:rFonts w:cs="Arial"/>
              </w:rPr>
            </w:pPr>
            <w:r>
              <w:rPr>
                <w:rFonts w:cs="Arial"/>
              </w:rPr>
              <w:lastRenderedPageBreak/>
              <w:t>European Computer Driving Licence or equivalent IT skills</w:t>
            </w:r>
          </w:p>
        </w:tc>
        <w:tc>
          <w:tcPr>
            <w:tcW w:w="2152" w:type="dxa"/>
            <w:tcMar>
              <w:top w:w="57" w:type="dxa"/>
              <w:bottom w:w="57" w:type="dxa"/>
            </w:tcMar>
          </w:tcPr>
          <w:p w14:paraId="56E7A58A" w14:textId="77777777" w:rsidR="00B31608" w:rsidRDefault="00B31608" w:rsidP="000A1E6F">
            <w:pPr>
              <w:rPr>
                <w:rFonts w:cs="Arial"/>
              </w:rPr>
            </w:pPr>
            <w:r>
              <w:rPr>
                <w:rFonts w:cs="Arial"/>
              </w:rPr>
              <w:t>Application</w:t>
            </w:r>
          </w:p>
          <w:p w14:paraId="0FC69586" w14:textId="77777777" w:rsidR="00B31608" w:rsidRDefault="00B31608" w:rsidP="000A1E6F">
            <w:pPr>
              <w:rPr>
                <w:rFonts w:cs="Arial"/>
              </w:rPr>
            </w:pPr>
            <w:r>
              <w:rPr>
                <w:rFonts w:cs="Arial"/>
              </w:rPr>
              <w:t>Interview</w:t>
            </w:r>
          </w:p>
          <w:p w14:paraId="5062E8DB" w14:textId="77777777" w:rsidR="00B31608" w:rsidRDefault="00B31608" w:rsidP="000A1E6F">
            <w:pPr>
              <w:rPr>
                <w:rFonts w:cs="Arial"/>
              </w:rPr>
            </w:pPr>
            <w:r>
              <w:rPr>
                <w:rFonts w:cs="Arial"/>
              </w:rPr>
              <w:t>Test</w:t>
            </w:r>
          </w:p>
        </w:tc>
      </w:tr>
      <w:tr w:rsidR="00B31608" w14:paraId="04CB781A" w14:textId="77777777" w:rsidTr="00B31608">
        <w:trPr>
          <w:jc w:val="center"/>
        </w:trPr>
        <w:tc>
          <w:tcPr>
            <w:tcW w:w="2660" w:type="dxa"/>
            <w:tcMar>
              <w:top w:w="57" w:type="dxa"/>
              <w:bottom w:w="57" w:type="dxa"/>
            </w:tcMar>
          </w:tcPr>
          <w:p w14:paraId="7D5E7DB7" w14:textId="77777777" w:rsidR="00B31608" w:rsidRPr="00D241C3" w:rsidRDefault="00B31608" w:rsidP="000A1E6F">
            <w:pPr>
              <w:rPr>
                <w:rFonts w:cs="Arial"/>
              </w:rPr>
            </w:pPr>
            <w:r>
              <w:rPr>
                <w:rFonts w:cs="Arial"/>
                <w:b/>
                <w:bCs/>
              </w:rPr>
              <w:t>ATTITUDE &amp; BEHAVIOUR</w:t>
            </w:r>
          </w:p>
        </w:tc>
        <w:tc>
          <w:tcPr>
            <w:tcW w:w="5840" w:type="dxa"/>
            <w:tcMar>
              <w:top w:w="57" w:type="dxa"/>
              <w:bottom w:w="57" w:type="dxa"/>
            </w:tcMar>
          </w:tcPr>
          <w:p w14:paraId="2D09C8A6" w14:textId="77777777" w:rsidR="00B31608" w:rsidRDefault="00B31608" w:rsidP="000A1E6F">
            <w:r>
              <w:t>Able to demonstrate clear and inspiring leadership internally and externally behaving as a role model at all times</w:t>
            </w:r>
          </w:p>
          <w:p w14:paraId="6B6342D2" w14:textId="77777777" w:rsidR="00B31608" w:rsidRDefault="00B31608" w:rsidP="000A1E6F"/>
          <w:p w14:paraId="5A076D2C" w14:textId="77777777" w:rsidR="00B31608" w:rsidRPr="00D241C3" w:rsidRDefault="00B31608" w:rsidP="000A1E6F">
            <w:r>
              <w:t xml:space="preserve">Displays care, compassion, sensitivity </w:t>
            </w:r>
            <w:r w:rsidRPr="00D241C3">
              <w:t>and responsiveness to other peoples</w:t>
            </w:r>
            <w:r>
              <w:t>’</w:t>
            </w:r>
            <w:r w:rsidRPr="00D241C3">
              <w:t xml:space="preserve"> feelings and needs</w:t>
            </w:r>
          </w:p>
          <w:p w14:paraId="69F406A0" w14:textId="77777777" w:rsidR="00B31608" w:rsidRPr="00DE47A8" w:rsidRDefault="00B31608" w:rsidP="000A1E6F">
            <w:pPr>
              <w:rPr>
                <w:i/>
              </w:rPr>
            </w:pPr>
          </w:p>
          <w:p w14:paraId="51AF1991" w14:textId="77777777" w:rsidR="00B31608" w:rsidRPr="00D241C3" w:rsidRDefault="00B31608" w:rsidP="000A1E6F">
            <w:r w:rsidRPr="00D241C3">
              <w:t>Able to work as part of a team, co-operating to work together and in conjunction with others and willing to help and assist wh</w:t>
            </w:r>
            <w:r>
              <w:t>erever possible and appropriate appreciating the value of diversity in the workplace</w:t>
            </w:r>
          </w:p>
          <w:p w14:paraId="4574A9AA" w14:textId="77777777" w:rsidR="00B31608" w:rsidRPr="00DE47A8" w:rsidRDefault="00B31608" w:rsidP="000A1E6F">
            <w:pPr>
              <w:rPr>
                <w:i/>
              </w:rPr>
            </w:pPr>
          </w:p>
          <w:p w14:paraId="279DBE5E" w14:textId="77777777" w:rsidR="00B31608" w:rsidRPr="00D241C3" w:rsidRDefault="00B31608" w:rsidP="000A1E6F">
            <w:r w:rsidRPr="00D241C3">
              <w:lastRenderedPageBreak/>
              <w:t>Able to develop, establish and maintain positive relationships with others both internal a</w:t>
            </w:r>
            <w:r>
              <w:t>nd external to the organisation and with patients and their carers</w:t>
            </w:r>
          </w:p>
          <w:p w14:paraId="699CED4B" w14:textId="77777777" w:rsidR="00B31608" w:rsidRPr="00DE47A8" w:rsidRDefault="00B31608" w:rsidP="000A1E6F">
            <w:pPr>
              <w:pStyle w:val="BodyText"/>
              <w:jc w:val="left"/>
              <w:rPr>
                <w:i/>
              </w:rPr>
            </w:pPr>
          </w:p>
          <w:p w14:paraId="44484B95" w14:textId="77777777" w:rsidR="00B31608" w:rsidRPr="009807D8" w:rsidRDefault="00B31608" w:rsidP="000A1E6F">
            <w:pPr>
              <w:rPr>
                <w:rFonts w:cs="Arial"/>
              </w:rPr>
            </w:pPr>
            <w:r w:rsidRPr="00D241C3">
              <w:rPr>
                <w:rFonts w:cs="Arial"/>
              </w:rPr>
              <w:t>Able to work under pressure, dealing with peaks and troughs in workload</w:t>
            </w:r>
            <w:r>
              <w:rPr>
                <w:rFonts w:cs="Arial"/>
                <w:i/>
              </w:rPr>
              <w:t xml:space="preserve"> </w:t>
            </w:r>
            <w:r>
              <w:rPr>
                <w:rFonts w:cs="Arial"/>
              </w:rPr>
              <w:t>managing unpredictable service demands</w:t>
            </w:r>
          </w:p>
          <w:p w14:paraId="24887E34" w14:textId="77777777" w:rsidR="00B31608" w:rsidRPr="00DE47A8" w:rsidRDefault="00B31608" w:rsidP="000A1E6F">
            <w:pPr>
              <w:rPr>
                <w:rFonts w:cs="Arial"/>
                <w:i/>
              </w:rPr>
            </w:pPr>
          </w:p>
          <w:p w14:paraId="235E5A06" w14:textId="77777777" w:rsidR="00B31608" w:rsidRDefault="00B31608" w:rsidP="000A1E6F">
            <w:pPr>
              <w:tabs>
                <w:tab w:val="num" w:pos="480"/>
              </w:tabs>
              <w:rPr>
                <w:rFonts w:cs="Arial"/>
              </w:rPr>
            </w:pPr>
            <w:r w:rsidRPr="00D241C3">
              <w:rPr>
                <w:rFonts w:cs="Arial"/>
              </w:rPr>
              <w:t>Positive</w:t>
            </w:r>
            <w:r>
              <w:rPr>
                <w:rFonts w:cs="Arial"/>
              </w:rPr>
              <w:t xml:space="preserve"> and flexible</w:t>
            </w:r>
            <w:r w:rsidRPr="00D241C3">
              <w:rPr>
                <w:rFonts w:cs="Arial"/>
              </w:rPr>
              <w:t xml:space="preserve"> attitude to dealing with change</w:t>
            </w:r>
            <w:r>
              <w:rPr>
                <w:rFonts w:cs="Arial"/>
              </w:rPr>
              <w:t xml:space="preserve">; able to respond to the changing needs of the patient in an appropriate and timely manner; </w:t>
            </w:r>
          </w:p>
          <w:p w14:paraId="75B05671" w14:textId="77777777" w:rsidR="00B31608" w:rsidRPr="00D241C3" w:rsidRDefault="00B31608" w:rsidP="000A1E6F">
            <w:pPr>
              <w:tabs>
                <w:tab w:val="num" w:pos="480"/>
              </w:tabs>
            </w:pPr>
            <w:r w:rsidRPr="00D241C3">
              <w:t>willing to change and accept change and to explore new ways of doing things and approaches</w:t>
            </w:r>
          </w:p>
          <w:p w14:paraId="08F12B15" w14:textId="77777777" w:rsidR="00B31608" w:rsidRPr="00DE47A8" w:rsidRDefault="00B31608" w:rsidP="000A1E6F">
            <w:pPr>
              <w:rPr>
                <w:rFonts w:cs="Arial"/>
                <w:i/>
              </w:rPr>
            </w:pPr>
          </w:p>
          <w:p w14:paraId="270E8C30" w14:textId="77777777" w:rsidR="00B31608" w:rsidRPr="00D241C3" w:rsidRDefault="00B31608" w:rsidP="000A1E6F">
            <w:pPr>
              <w:rPr>
                <w:rFonts w:cs="Arial"/>
              </w:rPr>
            </w:pPr>
            <w:r w:rsidRPr="00D241C3">
              <w:rPr>
                <w:rFonts w:cs="Arial"/>
              </w:rPr>
              <w:t>Highly motivated and reliable</w:t>
            </w:r>
          </w:p>
          <w:p w14:paraId="7424D2D1" w14:textId="77777777" w:rsidR="00B31608" w:rsidRPr="00DE47A8" w:rsidRDefault="00B31608" w:rsidP="000A1E6F">
            <w:pPr>
              <w:tabs>
                <w:tab w:val="num" w:pos="480"/>
              </w:tabs>
              <w:rPr>
                <w:i/>
              </w:rPr>
            </w:pPr>
          </w:p>
          <w:p w14:paraId="43B8A3C5" w14:textId="77777777" w:rsidR="00B31608" w:rsidRPr="00D241C3" w:rsidRDefault="00B31608" w:rsidP="000A1E6F">
            <w:pPr>
              <w:tabs>
                <w:tab w:val="num" w:pos="480"/>
              </w:tabs>
            </w:pPr>
            <w:r w:rsidRPr="00D241C3">
              <w:t>Has a strong degree of personal integrity; able to adhere to standards of conduct based on a culture of equality and fairness</w:t>
            </w:r>
          </w:p>
          <w:p w14:paraId="1D6FA28C" w14:textId="77777777" w:rsidR="00B31608" w:rsidRDefault="00B31608" w:rsidP="000A1E6F">
            <w:pPr>
              <w:rPr>
                <w:rFonts w:cs="Arial"/>
                <w:i/>
              </w:rPr>
            </w:pPr>
          </w:p>
          <w:p w14:paraId="5EBB9080" w14:textId="77777777" w:rsidR="00B31608" w:rsidRPr="00E93DD0" w:rsidRDefault="00B31608" w:rsidP="000A1E6F">
            <w:pPr>
              <w:rPr>
                <w:rFonts w:cs="Arial"/>
              </w:rPr>
            </w:pPr>
            <w:r w:rsidRPr="001845F6">
              <w:rPr>
                <w:rFonts w:cs="Arial"/>
              </w:rPr>
              <w:t>Demonstrates values consistent with those of the Trust</w:t>
            </w:r>
          </w:p>
        </w:tc>
        <w:tc>
          <w:tcPr>
            <w:tcW w:w="3544" w:type="dxa"/>
            <w:tcMar>
              <w:top w:w="57" w:type="dxa"/>
              <w:bottom w:w="57" w:type="dxa"/>
            </w:tcMar>
          </w:tcPr>
          <w:p w14:paraId="5CA36ED1" w14:textId="77777777" w:rsidR="00B31608" w:rsidRDefault="00B31608" w:rsidP="000A1E6F">
            <w:pPr>
              <w:rPr>
                <w:rFonts w:cs="Arial"/>
                <w:bCs/>
              </w:rPr>
            </w:pPr>
            <w:r>
              <w:rPr>
                <w:rFonts w:cs="Arial"/>
                <w:bCs/>
              </w:rPr>
              <w:lastRenderedPageBreak/>
              <w:t>Evidence of leadership</w:t>
            </w:r>
          </w:p>
          <w:p w14:paraId="04DF2C7C" w14:textId="77777777" w:rsidR="00B31608" w:rsidRDefault="00B31608" w:rsidP="000A1E6F">
            <w:pPr>
              <w:rPr>
                <w:rFonts w:cs="Arial"/>
                <w:bCs/>
              </w:rPr>
            </w:pPr>
          </w:p>
          <w:p w14:paraId="00BA3B63" w14:textId="77777777" w:rsidR="00B31608" w:rsidRPr="00AD0770" w:rsidRDefault="00B31608" w:rsidP="000A1E6F">
            <w:pPr>
              <w:rPr>
                <w:rFonts w:cs="Arial"/>
                <w:bCs/>
              </w:rPr>
            </w:pPr>
            <w:r>
              <w:rPr>
                <w:rFonts w:cs="Arial"/>
                <w:bCs/>
              </w:rPr>
              <w:t xml:space="preserve">Experience of change management theory </w:t>
            </w:r>
          </w:p>
        </w:tc>
        <w:tc>
          <w:tcPr>
            <w:tcW w:w="2152" w:type="dxa"/>
            <w:tcMar>
              <w:top w:w="57" w:type="dxa"/>
              <w:bottom w:w="57" w:type="dxa"/>
            </w:tcMar>
          </w:tcPr>
          <w:p w14:paraId="0384EA22" w14:textId="77777777" w:rsidR="00B31608" w:rsidRDefault="00B31608" w:rsidP="000A1E6F">
            <w:pPr>
              <w:rPr>
                <w:rFonts w:cs="Arial"/>
              </w:rPr>
            </w:pPr>
            <w:r>
              <w:rPr>
                <w:rFonts w:cs="Arial"/>
              </w:rPr>
              <w:t>Application Form</w:t>
            </w:r>
          </w:p>
          <w:p w14:paraId="1D16D16D" w14:textId="77777777" w:rsidR="00B31608" w:rsidRDefault="00B31608" w:rsidP="000A1E6F">
            <w:pPr>
              <w:rPr>
                <w:rFonts w:cs="Arial"/>
              </w:rPr>
            </w:pPr>
            <w:r>
              <w:rPr>
                <w:rFonts w:cs="Arial"/>
              </w:rPr>
              <w:t>Interview</w:t>
            </w:r>
          </w:p>
          <w:p w14:paraId="0F6D14FB" w14:textId="77777777" w:rsidR="00B31608" w:rsidRDefault="00B31608" w:rsidP="000A1E6F">
            <w:pPr>
              <w:rPr>
                <w:rFonts w:cs="Arial"/>
              </w:rPr>
            </w:pPr>
            <w:r>
              <w:rPr>
                <w:rFonts w:cs="Arial"/>
              </w:rPr>
              <w:t>References</w:t>
            </w:r>
          </w:p>
          <w:p w14:paraId="66CA9538" w14:textId="77777777" w:rsidR="00B31608" w:rsidRDefault="00B31608" w:rsidP="000A1E6F">
            <w:pPr>
              <w:rPr>
                <w:rFonts w:cs="Arial"/>
              </w:rPr>
            </w:pPr>
            <w:r>
              <w:rPr>
                <w:rFonts w:cs="Arial"/>
              </w:rPr>
              <w:t>Test</w:t>
            </w:r>
          </w:p>
        </w:tc>
      </w:tr>
      <w:tr w:rsidR="00B31608" w14:paraId="684C147C" w14:textId="77777777" w:rsidTr="000A1E6F">
        <w:trPr>
          <w:jc w:val="center"/>
        </w:trPr>
        <w:tc>
          <w:tcPr>
            <w:tcW w:w="14196" w:type="dxa"/>
            <w:gridSpan w:val="4"/>
            <w:tcMar>
              <w:top w:w="57" w:type="dxa"/>
              <w:bottom w:w="57" w:type="dxa"/>
            </w:tcMar>
          </w:tcPr>
          <w:p w14:paraId="0CCB24B6" w14:textId="16575630" w:rsidR="00B31608" w:rsidRDefault="00B31608" w:rsidP="000A1E6F">
            <w:pPr>
              <w:rPr>
                <w:rFonts w:cs="Arial"/>
              </w:rPr>
            </w:pPr>
            <w:r>
              <w:rPr>
                <w:rFonts w:cs="Arial"/>
              </w:rPr>
              <w:t xml:space="preserve">Car owner/driver or suitable alternative transport to enable you to undertake the job </w:t>
            </w:r>
            <w:r w:rsidRPr="00D64D88">
              <w:rPr>
                <w:rFonts w:cs="Arial"/>
              </w:rPr>
              <w:t xml:space="preserve">(it is unlikely that public transport will meet this requirement). </w:t>
            </w:r>
            <w:r>
              <w:rPr>
                <w:rFonts w:cs="Arial"/>
              </w:rPr>
              <w:t xml:space="preserve"> Reasonable adjustments can be considered in accordance to the Equality Act.</w:t>
            </w:r>
          </w:p>
        </w:tc>
      </w:tr>
    </w:tbl>
    <w:p w14:paraId="49BAC5FE" w14:textId="77777777" w:rsidR="00B31608" w:rsidRDefault="00B31608" w:rsidP="00B31608">
      <w:pPr>
        <w:rPr>
          <w:rFonts w:cs="Arial"/>
          <w:b/>
          <w:bCs/>
        </w:rPr>
      </w:pPr>
    </w:p>
    <w:p w14:paraId="4590AED7" w14:textId="77777777" w:rsidR="00F30FA2" w:rsidRDefault="00F30FA2"/>
    <w:sectPr w:rsidR="00F30FA2" w:rsidSect="0069382D">
      <w:footerReference w:type="even" r:id="rId10"/>
      <w:footerReference w:type="default" r:id="rId11"/>
      <w:pgSz w:w="16838" w:h="11906" w:orient="landscape"/>
      <w:pgMar w:top="1134" w:right="1418" w:bottom="1247"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3C213" w14:textId="77777777" w:rsidR="00FB6227" w:rsidRDefault="00FB6227">
      <w:r>
        <w:separator/>
      </w:r>
    </w:p>
  </w:endnote>
  <w:endnote w:type="continuationSeparator" w:id="0">
    <w:p w14:paraId="671DE325" w14:textId="77777777" w:rsidR="00FB6227" w:rsidRDefault="00FB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A7F29" w14:textId="77777777" w:rsidR="00ED00C7" w:rsidRDefault="00B316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FD1239" w14:textId="77777777" w:rsidR="00ED00C7" w:rsidRDefault="00ED00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0361E" w14:textId="77777777" w:rsidR="00ED00C7" w:rsidRPr="00D46AD6" w:rsidRDefault="00B31608">
    <w:pPr>
      <w:pStyle w:val="Footer"/>
      <w:rPr>
        <w:sz w:val="20"/>
      </w:rPr>
    </w:pPr>
    <w:r w:rsidRPr="00EC000A">
      <w:rPr>
        <w:sz w:val="20"/>
      </w:rPr>
      <w:tab/>
      <w:t xml:space="preserve">- </w:t>
    </w:r>
    <w:r w:rsidRPr="00EC000A">
      <w:rPr>
        <w:sz w:val="20"/>
      </w:rPr>
      <w:fldChar w:fldCharType="begin"/>
    </w:r>
    <w:r w:rsidRPr="00EC000A">
      <w:rPr>
        <w:sz w:val="20"/>
      </w:rPr>
      <w:instrText xml:space="preserve"> PAGE </w:instrText>
    </w:r>
    <w:r w:rsidRPr="00EC000A">
      <w:rPr>
        <w:sz w:val="20"/>
      </w:rPr>
      <w:fldChar w:fldCharType="separate"/>
    </w:r>
    <w:r>
      <w:rPr>
        <w:noProof/>
        <w:sz w:val="20"/>
      </w:rPr>
      <w:t>5</w:t>
    </w:r>
    <w:r w:rsidRPr="00EC000A">
      <w:rPr>
        <w:sz w:val="20"/>
      </w:rPr>
      <w:fldChar w:fldCharType="end"/>
    </w:r>
    <w:r w:rsidRPr="00EC000A">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1634C" w14:textId="77777777" w:rsidR="00ED00C7" w:rsidRDefault="00B316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B6292" w14:textId="77777777" w:rsidR="00ED00C7" w:rsidRDefault="00ED00C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689AD" w14:textId="77777777" w:rsidR="00ED00C7" w:rsidRPr="00247BCA" w:rsidRDefault="00B31608" w:rsidP="000B5062">
    <w:pPr>
      <w:pStyle w:val="Footer"/>
      <w:jc w:val="center"/>
      <w:rPr>
        <w:sz w:val="20"/>
      </w:rPr>
    </w:pPr>
    <w:r w:rsidRPr="00EC000A">
      <w:rPr>
        <w:sz w:val="20"/>
      </w:rPr>
      <w:t xml:space="preserve">- </w:t>
    </w:r>
    <w:r w:rsidRPr="00EC000A">
      <w:rPr>
        <w:sz w:val="20"/>
      </w:rPr>
      <w:fldChar w:fldCharType="begin"/>
    </w:r>
    <w:r w:rsidRPr="00EC000A">
      <w:rPr>
        <w:sz w:val="20"/>
      </w:rPr>
      <w:instrText xml:space="preserve"> PAGE </w:instrText>
    </w:r>
    <w:r w:rsidRPr="00EC000A">
      <w:rPr>
        <w:sz w:val="20"/>
      </w:rPr>
      <w:fldChar w:fldCharType="separate"/>
    </w:r>
    <w:r>
      <w:rPr>
        <w:noProof/>
        <w:sz w:val="20"/>
      </w:rPr>
      <w:t>10</w:t>
    </w:r>
    <w:r w:rsidRPr="00EC000A">
      <w:rPr>
        <w:sz w:val="20"/>
      </w:rPr>
      <w:fldChar w:fldCharType="end"/>
    </w:r>
    <w:r w:rsidRPr="00EC000A">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3B802" w14:textId="77777777" w:rsidR="00FB6227" w:rsidRDefault="00FB6227">
      <w:r>
        <w:separator/>
      </w:r>
    </w:p>
  </w:footnote>
  <w:footnote w:type="continuationSeparator" w:id="0">
    <w:p w14:paraId="039B232A" w14:textId="77777777" w:rsidR="00FB6227" w:rsidRDefault="00FB6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524"/>
    <w:multiLevelType w:val="hybridMultilevel"/>
    <w:tmpl w:val="17DE299A"/>
    <w:lvl w:ilvl="0" w:tplc="56EE439C">
      <w:start w:val="1"/>
      <w:numFmt w:val="bullet"/>
      <w:lvlText w:val="•"/>
      <w:lvlJc w:val="left"/>
      <w:pPr>
        <w:tabs>
          <w:tab w:val="num" w:pos="720"/>
        </w:tabs>
        <w:ind w:left="720" w:hanging="360"/>
      </w:pPr>
      <w:rPr>
        <w:rFonts w:ascii="Arial" w:hAnsi="Arial" w:cs="Times New Roman"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DEE087E"/>
    <w:multiLevelType w:val="multilevel"/>
    <w:tmpl w:val="89143588"/>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38916076"/>
    <w:multiLevelType w:val="multilevel"/>
    <w:tmpl w:val="AB765BA0"/>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3F1124D1"/>
    <w:multiLevelType w:val="multilevel"/>
    <w:tmpl w:val="599E5FD8"/>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4E335306"/>
    <w:multiLevelType w:val="multilevel"/>
    <w:tmpl w:val="D278D0AE"/>
    <w:lvl w:ilvl="0">
      <w:start w:val="1"/>
      <w:numFmt w:val="decimal"/>
      <w:lvlText w:val="4.%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59111D35"/>
    <w:multiLevelType w:val="multilevel"/>
    <w:tmpl w:val="AEE07460"/>
    <w:lvl w:ilvl="0">
      <w:start w:val="1"/>
      <w:numFmt w:val="decimal"/>
      <w:lvlText w:val="6.%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6D227A74"/>
    <w:multiLevelType w:val="multilevel"/>
    <w:tmpl w:val="143C849E"/>
    <w:lvl w:ilvl="0">
      <w:start w:val="1"/>
      <w:numFmt w:val="decimal"/>
      <w:lvlText w:val="2.%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DF17734"/>
    <w:multiLevelType w:val="hybridMultilevel"/>
    <w:tmpl w:val="7646F8F0"/>
    <w:lvl w:ilvl="0" w:tplc="56EE439C">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27B2A86"/>
    <w:multiLevelType w:val="multilevel"/>
    <w:tmpl w:val="A8E0244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515925624">
    <w:abstractNumId w:val="9"/>
  </w:num>
  <w:num w:numId="2" w16cid:durableId="814372134">
    <w:abstractNumId w:val="2"/>
  </w:num>
  <w:num w:numId="3" w16cid:durableId="1528566511">
    <w:abstractNumId w:val="3"/>
  </w:num>
  <w:num w:numId="4" w16cid:durableId="68623257">
    <w:abstractNumId w:val="7"/>
  </w:num>
  <w:num w:numId="5" w16cid:durableId="70856490">
    <w:abstractNumId w:val="1"/>
  </w:num>
  <w:num w:numId="6" w16cid:durableId="395007484">
    <w:abstractNumId w:val="5"/>
  </w:num>
  <w:num w:numId="7" w16cid:durableId="1723019614">
    <w:abstractNumId w:val="4"/>
  </w:num>
  <w:num w:numId="8" w16cid:durableId="534275481">
    <w:abstractNumId w:val="6"/>
  </w:num>
  <w:num w:numId="9" w16cid:durableId="1862666675">
    <w:abstractNumId w:val="0"/>
  </w:num>
  <w:num w:numId="10" w16cid:durableId="12933695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08"/>
    <w:rsid w:val="000143A4"/>
    <w:rsid w:val="001846F9"/>
    <w:rsid w:val="003C70D3"/>
    <w:rsid w:val="003F404E"/>
    <w:rsid w:val="00582947"/>
    <w:rsid w:val="005D29AC"/>
    <w:rsid w:val="005E4E18"/>
    <w:rsid w:val="0063560C"/>
    <w:rsid w:val="00865F37"/>
    <w:rsid w:val="00B31608"/>
    <w:rsid w:val="00C830EA"/>
    <w:rsid w:val="00C9059F"/>
    <w:rsid w:val="00D53099"/>
    <w:rsid w:val="00E95F03"/>
    <w:rsid w:val="00ED00C7"/>
    <w:rsid w:val="00F0753C"/>
    <w:rsid w:val="00F30FA2"/>
    <w:rsid w:val="00FB6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C447F29"/>
  <w15:chartTrackingRefBased/>
  <w15:docId w15:val="{446DCF0A-079C-4F19-A457-AB677DEB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608"/>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qFormat/>
    <w:rsid w:val="00B31608"/>
    <w:pPr>
      <w:keepNext/>
      <w:jc w:val="center"/>
      <w:outlineLvl w:val="0"/>
    </w:pPr>
    <w:rPr>
      <w:u w:val="single"/>
    </w:rPr>
  </w:style>
  <w:style w:type="paragraph" w:styleId="Heading8">
    <w:name w:val="heading 8"/>
    <w:basedOn w:val="Normal"/>
    <w:next w:val="Normal"/>
    <w:link w:val="Heading8Char"/>
    <w:qFormat/>
    <w:rsid w:val="00B31608"/>
    <w:pPr>
      <w:keepNext/>
      <w:jc w:val="center"/>
      <w:outlineLvl w:val="7"/>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1608"/>
    <w:rPr>
      <w:rFonts w:ascii="Arial" w:eastAsia="Times New Roman" w:hAnsi="Arial" w:cs="Times New Roman"/>
      <w:kern w:val="0"/>
      <w:sz w:val="24"/>
      <w:szCs w:val="20"/>
      <w:u w:val="single"/>
      <w14:ligatures w14:val="none"/>
    </w:rPr>
  </w:style>
  <w:style w:type="character" w:customStyle="1" w:styleId="Heading8Char">
    <w:name w:val="Heading 8 Char"/>
    <w:basedOn w:val="DefaultParagraphFont"/>
    <w:link w:val="Heading8"/>
    <w:rsid w:val="00B31608"/>
    <w:rPr>
      <w:rFonts w:ascii="Arial" w:eastAsia="Times New Roman" w:hAnsi="Arial" w:cs="Times New Roman"/>
      <w:b/>
      <w:bCs/>
      <w:kern w:val="0"/>
      <w:sz w:val="24"/>
      <w:szCs w:val="20"/>
      <w:u w:val="single"/>
      <w14:ligatures w14:val="none"/>
    </w:rPr>
  </w:style>
  <w:style w:type="paragraph" w:styleId="Title">
    <w:name w:val="Title"/>
    <w:basedOn w:val="Normal"/>
    <w:link w:val="TitleChar"/>
    <w:qFormat/>
    <w:rsid w:val="00B31608"/>
    <w:pPr>
      <w:jc w:val="center"/>
    </w:pPr>
    <w:rPr>
      <w:b/>
    </w:rPr>
  </w:style>
  <w:style w:type="character" w:customStyle="1" w:styleId="TitleChar">
    <w:name w:val="Title Char"/>
    <w:basedOn w:val="DefaultParagraphFont"/>
    <w:link w:val="Title"/>
    <w:rsid w:val="00B31608"/>
    <w:rPr>
      <w:rFonts w:ascii="Arial" w:eastAsia="Times New Roman" w:hAnsi="Arial" w:cs="Times New Roman"/>
      <w:b/>
      <w:kern w:val="0"/>
      <w:sz w:val="24"/>
      <w:szCs w:val="20"/>
      <w14:ligatures w14:val="none"/>
    </w:rPr>
  </w:style>
  <w:style w:type="paragraph" w:styleId="Header">
    <w:name w:val="header"/>
    <w:basedOn w:val="Normal"/>
    <w:link w:val="HeaderChar"/>
    <w:rsid w:val="00B31608"/>
    <w:pPr>
      <w:tabs>
        <w:tab w:val="center" w:pos="4320"/>
        <w:tab w:val="right" w:pos="8640"/>
      </w:tabs>
    </w:pPr>
  </w:style>
  <w:style w:type="character" w:customStyle="1" w:styleId="HeaderChar">
    <w:name w:val="Header Char"/>
    <w:basedOn w:val="DefaultParagraphFont"/>
    <w:link w:val="Header"/>
    <w:rsid w:val="00B31608"/>
    <w:rPr>
      <w:rFonts w:ascii="Arial" w:eastAsia="Times New Roman" w:hAnsi="Arial" w:cs="Times New Roman"/>
      <w:kern w:val="0"/>
      <w:sz w:val="24"/>
      <w:szCs w:val="20"/>
      <w14:ligatures w14:val="none"/>
    </w:rPr>
  </w:style>
  <w:style w:type="paragraph" w:styleId="Footer">
    <w:name w:val="footer"/>
    <w:basedOn w:val="Normal"/>
    <w:link w:val="FooterChar"/>
    <w:rsid w:val="00B31608"/>
    <w:pPr>
      <w:tabs>
        <w:tab w:val="center" w:pos="4320"/>
        <w:tab w:val="right" w:pos="8640"/>
      </w:tabs>
    </w:pPr>
  </w:style>
  <w:style w:type="character" w:customStyle="1" w:styleId="FooterChar">
    <w:name w:val="Footer Char"/>
    <w:basedOn w:val="DefaultParagraphFont"/>
    <w:link w:val="Footer"/>
    <w:rsid w:val="00B31608"/>
    <w:rPr>
      <w:rFonts w:ascii="Arial" w:eastAsia="Times New Roman" w:hAnsi="Arial" w:cs="Times New Roman"/>
      <w:kern w:val="0"/>
      <w:sz w:val="24"/>
      <w:szCs w:val="20"/>
      <w14:ligatures w14:val="none"/>
    </w:rPr>
  </w:style>
  <w:style w:type="paragraph" w:styleId="BodyText">
    <w:name w:val="Body Text"/>
    <w:basedOn w:val="Normal"/>
    <w:link w:val="BodyTextChar"/>
    <w:rsid w:val="00B31608"/>
    <w:pPr>
      <w:jc w:val="both"/>
    </w:pPr>
  </w:style>
  <w:style w:type="character" w:customStyle="1" w:styleId="BodyTextChar">
    <w:name w:val="Body Text Char"/>
    <w:basedOn w:val="DefaultParagraphFont"/>
    <w:link w:val="BodyText"/>
    <w:rsid w:val="00B31608"/>
    <w:rPr>
      <w:rFonts w:ascii="Arial" w:eastAsia="Times New Roman" w:hAnsi="Arial" w:cs="Times New Roman"/>
      <w:kern w:val="0"/>
      <w:sz w:val="24"/>
      <w:szCs w:val="20"/>
      <w14:ligatures w14:val="none"/>
    </w:rPr>
  </w:style>
  <w:style w:type="character" w:styleId="PageNumber">
    <w:name w:val="page number"/>
    <w:basedOn w:val="DefaultParagraphFont"/>
    <w:rsid w:val="00B31608"/>
  </w:style>
  <w:style w:type="paragraph" w:styleId="ListParagraph">
    <w:name w:val="List Paragraph"/>
    <w:basedOn w:val="Normal"/>
    <w:uiPriority w:val="34"/>
    <w:qFormat/>
    <w:rsid w:val="00B31608"/>
    <w:pPr>
      <w:ind w:left="720"/>
    </w:pPr>
    <w:rPr>
      <w:rFonts w:ascii="Calibri" w:eastAsia="Calibri" w:hAnsi="Calibri" w:cs="Calibri"/>
      <w:sz w:val="22"/>
      <w:szCs w:val="22"/>
    </w:rPr>
  </w:style>
  <w:style w:type="paragraph" w:customStyle="1" w:styleId="Default">
    <w:name w:val="Default"/>
    <w:basedOn w:val="Normal"/>
    <w:rsid w:val="00B31608"/>
    <w:pPr>
      <w:autoSpaceDE w:val="0"/>
      <w:autoSpaceDN w:val="0"/>
    </w:pPr>
    <w:rPr>
      <w:rFonts w:eastAsia="Calibri" w:cs="Arial"/>
      <w:color w:val="000000"/>
      <w:szCs w:val="24"/>
    </w:rPr>
  </w:style>
  <w:style w:type="paragraph" w:styleId="NormalWeb">
    <w:name w:val="Normal (Web)"/>
    <w:basedOn w:val="Normal"/>
    <w:uiPriority w:val="99"/>
    <w:semiHidden/>
    <w:unhideWhenUsed/>
    <w:rsid w:val="00B31608"/>
    <w:pPr>
      <w:spacing w:before="100" w:beforeAutospacing="1" w:after="100"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3629</Words>
  <Characters>20686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24267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 Sadiyah (LEEDS COMMUNITY HEALTHCARE NHS TRUST)</dc:creator>
  <cp:keywords/>
  <dc:description/>
  <cp:lastModifiedBy>KUKADE, Apoorva (LEEDS COMMUNITY HEALTHCARE NHS TRUST)</cp:lastModifiedBy>
  <cp:revision>7</cp:revision>
  <dcterms:created xsi:type="dcterms:W3CDTF">2024-08-28T07:43:00Z</dcterms:created>
  <dcterms:modified xsi:type="dcterms:W3CDTF">2024-09-04T12:44:00Z</dcterms:modified>
</cp:coreProperties>
</file>