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A4E9" w14:textId="0432A317" w:rsidR="009E7FA4" w:rsidRPr="009E7FA4" w:rsidRDefault="009E7FA4" w:rsidP="009E7FA4">
      <w:pPr>
        <w:rPr>
          <w:b/>
          <w:bCs/>
          <w:u w:val="single"/>
        </w:rPr>
      </w:pPr>
      <w:r w:rsidRPr="009E7FA4">
        <w:rPr>
          <w:b/>
          <w:bCs/>
          <w:u w:val="single"/>
        </w:rPr>
        <w:t>Additional information for applicants</w:t>
      </w:r>
    </w:p>
    <w:p w14:paraId="3B51B295" w14:textId="77777777" w:rsidR="009E7FA4" w:rsidRDefault="009E7FA4" w:rsidP="009E7FA4"/>
    <w:p w14:paraId="6D6CD053" w14:textId="175F3A71" w:rsidR="009E7FA4" w:rsidRDefault="009E7FA4" w:rsidP="009E7FA4">
      <w:r>
        <w:t>The funding lasts two years meaning successful candidates will be unable to apply for another HEE funded course for two years post qualifying.</w:t>
      </w:r>
    </w:p>
    <w:p w14:paraId="0280EA68" w14:textId="77777777" w:rsidR="009E7FA4" w:rsidRDefault="009E7FA4" w:rsidP="009E7FA4">
      <w:r>
        <w:t>Alongside the University course, Trainee EMHPs will be expected to carry out clinical work and completed job roles within the MMST. The EMHP role is now recognised as being a part of professional registration. The trust aligns itself with the BABCP and BPS as registration bodies  which aim to provide code of conducts and meeting standards of the role.</w:t>
      </w:r>
    </w:p>
    <w:p w14:paraId="26AD3AC6" w14:textId="53B79B44" w:rsidR="009E7FA4" w:rsidRDefault="009E7FA4" w:rsidP="009E7FA4">
      <w:r>
        <w:t>This post may be closed early due to high numbers of applicants. The successful applicants will be enrolled on the HEE Postgraduate Diploma in Education Mental Health Practice. You will be required to hold a confirmed undergraduate degree to apply for this post. You will receive support and supervision from specialist supervisors and will have an active caseload of children and young people with mild to moderate emotional and mental health difficulties and will deliver evidence-based interventions in a range of education settings across Leeds. You will also be involved in delivering psychoeducation and training for a range of stakeholders, including children and young people, parents/carers, and education staff, as well as being involved in supporting educational settings to develop a whole school approach to mental health.</w:t>
      </w:r>
    </w:p>
    <w:p w14:paraId="05FE8D32" w14:textId="50355537" w:rsidR="004056CA" w:rsidRDefault="009E7FA4" w:rsidP="009E7FA4">
      <w:r>
        <w:t>Please see the university website for more information on the course: Postgraduate Diploma in Mental Health Practice in Educational Settings (EMHP) | Clinical Psychology | The University of Sheffield. The successful applicant will receive an induction, training as needed and supervision; The opportunity to engage in personal development and be involved in continuous improvement of the service.</w:t>
      </w:r>
    </w:p>
    <w:p w14:paraId="17D2DCB1" w14:textId="15B8D309" w:rsidR="00640F71" w:rsidRDefault="00640F71" w:rsidP="009E7FA4"/>
    <w:p w14:paraId="76EFF587" w14:textId="6C8FB73D" w:rsidR="001759F9" w:rsidRDefault="001759F9" w:rsidP="009E7FA4">
      <w:pPr>
        <w:rPr>
          <w:b/>
          <w:bCs/>
        </w:rPr>
      </w:pPr>
      <w:r w:rsidRPr="001759F9">
        <w:rPr>
          <w:b/>
          <w:bCs/>
        </w:rPr>
        <w:t>Qualification criteria as stated by the University:</w:t>
      </w:r>
      <w:r>
        <w:rPr>
          <w:b/>
          <w:bCs/>
        </w:rPr>
        <w:t xml:space="preserve"> </w:t>
      </w:r>
    </w:p>
    <w:p w14:paraId="6E7A5F9B" w14:textId="28B9915D" w:rsidR="001759F9" w:rsidRPr="001759F9" w:rsidRDefault="001759F9" w:rsidP="001759F9">
      <w:pPr>
        <w:rPr>
          <w:b/>
          <w:bCs/>
        </w:rPr>
      </w:pPr>
      <w:hyperlink r:id="rId4" w:history="1">
        <w:r w:rsidRPr="001759F9">
          <w:rPr>
            <w:rStyle w:val="Hyperlink"/>
            <w:b/>
            <w:bCs/>
          </w:rPr>
          <w:t>Educational Mental Health Practitioner (EMHP) Programmes | Clinical Psychology | The University of Sheffield</w:t>
        </w:r>
      </w:hyperlink>
      <w:r w:rsidRPr="001759F9">
        <w:rPr>
          <w:b/>
          <w:bCs/>
        </w:rPr>
        <w:t> </w:t>
      </w:r>
    </w:p>
    <w:p w14:paraId="175C1368" w14:textId="77777777" w:rsidR="001759F9" w:rsidRPr="001759F9" w:rsidRDefault="001759F9" w:rsidP="009E7FA4">
      <w:pPr>
        <w:rPr>
          <w:b/>
          <w:bCs/>
        </w:rPr>
      </w:pPr>
    </w:p>
    <w:p w14:paraId="582EBE5C" w14:textId="77777777" w:rsidR="001759F9" w:rsidRDefault="001759F9" w:rsidP="009E7FA4"/>
    <w:sectPr w:rsidR="00175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72"/>
    <w:rsid w:val="001557F4"/>
    <w:rsid w:val="001759F9"/>
    <w:rsid w:val="00331E92"/>
    <w:rsid w:val="004056CA"/>
    <w:rsid w:val="00640F71"/>
    <w:rsid w:val="00875115"/>
    <w:rsid w:val="009E7FA4"/>
    <w:rsid w:val="00B12691"/>
    <w:rsid w:val="00B74795"/>
    <w:rsid w:val="00D70FF4"/>
    <w:rsid w:val="00EB0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EAB9"/>
  <w15:chartTrackingRefBased/>
  <w15:docId w15:val="{0F24D595-ABF4-430A-B3BC-51133BF6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D72"/>
    <w:rPr>
      <w:rFonts w:eastAsiaTheme="majorEastAsia" w:cstheme="majorBidi"/>
      <w:color w:val="272727" w:themeColor="text1" w:themeTint="D8"/>
    </w:rPr>
  </w:style>
  <w:style w:type="paragraph" w:styleId="Title">
    <w:name w:val="Title"/>
    <w:basedOn w:val="Normal"/>
    <w:next w:val="Normal"/>
    <w:link w:val="TitleChar"/>
    <w:uiPriority w:val="10"/>
    <w:qFormat/>
    <w:rsid w:val="00EB0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D72"/>
    <w:pPr>
      <w:spacing w:before="160"/>
      <w:jc w:val="center"/>
    </w:pPr>
    <w:rPr>
      <w:i/>
      <w:iCs/>
      <w:color w:val="404040" w:themeColor="text1" w:themeTint="BF"/>
    </w:rPr>
  </w:style>
  <w:style w:type="character" w:customStyle="1" w:styleId="QuoteChar">
    <w:name w:val="Quote Char"/>
    <w:basedOn w:val="DefaultParagraphFont"/>
    <w:link w:val="Quote"/>
    <w:uiPriority w:val="29"/>
    <w:rsid w:val="00EB0D72"/>
    <w:rPr>
      <w:i/>
      <w:iCs/>
      <w:color w:val="404040" w:themeColor="text1" w:themeTint="BF"/>
    </w:rPr>
  </w:style>
  <w:style w:type="paragraph" w:styleId="ListParagraph">
    <w:name w:val="List Paragraph"/>
    <w:basedOn w:val="Normal"/>
    <w:uiPriority w:val="34"/>
    <w:qFormat/>
    <w:rsid w:val="00EB0D72"/>
    <w:pPr>
      <w:ind w:left="720"/>
      <w:contextualSpacing/>
    </w:pPr>
  </w:style>
  <w:style w:type="character" w:styleId="IntenseEmphasis">
    <w:name w:val="Intense Emphasis"/>
    <w:basedOn w:val="DefaultParagraphFont"/>
    <w:uiPriority w:val="21"/>
    <w:qFormat/>
    <w:rsid w:val="00EB0D72"/>
    <w:rPr>
      <w:i/>
      <w:iCs/>
      <w:color w:val="0F4761" w:themeColor="accent1" w:themeShade="BF"/>
    </w:rPr>
  </w:style>
  <w:style w:type="paragraph" w:styleId="IntenseQuote">
    <w:name w:val="Intense Quote"/>
    <w:basedOn w:val="Normal"/>
    <w:next w:val="Normal"/>
    <w:link w:val="IntenseQuoteChar"/>
    <w:uiPriority w:val="30"/>
    <w:qFormat/>
    <w:rsid w:val="00EB0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D72"/>
    <w:rPr>
      <w:i/>
      <w:iCs/>
      <w:color w:val="0F4761" w:themeColor="accent1" w:themeShade="BF"/>
    </w:rPr>
  </w:style>
  <w:style w:type="character" w:styleId="IntenseReference">
    <w:name w:val="Intense Reference"/>
    <w:basedOn w:val="DefaultParagraphFont"/>
    <w:uiPriority w:val="32"/>
    <w:qFormat/>
    <w:rsid w:val="00EB0D72"/>
    <w:rPr>
      <w:b/>
      <w:bCs/>
      <w:smallCaps/>
      <w:color w:val="0F4761" w:themeColor="accent1" w:themeShade="BF"/>
      <w:spacing w:val="5"/>
    </w:rPr>
  </w:style>
  <w:style w:type="character" w:styleId="Hyperlink">
    <w:name w:val="Hyperlink"/>
    <w:basedOn w:val="DefaultParagraphFont"/>
    <w:uiPriority w:val="99"/>
    <w:unhideWhenUsed/>
    <w:rsid w:val="001759F9"/>
    <w:rPr>
      <w:color w:val="467886" w:themeColor="hyperlink"/>
      <w:u w:val="single"/>
    </w:rPr>
  </w:style>
  <w:style w:type="character" w:styleId="UnresolvedMention">
    <w:name w:val="Unresolved Mention"/>
    <w:basedOn w:val="DefaultParagraphFont"/>
    <w:uiPriority w:val="99"/>
    <w:semiHidden/>
    <w:unhideWhenUsed/>
    <w:rsid w:val="00175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44798">
      <w:bodyDiv w:val="1"/>
      <w:marLeft w:val="0"/>
      <w:marRight w:val="0"/>
      <w:marTop w:val="0"/>
      <w:marBottom w:val="0"/>
      <w:divBdr>
        <w:top w:val="none" w:sz="0" w:space="0" w:color="auto"/>
        <w:left w:val="none" w:sz="0" w:space="0" w:color="auto"/>
        <w:bottom w:val="none" w:sz="0" w:space="0" w:color="auto"/>
        <w:right w:val="none" w:sz="0" w:space="0" w:color="auto"/>
      </w:divBdr>
      <w:divsChild>
        <w:div w:id="162477066">
          <w:marLeft w:val="0"/>
          <w:marRight w:val="0"/>
          <w:marTop w:val="0"/>
          <w:marBottom w:val="0"/>
          <w:divBdr>
            <w:top w:val="none" w:sz="0" w:space="0" w:color="auto"/>
            <w:left w:val="none" w:sz="0" w:space="0" w:color="auto"/>
            <w:bottom w:val="none" w:sz="0" w:space="0" w:color="auto"/>
            <w:right w:val="none" w:sz="0" w:space="0" w:color="auto"/>
          </w:divBdr>
        </w:div>
        <w:div w:id="1964267840">
          <w:marLeft w:val="0"/>
          <w:marRight w:val="0"/>
          <w:marTop w:val="0"/>
          <w:marBottom w:val="0"/>
          <w:divBdr>
            <w:top w:val="none" w:sz="0" w:space="0" w:color="auto"/>
            <w:left w:val="none" w:sz="0" w:space="0" w:color="auto"/>
            <w:bottom w:val="none" w:sz="0" w:space="0" w:color="auto"/>
            <w:right w:val="none" w:sz="0" w:space="0" w:color="auto"/>
          </w:divBdr>
        </w:div>
        <w:div w:id="395280344">
          <w:marLeft w:val="0"/>
          <w:marRight w:val="0"/>
          <w:marTop w:val="0"/>
          <w:marBottom w:val="0"/>
          <w:divBdr>
            <w:top w:val="none" w:sz="0" w:space="0" w:color="auto"/>
            <w:left w:val="none" w:sz="0" w:space="0" w:color="auto"/>
            <w:bottom w:val="none" w:sz="0" w:space="0" w:color="auto"/>
            <w:right w:val="none" w:sz="0" w:space="0" w:color="auto"/>
          </w:divBdr>
        </w:div>
      </w:divsChild>
    </w:div>
    <w:div w:id="1580603445">
      <w:bodyDiv w:val="1"/>
      <w:marLeft w:val="0"/>
      <w:marRight w:val="0"/>
      <w:marTop w:val="0"/>
      <w:marBottom w:val="0"/>
      <w:divBdr>
        <w:top w:val="none" w:sz="0" w:space="0" w:color="auto"/>
        <w:left w:val="none" w:sz="0" w:space="0" w:color="auto"/>
        <w:bottom w:val="none" w:sz="0" w:space="0" w:color="auto"/>
        <w:right w:val="none" w:sz="0" w:space="0" w:color="auto"/>
      </w:divBdr>
      <w:divsChild>
        <w:div w:id="1437410432">
          <w:marLeft w:val="0"/>
          <w:marRight w:val="0"/>
          <w:marTop w:val="0"/>
          <w:marBottom w:val="0"/>
          <w:divBdr>
            <w:top w:val="none" w:sz="0" w:space="0" w:color="auto"/>
            <w:left w:val="none" w:sz="0" w:space="0" w:color="auto"/>
            <w:bottom w:val="none" w:sz="0" w:space="0" w:color="auto"/>
            <w:right w:val="none" w:sz="0" w:space="0" w:color="auto"/>
          </w:divBdr>
        </w:div>
        <w:div w:id="1110858726">
          <w:marLeft w:val="0"/>
          <w:marRight w:val="0"/>
          <w:marTop w:val="0"/>
          <w:marBottom w:val="0"/>
          <w:divBdr>
            <w:top w:val="none" w:sz="0" w:space="0" w:color="auto"/>
            <w:left w:val="none" w:sz="0" w:space="0" w:color="auto"/>
            <w:bottom w:val="none" w:sz="0" w:space="0" w:color="auto"/>
            <w:right w:val="none" w:sz="0" w:space="0" w:color="auto"/>
          </w:divBdr>
        </w:div>
        <w:div w:id="872115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effield.ac.uk/clinicalpsychology/programmes/educational-mental-health-practitioner-emhp-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Kate (LEEDS COMMUNITY HEALTHCARE NHS TRUST)</dc:creator>
  <cp:keywords/>
  <dc:description/>
  <cp:lastModifiedBy>KUKADE, Apoorva (LEEDS COMMUNITY HEALTHCARE NHS TRUST)</cp:lastModifiedBy>
  <cp:revision>4</cp:revision>
  <dcterms:created xsi:type="dcterms:W3CDTF">2024-08-23T10:23:00Z</dcterms:created>
  <dcterms:modified xsi:type="dcterms:W3CDTF">2024-08-29T11:09:00Z</dcterms:modified>
</cp:coreProperties>
</file>