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78F6" w14:textId="77777777" w:rsidR="00564C6E" w:rsidRDefault="00564C6E" w:rsidP="00564C6E">
      <w:pPr>
        <w:rPr>
          <w:b/>
          <w:u w:val="single"/>
        </w:rPr>
      </w:pPr>
      <w:r>
        <w:rPr>
          <w:b/>
          <w:noProof/>
          <w:u w:val="single"/>
          <w:lang w:eastAsia="en-GB"/>
        </w:rPr>
        <w:drawing>
          <wp:anchor distT="0" distB="0" distL="114300" distR="114300" simplePos="0" relativeHeight="251659264" behindDoc="1" locked="0" layoutInCell="1" allowOverlap="1" wp14:anchorId="2683BAB5" wp14:editId="269E7FD5">
            <wp:simplePos x="0" y="0"/>
            <wp:positionH relativeFrom="column">
              <wp:posOffset>4471670</wp:posOffset>
            </wp:positionH>
            <wp:positionV relativeFrom="paragraph">
              <wp:posOffset>-581660</wp:posOffset>
            </wp:positionV>
            <wp:extent cx="2057400" cy="1171575"/>
            <wp:effectExtent l="0" t="0" r="0" b="0"/>
            <wp:wrapTight wrapText="bothSides">
              <wp:wrapPolygon edited="0">
                <wp:start x="0" y="0"/>
                <wp:lineTo x="0" y="21424"/>
                <wp:lineTo x="21400" y="21424"/>
                <wp:lineTo x="21400" y="0"/>
                <wp:lineTo x="0" y="0"/>
              </wp:wrapPolygon>
            </wp:wrapTight>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D6130" w14:textId="77777777" w:rsidR="00564C6E" w:rsidRDefault="00564C6E" w:rsidP="00564C6E">
      <w:pPr>
        <w:jc w:val="center"/>
        <w:rPr>
          <w:b/>
          <w:u w:val="single"/>
        </w:rPr>
      </w:pPr>
    </w:p>
    <w:p w14:paraId="6C3656F6" w14:textId="77777777" w:rsidR="00564C6E" w:rsidRDefault="00564C6E" w:rsidP="00564C6E">
      <w:pPr>
        <w:rPr>
          <w:b/>
          <w:u w:val="single"/>
        </w:rPr>
      </w:pPr>
    </w:p>
    <w:p w14:paraId="7BB3041D" w14:textId="77777777" w:rsidR="00564C6E" w:rsidRDefault="00564C6E" w:rsidP="00564C6E">
      <w:pPr>
        <w:jc w:val="center"/>
        <w:rPr>
          <w:b/>
          <w:u w:val="single"/>
        </w:rPr>
      </w:pPr>
    </w:p>
    <w:p w14:paraId="1DB1CA58" w14:textId="77777777" w:rsidR="00564C6E" w:rsidRPr="00564C6E" w:rsidRDefault="00564C6E" w:rsidP="00564C6E">
      <w:pPr>
        <w:jc w:val="center"/>
        <w:rPr>
          <w:b/>
        </w:rPr>
      </w:pPr>
      <w:smartTag w:uri="urn:schemas-microsoft-com:office:smarttags" w:element="place">
        <w:r w:rsidRPr="00564C6E">
          <w:rPr>
            <w:b/>
          </w:rPr>
          <w:t>LEEDS</w:t>
        </w:r>
      </w:smartTag>
      <w:r w:rsidRPr="00564C6E">
        <w:rPr>
          <w:b/>
        </w:rPr>
        <w:t xml:space="preserve"> COMMUNITY HEALTHCARE NHS TRUST</w:t>
      </w:r>
    </w:p>
    <w:p w14:paraId="48AC448C" w14:textId="77777777" w:rsidR="00564C6E" w:rsidRPr="00564C6E" w:rsidRDefault="00564C6E" w:rsidP="00564C6E">
      <w:pPr>
        <w:jc w:val="center"/>
        <w:rPr>
          <w:b/>
        </w:rPr>
      </w:pPr>
    </w:p>
    <w:p w14:paraId="13CE79A4" w14:textId="77777777" w:rsidR="00564C6E" w:rsidRPr="009D4F4D" w:rsidRDefault="00564C6E" w:rsidP="00EE1619">
      <w:pPr>
        <w:jc w:val="center"/>
        <w:rPr>
          <w:b/>
          <w:u w:val="single"/>
        </w:rPr>
      </w:pPr>
      <w:r w:rsidRPr="009D4F4D">
        <w:rPr>
          <w:b/>
          <w:u w:val="single"/>
        </w:rPr>
        <w:t>JOB DESCRIPTION</w:t>
      </w:r>
    </w:p>
    <w:p w14:paraId="731D46B1" w14:textId="77777777" w:rsidR="00564C6E" w:rsidRDefault="00564C6E" w:rsidP="00564C6E">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64C6E" w14:paraId="45AF776C" w14:textId="77777777" w:rsidTr="00564C6E">
        <w:trPr>
          <w:trHeight w:val="4255"/>
          <w:jc w:val="center"/>
        </w:trPr>
        <w:tc>
          <w:tcPr>
            <w:tcW w:w="10065" w:type="dxa"/>
            <w:tcMar>
              <w:top w:w="57" w:type="dxa"/>
              <w:bottom w:w="57" w:type="dxa"/>
            </w:tcMar>
          </w:tcPr>
          <w:p w14:paraId="452DE465" w14:textId="77777777" w:rsidR="00564C6E" w:rsidRPr="00FA32A0" w:rsidRDefault="00564C6E" w:rsidP="00564C6E">
            <w:pPr>
              <w:spacing w:before="29"/>
              <w:ind w:right="-20"/>
              <w:rPr>
                <w:rFonts w:eastAsia="Arial"/>
              </w:rPr>
            </w:pPr>
            <w:r w:rsidRPr="00580773">
              <w:rPr>
                <w:rFonts w:eastAsia="Arial" w:cs="Arial"/>
                <w:b/>
                <w:bCs/>
                <w:szCs w:val="24"/>
              </w:rPr>
              <w:t>Post</w:t>
            </w:r>
            <w:r w:rsidRPr="00564C6E">
              <w:rPr>
                <w:rFonts w:eastAsia="Arial"/>
                <w:b/>
                <w:spacing w:val="1"/>
              </w:rPr>
              <w:t xml:space="preserve"> </w:t>
            </w:r>
            <w:r w:rsidRPr="00564C6E">
              <w:rPr>
                <w:rFonts w:eastAsia="Arial"/>
                <w:b/>
              </w:rPr>
              <w:t>Detai</w:t>
            </w:r>
            <w:r w:rsidRPr="00564C6E">
              <w:rPr>
                <w:rFonts w:eastAsia="Arial"/>
                <w:b/>
                <w:spacing w:val="-1"/>
              </w:rPr>
              <w:t>l</w:t>
            </w:r>
            <w:r w:rsidRPr="00564C6E">
              <w:rPr>
                <w:rFonts w:eastAsia="Arial"/>
                <w:b/>
              </w:rPr>
              <w:t>s</w:t>
            </w:r>
          </w:p>
          <w:p w14:paraId="0C9FC658" w14:textId="77777777" w:rsidR="00564C6E" w:rsidRPr="00580773" w:rsidRDefault="00564C6E" w:rsidP="00CA197C">
            <w:pPr>
              <w:spacing w:before="12" w:line="240" w:lineRule="exact"/>
              <w:rPr>
                <w:szCs w:val="24"/>
              </w:rPr>
            </w:pPr>
          </w:p>
          <w:p w14:paraId="6888D4AA" w14:textId="4CF14B26" w:rsidR="00564C6E" w:rsidRPr="00580773" w:rsidRDefault="00564C6E" w:rsidP="00CA197C">
            <w:pPr>
              <w:tabs>
                <w:tab w:val="left" w:pos="2980"/>
              </w:tabs>
              <w:ind w:right="-20"/>
              <w:rPr>
                <w:rFonts w:eastAsia="Arial" w:cs="Arial"/>
                <w:szCs w:val="24"/>
              </w:rPr>
            </w:pPr>
            <w:r w:rsidRPr="008D11B0">
              <w:rPr>
                <w:b/>
              </w:rPr>
              <w:t>Job Title:</w:t>
            </w:r>
            <w:r>
              <w:t xml:space="preserve"> </w:t>
            </w:r>
            <w:r w:rsidR="00336534">
              <w:tab/>
            </w:r>
            <w:r w:rsidR="00336534">
              <w:tab/>
            </w:r>
            <w:r>
              <w:rPr>
                <w:rFonts w:eastAsia="Arial" w:cs="Arial"/>
                <w:b/>
                <w:bCs/>
                <w:szCs w:val="24"/>
              </w:rPr>
              <w:t>Clinical Systems</w:t>
            </w:r>
            <w:r w:rsidRPr="00CA197C">
              <w:rPr>
                <w:rFonts w:eastAsia="Arial"/>
                <w:b/>
              </w:rPr>
              <w:t xml:space="preserve"> Trainer</w:t>
            </w:r>
          </w:p>
          <w:p w14:paraId="64536E86" w14:textId="77777777" w:rsidR="00564C6E" w:rsidRPr="00580773" w:rsidRDefault="00564C6E" w:rsidP="00CA197C">
            <w:pPr>
              <w:spacing w:before="13" w:line="240" w:lineRule="exact"/>
              <w:rPr>
                <w:szCs w:val="24"/>
              </w:rPr>
            </w:pPr>
          </w:p>
          <w:p w14:paraId="6FC3F2AD" w14:textId="70F1A873" w:rsidR="00564C6E" w:rsidRPr="00580773" w:rsidRDefault="00564C6E" w:rsidP="00564C6E">
            <w:pPr>
              <w:tabs>
                <w:tab w:val="left" w:pos="2980"/>
              </w:tabs>
              <w:ind w:right="-20"/>
              <w:rPr>
                <w:rFonts w:eastAsia="Arial" w:cs="Arial"/>
                <w:szCs w:val="24"/>
              </w:rPr>
            </w:pPr>
            <w:r w:rsidRPr="00CA197C">
              <w:rPr>
                <w:rFonts w:eastAsia="Arial"/>
                <w:b/>
                <w:spacing w:val="-1"/>
              </w:rPr>
              <w:t>B</w:t>
            </w:r>
            <w:r w:rsidRPr="00580773">
              <w:rPr>
                <w:rFonts w:eastAsia="Arial" w:cs="Arial"/>
                <w:b/>
                <w:bCs/>
                <w:szCs w:val="24"/>
              </w:rPr>
              <w:t>a</w:t>
            </w:r>
            <w:r w:rsidRPr="00CA197C">
              <w:rPr>
                <w:rFonts w:eastAsia="Arial"/>
                <w:b/>
                <w:spacing w:val="-1"/>
              </w:rPr>
              <w:t>n</w:t>
            </w:r>
            <w:r w:rsidRPr="00580773">
              <w:rPr>
                <w:rFonts w:eastAsia="Arial" w:cs="Arial"/>
                <w:b/>
                <w:bCs/>
                <w:szCs w:val="24"/>
              </w:rPr>
              <w:t>d:</w:t>
            </w:r>
            <w:r w:rsidRPr="00CA197C">
              <w:rPr>
                <w:rFonts w:eastAsia="Arial"/>
                <w:b/>
              </w:rPr>
              <w:tab/>
            </w:r>
            <w:r w:rsidR="00336534">
              <w:tab/>
            </w:r>
            <w:r w:rsidRPr="00C201C6">
              <w:rPr>
                <w:bCs/>
              </w:rPr>
              <w:t xml:space="preserve">Admin Band 5 </w:t>
            </w:r>
          </w:p>
          <w:p w14:paraId="4B41DB8C" w14:textId="77777777" w:rsidR="00564C6E" w:rsidRPr="00580773" w:rsidRDefault="00564C6E" w:rsidP="00564C6E">
            <w:pPr>
              <w:spacing w:before="13" w:line="240" w:lineRule="exact"/>
              <w:rPr>
                <w:szCs w:val="24"/>
              </w:rPr>
            </w:pPr>
          </w:p>
          <w:p w14:paraId="389057B6" w14:textId="71446931" w:rsidR="00564C6E" w:rsidRPr="00C05FF7" w:rsidRDefault="00564C6E" w:rsidP="00CC6218">
            <w:pPr>
              <w:tabs>
                <w:tab w:val="left" w:pos="720"/>
                <w:tab w:val="left" w:pos="1440"/>
                <w:tab w:val="left" w:pos="2160"/>
                <w:tab w:val="left" w:pos="2880"/>
                <w:tab w:val="left" w:pos="3625"/>
                <w:tab w:val="left" w:pos="4125"/>
              </w:tabs>
            </w:pPr>
            <w:r w:rsidRPr="00C05FF7">
              <w:rPr>
                <w:b/>
              </w:rPr>
              <w:t>Salary:</w:t>
            </w:r>
            <w:r>
              <w:rPr>
                <w:b/>
              </w:rPr>
              <w:t xml:space="preserve"> </w:t>
            </w:r>
            <w:r w:rsidR="00336534" w:rsidRPr="00280C15">
              <w:tab/>
            </w:r>
            <w:r w:rsidR="00336534">
              <w:tab/>
            </w:r>
            <w:r w:rsidR="00336534">
              <w:tab/>
            </w:r>
            <w:r w:rsidR="00336534">
              <w:tab/>
            </w:r>
            <w:r w:rsidR="00A75A94">
              <w:t>£31,049 - £37,796 per annum pro rata</w:t>
            </w:r>
          </w:p>
          <w:p w14:paraId="1481B065" w14:textId="77777777" w:rsidR="00564C6E" w:rsidRPr="00280C15" w:rsidRDefault="00564C6E" w:rsidP="00CC6218"/>
          <w:p w14:paraId="7BCC8F5C" w14:textId="77777777" w:rsidR="008642CB" w:rsidRDefault="00564C6E" w:rsidP="00CA197C">
            <w:pPr>
              <w:tabs>
                <w:tab w:val="left" w:pos="2980"/>
              </w:tabs>
              <w:ind w:right="-20"/>
              <w:rPr>
                <w:rFonts w:eastAsia="Arial" w:cs="Arial"/>
                <w:szCs w:val="24"/>
              </w:rPr>
            </w:pPr>
            <w:r w:rsidRPr="008D11B0">
              <w:rPr>
                <w:b/>
              </w:rPr>
              <w:t>Specialty/Department:</w:t>
            </w:r>
            <w:r w:rsidRPr="00280C15">
              <w:t xml:space="preserve"> </w:t>
            </w:r>
            <w:r w:rsidRPr="00280C15">
              <w:tab/>
            </w:r>
            <w:r w:rsidRPr="00280C15">
              <w:tab/>
            </w:r>
            <w:r w:rsidR="008642CB">
              <w:rPr>
                <w:rFonts w:eastAsia="Arial" w:cs="Arial"/>
                <w:szCs w:val="24"/>
              </w:rPr>
              <w:t>Informatics</w:t>
            </w:r>
          </w:p>
          <w:p w14:paraId="6B487F96" w14:textId="77777777" w:rsidR="008642CB" w:rsidRDefault="008642CB" w:rsidP="00CA197C">
            <w:pPr>
              <w:tabs>
                <w:tab w:val="left" w:pos="2980"/>
              </w:tabs>
              <w:ind w:right="-20"/>
              <w:rPr>
                <w:rFonts w:eastAsia="Arial" w:cs="Arial"/>
                <w:b/>
                <w:bCs/>
                <w:spacing w:val="-1"/>
                <w:szCs w:val="24"/>
              </w:rPr>
            </w:pPr>
          </w:p>
          <w:p w14:paraId="4E58CCE9" w14:textId="1F43B97E" w:rsidR="00564C6E" w:rsidRPr="00580773" w:rsidRDefault="00564C6E" w:rsidP="00336534">
            <w:pPr>
              <w:tabs>
                <w:tab w:val="left" w:pos="2952"/>
              </w:tabs>
              <w:ind w:right="-20"/>
              <w:rPr>
                <w:rFonts w:eastAsia="Arial" w:cs="Arial"/>
                <w:szCs w:val="24"/>
              </w:rPr>
            </w:pPr>
            <w:r w:rsidRPr="00580773">
              <w:rPr>
                <w:rFonts w:eastAsia="Arial" w:cs="Arial"/>
                <w:b/>
                <w:bCs/>
                <w:spacing w:val="-1"/>
                <w:szCs w:val="24"/>
              </w:rPr>
              <w:t>P</w:t>
            </w:r>
            <w:r w:rsidRPr="00580773">
              <w:rPr>
                <w:rFonts w:eastAsia="Arial" w:cs="Arial"/>
                <w:b/>
                <w:bCs/>
                <w:szCs w:val="24"/>
              </w:rPr>
              <w:t>ro</w:t>
            </w:r>
            <w:r w:rsidRPr="00580773">
              <w:rPr>
                <w:rFonts w:eastAsia="Arial" w:cs="Arial"/>
                <w:b/>
                <w:bCs/>
                <w:spacing w:val="1"/>
                <w:szCs w:val="24"/>
              </w:rPr>
              <w:t>f</w:t>
            </w:r>
            <w:r w:rsidRPr="00580773">
              <w:rPr>
                <w:rFonts w:eastAsia="Arial" w:cs="Arial"/>
                <w:b/>
                <w:bCs/>
                <w:szCs w:val="24"/>
              </w:rPr>
              <w:t>e</w:t>
            </w:r>
            <w:r w:rsidRPr="00580773">
              <w:rPr>
                <w:rFonts w:eastAsia="Arial" w:cs="Arial"/>
                <w:b/>
                <w:bCs/>
                <w:spacing w:val="-1"/>
                <w:szCs w:val="24"/>
              </w:rPr>
              <w:t>s</w:t>
            </w:r>
            <w:r w:rsidRPr="00580773">
              <w:rPr>
                <w:rFonts w:eastAsia="Arial" w:cs="Arial"/>
                <w:b/>
                <w:bCs/>
                <w:szCs w:val="24"/>
              </w:rPr>
              <w:t>sio</w:t>
            </w:r>
            <w:r w:rsidRPr="00580773">
              <w:rPr>
                <w:rFonts w:eastAsia="Arial" w:cs="Arial"/>
                <w:b/>
                <w:bCs/>
                <w:spacing w:val="-2"/>
                <w:szCs w:val="24"/>
              </w:rPr>
              <w:t>n</w:t>
            </w:r>
            <w:r w:rsidRPr="00580773">
              <w:rPr>
                <w:rFonts w:eastAsia="Arial" w:cs="Arial"/>
                <w:b/>
                <w:bCs/>
                <w:szCs w:val="24"/>
              </w:rPr>
              <w:t>:</w:t>
            </w:r>
            <w:r w:rsidR="00336534">
              <w:rPr>
                <w:rFonts w:eastAsia="Arial" w:cs="Arial"/>
                <w:b/>
                <w:bCs/>
                <w:szCs w:val="24"/>
              </w:rPr>
              <w:t xml:space="preserve"> </w:t>
            </w:r>
            <w:r w:rsidR="00336534" w:rsidRPr="00280C15">
              <w:tab/>
            </w:r>
            <w:r w:rsidR="00336534">
              <w:tab/>
            </w:r>
            <w:r>
              <w:rPr>
                <w:rFonts w:eastAsia="Arial" w:cs="Arial"/>
                <w:szCs w:val="24"/>
              </w:rPr>
              <w:t>Informatics</w:t>
            </w:r>
            <w:r w:rsidRPr="00580773">
              <w:rPr>
                <w:rFonts w:eastAsia="Arial" w:cs="Arial"/>
                <w:szCs w:val="24"/>
              </w:rPr>
              <w:t xml:space="preserve"> </w:t>
            </w:r>
            <w:r>
              <w:rPr>
                <w:rFonts w:eastAsia="Arial" w:cs="Arial"/>
                <w:szCs w:val="24"/>
              </w:rPr>
              <w:t xml:space="preserve">/ Clinical Systems Management </w:t>
            </w:r>
            <w:r>
              <w:t>Office</w:t>
            </w:r>
            <w:r w:rsidR="003E6C0E">
              <w:t xml:space="preserve"> </w:t>
            </w:r>
            <w:r>
              <w:rPr>
                <w:rFonts w:eastAsia="Arial" w:cs="Arial"/>
                <w:szCs w:val="24"/>
              </w:rPr>
              <w:t>Team</w:t>
            </w:r>
          </w:p>
          <w:p w14:paraId="3FB9E5A7" w14:textId="77777777" w:rsidR="00564C6E" w:rsidRPr="00580773" w:rsidRDefault="00564C6E" w:rsidP="00CA197C">
            <w:pPr>
              <w:spacing w:before="13" w:line="240" w:lineRule="exact"/>
              <w:rPr>
                <w:szCs w:val="24"/>
              </w:rPr>
            </w:pPr>
          </w:p>
          <w:p w14:paraId="59AC1DCB" w14:textId="2EC32D94" w:rsidR="00564C6E" w:rsidRDefault="00564C6E" w:rsidP="00CC6218">
            <w:r w:rsidRPr="008D11B0">
              <w:rPr>
                <w:b/>
              </w:rPr>
              <w:t>Reports to:</w:t>
            </w:r>
            <w:r w:rsidRPr="00280C15">
              <w:t xml:space="preserve"> </w:t>
            </w:r>
            <w:r w:rsidRPr="00280C15">
              <w:tab/>
            </w:r>
            <w:r>
              <w:tab/>
            </w:r>
            <w:r>
              <w:tab/>
            </w:r>
            <w:r>
              <w:tab/>
            </w:r>
            <w:r w:rsidR="00E27723">
              <w:t>Clinical Systems Training Manager</w:t>
            </w:r>
          </w:p>
          <w:p w14:paraId="3AFFE4B1" w14:textId="77777777" w:rsidR="00564C6E" w:rsidRPr="008D11B0" w:rsidRDefault="00564C6E" w:rsidP="00CC6218">
            <w:pPr>
              <w:rPr>
                <w:b/>
              </w:rPr>
            </w:pPr>
          </w:p>
          <w:p w14:paraId="05F51C04" w14:textId="74D06636" w:rsidR="00564C6E" w:rsidRDefault="00564C6E" w:rsidP="00CC6218">
            <w:r w:rsidRPr="008D11B0">
              <w:rPr>
                <w:b/>
              </w:rPr>
              <w:t>Accountable for:</w:t>
            </w:r>
            <w:r w:rsidRPr="00280C15">
              <w:tab/>
            </w:r>
            <w:r w:rsidRPr="00280C15">
              <w:tab/>
            </w:r>
            <w:r w:rsidR="00336534">
              <w:tab/>
            </w:r>
            <w:r>
              <w:t>None</w:t>
            </w:r>
          </w:p>
          <w:p w14:paraId="27408465" w14:textId="77777777" w:rsidR="00564C6E" w:rsidRDefault="00564C6E" w:rsidP="00CC6218"/>
          <w:p w14:paraId="7123E058" w14:textId="79EE285D" w:rsidR="00564C6E" w:rsidRDefault="00564C6E" w:rsidP="00CC6218">
            <w:pPr>
              <w:rPr>
                <w:rFonts w:eastAsia="Arial" w:cs="Arial"/>
                <w:b/>
                <w:bCs/>
                <w:position w:val="-1"/>
                <w:szCs w:val="24"/>
              </w:rPr>
            </w:pPr>
            <w:r w:rsidRPr="00580773">
              <w:rPr>
                <w:rFonts w:eastAsia="Arial" w:cs="Arial"/>
                <w:b/>
                <w:bCs/>
                <w:spacing w:val="-1"/>
                <w:position w:val="-1"/>
                <w:szCs w:val="24"/>
              </w:rPr>
              <w:t>P</w:t>
            </w:r>
            <w:r w:rsidRPr="00580773">
              <w:rPr>
                <w:rFonts w:eastAsia="Arial" w:cs="Arial"/>
                <w:b/>
                <w:bCs/>
                <w:position w:val="-1"/>
                <w:szCs w:val="24"/>
              </w:rPr>
              <w:t>ro</w:t>
            </w:r>
            <w:r w:rsidRPr="00580773">
              <w:rPr>
                <w:rFonts w:eastAsia="Arial" w:cs="Arial"/>
                <w:b/>
                <w:bCs/>
                <w:spacing w:val="1"/>
                <w:position w:val="-1"/>
                <w:szCs w:val="24"/>
              </w:rPr>
              <w:t>f</w:t>
            </w:r>
            <w:r w:rsidRPr="00580773">
              <w:rPr>
                <w:rFonts w:eastAsia="Arial" w:cs="Arial"/>
                <w:b/>
                <w:bCs/>
                <w:position w:val="-1"/>
                <w:szCs w:val="24"/>
              </w:rPr>
              <w:t>e</w:t>
            </w:r>
            <w:r w:rsidRPr="00580773">
              <w:rPr>
                <w:rFonts w:eastAsia="Arial" w:cs="Arial"/>
                <w:b/>
                <w:bCs/>
                <w:spacing w:val="-1"/>
                <w:position w:val="-1"/>
                <w:szCs w:val="24"/>
              </w:rPr>
              <w:t>s</w:t>
            </w:r>
            <w:r w:rsidRPr="00580773">
              <w:rPr>
                <w:rFonts w:eastAsia="Arial" w:cs="Arial"/>
                <w:b/>
                <w:bCs/>
                <w:position w:val="-1"/>
                <w:szCs w:val="24"/>
              </w:rPr>
              <w:t>sion</w:t>
            </w:r>
            <w:r w:rsidRPr="00580773">
              <w:rPr>
                <w:rFonts w:eastAsia="Arial" w:cs="Arial"/>
                <w:b/>
                <w:bCs/>
                <w:spacing w:val="-3"/>
                <w:position w:val="-1"/>
                <w:szCs w:val="24"/>
              </w:rPr>
              <w:t>a</w:t>
            </w:r>
            <w:r w:rsidRPr="00580773">
              <w:rPr>
                <w:rFonts w:eastAsia="Arial" w:cs="Arial"/>
                <w:b/>
                <w:bCs/>
                <w:position w:val="-1"/>
                <w:szCs w:val="24"/>
              </w:rPr>
              <w:t xml:space="preserve">l </w:t>
            </w:r>
            <w:r w:rsidRPr="00580773">
              <w:rPr>
                <w:rFonts w:eastAsia="Arial" w:cs="Arial"/>
                <w:b/>
                <w:bCs/>
                <w:spacing w:val="1"/>
                <w:position w:val="-1"/>
                <w:szCs w:val="24"/>
              </w:rPr>
              <w:t>G</w:t>
            </w:r>
            <w:r w:rsidRPr="00580773">
              <w:rPr>
                <w:rFonts w:eastAsia="Arial" w:cs="Arial"/>
                <w:b/>
                <w:bCs/>
                <w:position w:val="-1"/>
                <w:szCs w:val="24"/>
              </w:rPr>
              <w:t>rou</w:t>
            </w:r>
            <w:r w:rsidRPr="00580773">
              <w:rPr>
                <w:rFonts w:eastAsia="Arial" w:cs="Arial"/>
                <w:b/>
                <w:bCs/>
                <w:spacing w:val="-3"/>
                <w:position w:val="-1"/>
                <w:szCs w:val="24"/>
              </w:rPr>
              <w:t>p</w:t>
            </w:r>
            <w:r w:rsidRPr="00580773">
              <w:rPr>
                <w:rFonts w:eastAsia="Arial" w:cs="Arial"/>
                <w:b/>
                <w:bCs/>
                <w:position w:val="-1"/>
                <w:szCs w:val="24"/>
              </w:rPr>
              <w:t>:</w:t>
            </w:r>
            <w:r>
              <w:rPr>
                <w:rFonts w:eastAsia="Arial" w:cs="Arial"/>
                <w:b/>
                <w:bCs/>
                <w:position w:val="-1"/>
                <w:szCs w:val="24"/>
              </w:rPr>
              <w:tab/>
              <w:t xml:space="preserve"> </w:t>
            </w:r>
            <w:r w:rsidR="00336534">
              <w:tab/>
            </w:r>
            <w:r>
              <w:rPr>
                <w:rFonts w:eastAsia="Arial" w:cs="Arial"/>
                <w:bCs/>
                <w:position w:val="-1"/>
                <w:szCs w:val="24"/>
              </w:rPr>
              <w:t>Corporate</w:t>
            </w:r>
            <w:r>
              <w:rPr>
                <w:rFonts w:eastAsia="Arial" w:cs="Arial"/>
                <w:b/>
                <w:bCs/>
                <w:position w:val="-1"/>
                <w:szCs w:val="24"/>
              </w:rPr>
              <w:t xml:space="preserve"> </w:t>
            </w:r>
            <w:r w:rsidRPr="00803213">
              <w:rPr>
                <w:rFonts w:eastAsia="Arial" w:cs="Arial"/>
                <w:position w:val="-1"/>
                <w:szCs w:val="24"/>
              </w:rPr>
              <w:t>Directorate</w:t>
            </w:r>
          </w:p>
          <w:p w14:paraId="08627F04" w14:textId="77777777" w:rsidR="00564C6E" w:rsidRPr="00280C15" w:rsidRDefault="00564C6E" w:rsidP="00CC6218"/>
        </w:tc>
      </w:tr>
      <w:tr w:rsidR="00564C6E" w14:paraId="4E4981CF" w14:textId="77777777" w:rsidTr="00CC6218">
        <w:trPr>
          <w:trHeight w:val="4255"/>
          <w:jc w:val="center"/>
        </w:trPr>
        <w:tc>
          <w:tcPr>
            <w:tcW w:w="10065" w:type="dxa"/>
            <w:tcMar>
              <w:top w:w="57" w:type="dxa"/>
              <w:bottom w:w="57" w:type="dxa"/>
            </w:tcMar>
          </w:tcPr>
          <w:p w14:paraId="534CBA7F" w14:textId="77777777" w:rsidR="00F87834" w:rsidRDefault="00F87834" w:rsidP="00F87834">
            <w:pPr>
              <w:rPr>
                <w:b/>
              </w:rPr>
            </w:pPr>
            <w:r w:rsidRPr="000045A3">
              <w:rPr>
                <w:b/>
              </w:rPr>
              <w:t>Service Description:</w:t>
            </w:r>
            <w:r>
              <w:rPr>
                <w:b/>
              </w:rPr>
              <w:t xml:space="preserve"> </w:t>
            </w:r>
          </w:p>
          <w:p w14:paraId="419B8549" w14:textId="77777777" w:rsidR="00F87834" w:rsidRPr="00CA197C" w:rsidRDefault="00F87834" w:rsidP="00F87834">
            <w:pPr>
              <w:rPr>
                <w:b/>
              </w:rPr>
            </w:pPr>
          </w:p>
          <w:p w14:paraId="0655119F" w14:textId="77777777" w:rsidR="00F87834" w:rsidRPr="00FA4CC1" w:rsidRDefault="00F87834" w:rsidP="00F87834">
            <w:pPr>
              <w:rPr>
                <w:rFonts w:cs="Arial"/>
              </w:rPr>
            </w:pPr>
            <w:r w:rsidRPr="00FA4CC1">
              <w:rPr>
                <w:rFonts w:cs="Arial"/>
              </w:rPr>
              <w:t>Leeds Community Healthcare NHS Trust provided clinical services are supported by modern, patient centred clinical information systems. Approximately 2000 users in community services throughout the city are reliant on these systems for planning clinical care, sharing vital clinical information and being able to evidence their practice to commissions and external evaluators (such as the Healthcare Commission).</w:t>
            </w:r>
          </w:p>
          <w:p w14:paraId="0891BAE9" w14:textId="77777777" w:rsidR="00F87834" w:rsidRPr="00FA4CC1" w:rsidRDefault="00F87834" w:rsidP="00F87834">
            <w:pPr>
              <w:rPr>
                <w:rFonts w:cs="Arial"/>
              </w:rPr>
            </w:pPr>
          </w:p>
          <w:p w14:paraId="59BC2E52" w14:textId="77777777" w:rsidR="00F87834" w:rsidRPr="00FA4CC1" w:rsidRDefault="00F87834" w:rsidP="00F87834">
            <w:pPr>
              <w:rPr>
                <w:rFonts w:cs="Arial"/>
              </w:rPr>
            </w:pPr>
            <w:r w:rsidRPr="00FA4CC1">
              <w:rPr>
                <w:rFonts w:cs="Arial"/>
              </w:rPr>
              <w:t>Key Working Relationships</w:t>
            </w:r>
          </w:p>
          <w:p w14:paraId="2349EA0A" w14:textId="77777777" w:rsidR="00F87834" w:rsidRPr="00FA4CC1" w:rsidRDefault="00F87834" w:rsidP="00F87834">
            <w:pPr>
              <w:rPr>
                <w:rFonts w:cs="Arial"/>
              </w:rPr>
            </w:pPr>
          </w:p>
          <w:p w14:paraId="65A44AD6" w14:textId="77777777" w:rsidR="00F87834" w:rsidRPr="00FA4CC1" w:rsidRDefault="00F87834" w:rsidP="00F87834">
            <w:pPr>
              <w:numPr>
                <w:ilvl w:val="0"/>
                <w:numId w:val="12"/>
              </w:numPr>
              <w:rPr>
                <w:rFonts w:cs="Arial"/>
              </w:rPr>
            </w:pPr>
            <w:r>
              <w:rPr>
                <w:rFonts w:cs="Arial"/>
              </w:rPr>
              <w:t xml:space="preserve">LCH </w:t>
            </w:r>
            <w:r w:rsidRPr="00FA4CC1">
              <w:rPr>
                <w:rFonts w:cs="Arial"/>
              </w:rPr>
              <w:t xml:space="preserve">Community Informatics &amp; </w:t>
            </w:r>
            <w:r>
              <w:rPr>
                <w:rFonts w:cs="Arial"/>
              </w:rPr>
              <w:t>Business Intelligence</w:t>
            </w:r>
            <w:r w:rsidRPr="00FA4CC1">
              <w:rPr>
                <w:rFonts w:cs="Arial"/>
              </w:rPr>
              <w:t xml:space="preserve"> Department Staff</w:t>
            </w:r>
            <w:r>
              <w:rPr>
                <w:rFonts w:cs="Arial"/>
              </w:rPr>
              <w:t>.</w:t>
            </w:r>
          </w:p>
          <w:p w14:paraId="6AD7DF56" w14:textId="77777777" w:rsidR="00F87834" w:rsidRPr="00FA4CC1" w:rsidRDefault="00F87834" w:rsidP="00F87834">
            <w:pPr>
              <w:numPr>
                <w:ilvl w:val="0"/>
                <w:numId w:val="12"/>
              </w:numPr>
              <w:rPr>
                <w:rFonts w:cs="Arial"/>
              </w:rPr>
            </w:pPr>
            <w:r>
              <w:rPr>
                <w:rFonts w:cs="Arial"/>
              </w:rPr>
              <w:t xml:space="preserve">LCH </w:t>
            </w:r>
            <w:r w:rsidRPr="00FA4CC1">
              <w:rPr>
                <w:rFonts w:cs="Arial"/>
              </w:rPr>
              <w:t>Information Governance Staff</w:t>
            </w:r>
            <w:r>
              <w:rPr>
                <w:rFonts w:cs="Arial"/>
              </w:rPr>
              <w:t>.</w:t>
            </w:r>
          </w:p>
          <w:p w14:paraId="769FE026" w14:textId="77777777" w:rsidR="00F87834" w:rsidRPr="00FA4CC1" w:rsidRDefault="00F87834" w:rsidP="00F87834">
            <w:pPr>
              <w:numPr>
                <w:ilvl w:val="0"/>
                <w:numId w:val="12"/>
              </w:numPr>
              <w:rPr>
                <w:rFonts w:cs="Arial"/>
              </w:rPr>
            </w:pPr>
            <w:r w:rsidRPr="00FA4CC1">
              <w:rPr>
                <w:rFonts w:cs="Arial"/>
              </w:rPr>
              <w:t>Clinical staff of all grades across LCH and its contractors</w:t>
            </w:r>
            <w:r>
              <w:rPr>
                <w:rFonts w:cs="Arial"/>
              </w:rPr>
              <w:t>.</w:t>
            </w:r>
          </w:p>
          <w:p w14:paraId="6E670006" w14:textId="77777777" w:rsidR="00F87834" w:rsidRPr="00FA4CC1" w:rsidRDefault="00F87834" w:rsidP="00F87834">
            <w:pPr>
              <w:numPr>
                <w:ilvl w:val="0"/>
                <w:numId w:val="12"/>
              </w:numPr>
              <w:rPr>
                <w:rFonts w:cs="Arial"/>
              </w:rPr>
            </w:pPr>
            <w:r w:rsidRPr="00FA4CC1">
              <w:rPr>
                <w:rFonts w:cs="Arial"/>
              </w:rPr>
              <w:t>IT and Other Clinical Information System Suppliers</w:t>
            </w:r>
            <w:r>
              <w:rPr>
                <w:rFonts w:cs="Arial"/>
              </w:rPr>
              <w:t>.</w:t>
            </w:r>
          </w:p>
          <w:p w14:paraId="0078C784" w14:textId="77777777" w:rsidR="00F87834" w:rsidRDefault="00F87834" w:rsidP="00F87834">
            <w:pPr>
              <w:numPr>
                <w:ilvl w:val="0"/>
                <w:numId w:val="12"/>
              </w:numPr>
              <w:rPr>
                <w:rFonts w:cs="Arial"/>
              </w:rPr>
            </w:pPr>
            <w:r>
              <w:rPr>
                <w:rFonts w:cs="Arial"/>
              </w:rPr>
              <w:t>West Yorkshire Integrated Care Boards.</w:t>
            </w:r>
          </w:p>
          <w:p w14:paraId="348AC4A2" w14:textId="77777777" w:rsidR="00F87834" w:rsidRDefault="00F87834" w:rsidP="00F87834">
            <w:pPr>
              <w:numPr>
                <w:ilvl w:val="0"/>
                <w:numId w:val="12"/>
              </w:numPr>
              <w:rPr>
                <w:rFonts w:cs="Arial"/>
              </w:rPr>
            </w:pPr>
            <w:r>
              <w:rPr>
                <w:rFonts w:cs="Arial"/>
              </w:rPr>
              <w:t>LCH Business Change and Development Service.</w:t>
            </w:r>
          </w:p>
          <w:p w14:paraId="4AA63EBD" w14:textId="77777777" w:rsidR="00F87834" w:rsidRPr="00FA4CC1" w:rsidRDefault="00F87834" w:rsidP="00F87834">
            <w:pPr>
              <w:numPr>
                <w:ilvl w:val="0"/>
                <w:numId w:val="12"/>
              </w:numPr>
              <w:rPr>
                <w:rFonts w:cs="Arial"/>
              </w:rPr>
            </w:pPr>
            <w:r>
              <w:rPr>
                <w:rFonts w:cs="Arial"/>
              </w:rPr>
              <w:t>LCH Digital Programme Team.</w:t>
            </w:r>
          </w:p>
          <w:p w14:paraId="77854232" w14:textId="77777777" w:rsidR="00564C6E" w:rsidRPr="008D11B0" w:rsidRDefault="00564C6E" w:rsidP="00CC6218">
            <w:pPr>
              <w:spacing w:before="29"/>
              <w:ind w:right="-20"/>
            </w:pPr>
          </w:p>
        </w:tc>
      </w:tr>
    </w:tbl>
    <w:p w14:paraId="7505AF99" w14:textId="77777777" w:rsidR="00564C6E" w:rsidRDefault="00564C6E" w:rsidP="00564C6E">
      <w:pPr>
        <w:rPr>
          <w:b/>
        </w:rPr>
      </w:pPr>
    </w:p>
    <w:p w14:paraId="5B93DBF4" w14:textId="77777777" w:rsidR="00564C6E" w:rsidRPr="00592E1A" w:rsidRDefault="00564C6E" w:rsidP="00564C6E">
      <w:pPr>
        <w:jc w:val="both"/>
        <w:rPr>
          <w:b/>
        </w:rPr>
      </w:pPr>
      <w:r>
        <w:rPr>
          <w:b/>
        </w:rPr>
        <w:br w:type="page"/>
      </w:r>
      <w:r w:rsidRPr="00592E1A">
        <w:rPr>
          <w:b/>
        </w:rPr>
        <w:lastRenderedPageBreak/>
        <w:t>Job Purpose</w:t>
      </w:r>
    </w:p>
    <w:p w14:paraId="526A00BF" w14:textId="77777777" w:rsidR="00564C6E" w:rsidRDefault="00564C6E" w:rsidP="00564C6E">
      <w:pPr>
        <w:jc w:val="both"/>
      </w:pPr>
    </w:p>
    <w:p w14:paraId="47AB88D0" w14:textId="77777777" w:rsidR="00564C6E" w:rsidRDefault="00564C6E" w:rsidP="00564C6E">
      <w:pPr>
        <w:jc w:val="both"/>
        <w:rPr>
          <w:rFonts w:cs="Arial"/>
        </w:rPr>
      </w:pPr>
      <w:r w:rsidRPr="00165C41">
        <w:rPr>
          <w:rFonts w:cs="Arial"/>
        </w:rPr>
        <w:t>The post holder</w:t>
      </w:r>
      <w:r w:rsidRPr="00CA197C">
        <w:t xml:space="preserve"> will be responsible for the planning, </w:t>
      </w:r>
      <w:r w:rsidRPr="00E509D5">
        <w:rPr>
          <w:rFonts w:cs="Arial"/>
        </w:rPr>
        <w:t>design</w:t>
      </w:r>
      <w:r>
        <w:rPr>
          <w:rFonts w:cs="Arial"/>
        </w:rPr>
        <w:t>ing</w:t>
      </w:r>
      <w:r w:rsidRPr="00E509D5">
        <w:rPr>
          <w:rFonts w:cs="Arial"/>
        </w:rPr>
        <w:t xml:space="preserve">, </w:t>
      </w:r>
      <w:r>
        <w:rPr>
          <w:rFonts w:cs="Arial"/>
        </w:rPr>
        <w:t>maintenance</w:t>
      </w:r>
      <w:r w:rsidRPr="00CA197C">
        <w:t>, delivery and evaluation of training</w:t>
      </w:r>
      <w:r>
        <w:rPr>
          <w:rFonts w:cs="Arial"/>
        </w:rPr>
        <w:t xml:space="preserve"> and </w:t>
      </w:r>
      <w:r w:rsidRPr="00165C41">
        <w:rPr>
          <w:rFonts w:cs="Arial"/>
        </w:rPr>
        <w:t>computer</w:t>
      </w:r>
      <w:r>
        <w:rPr>
          <w:rFonts w:cs="Arial"/>
        </w:rPr>
        <w:t>-</w:t>
      </w:r>
      <w:r w:rsidRPr="00165C41">
        <w:rPr>
          <w:rFonts w:cs="Arial"/>
        </w:rPr>
        <w:t>based learning programs for</w:t>
      </w:r>
      <w:r>
        <w:rPr>
          <w:rFonts w:cs="Arial"/>
        </w:rPr>
        <w:t xml:space="preserve"> the trusts</w:t>
      </w:r>
      <w:r w:rsidRPr="00165C41">
        <w:rPr>
          <w:rFonts w:cs="Arial"/>
        </w:rPr>
        <w:t xml:space="preserve"> Clinical Systems</w:t>
      </w:r>
      <w:r>
        <w:rPr>
          <w:rFonts w:cs="Arial"/>
        </w:rPr>
        <w:t>. You will e</w:t>
      </w:r>
      <w:r w:rsidRPr="00AA7B44">
        <w:rPr>
          <w:rFonts w:cs="Arial"/>
        </w:rPr>
        <w:t>quip</w:t>
      </w:r>
      <w:r>
        <w:rPr>
          <w:rFonts w:cs="Arial"/>
        </w:rPr>
        <w:t xml:space="preserve"> </w:t>
      </w:r>
      <w:r w:rsidRPr="00CA197C">
        <w:t xml:space="preserve">staff </w:t>
      </w:r>
      <w:r w:rsidRPr="00AA7B44">
        <w:rPr>
          <w:rFonts w:cs="Arial"/>
        </w:rPr>
        <w:t>with the necessary IM&amp;T skills</w:t>
      </w:r>
      <w:r>
        <w:rPr>
          <w:rFonts w:cs="Arial"/>
        </w:rPr>
        <w:t xml:space="preserve">, for devices, software (including Microsoft Windows, Office, basic Digital Skills and </w:t>
      </w:r>
      <w:r w:rsidRPr="00AA7B44">
        <w:rPr>
          <w:rFonts w:cs="Arial"/>
        </w:rPr>
        <w:t xml:space="preserve">knowledge in line with current NHS requirements and particularly to provide </w:t>
      </w:r>
      <w:r w:rsidRPr="00CA197C">
        <w:t xml:space="preserve">training </w:t>
      </w:r>
      <w:r w:rsidRPr="00AA7B44">
        <w:rPr>
          <w:rFonts w:cs="Arial"/>
        </w:rPr>
        <w:t>in the use and administration of the Trust information systems.</w:t>
      </w:r>
    </w:p>
    <w:p w14:paraId="1AAC5CD8" w14:textId="77777777" w:rsidR="00564C6E" w:rsidRDefault="00564C6E" w:rsidP="00564C6E">
      <w:pPr>
        <w:jc w:val="both"/>
        <w:rPr>
          <w:rFonts w:cs="Arial"/>
        </w:rPr>
      </w:pPr>
    </w:p>
    <w:p w14:paraId="617296AB" w14:textId="77777777" w:rsidR="00564C6E" w:rsidRDefault="00564C6E" w:rsidP="00564C6E">
      <w:pPr>
        <w:jc w:val="both"/>
        <w:rPr>
          <w:rFonts w:cs="Arial"/>
        </w:rPr>
      </w:pPr>
      <w:r>
        <w:rPr>
          <w:rFonts w:cs="Arial"/>
        </w:rPr>
        <w:t xml:space="preserve">Funding for this post </w:t>
      </w:r>
      <w:r w:rsidRPr="00CA197C">
        <w:t xml:space="preserve">is </w:t>
      </w:r>
      <w:r>
        <w:rPr>
          <w:rFonts w:cs="Arial"/>
        </w:rPr>
        <w:t>being provided via the LCH Digital Strategy Board, in order to support the delivery of their programme of work, and the provision of training to support the deployment of digital apps across the Trust</w:t>
      </w:r>
    </w:p>
    <w:p w14:paraId="040B13EA" w14:textId="77777777" w:rsidR="00564C6E" w:rsidRPr="00165C41" w:rsidRDefault="00564C6E" w:rsidP="00564C6E">
      <w:pPr>
        <w:jc w:val="both"/>
        <w:rPr>
          <w:rFonts w:cs="Arial"/>
        </w:rPr>
      </w:pPr>
    </w:p>
    <w:p w14:paraId="380799CD" w14:textId="77777777" w:rsidR="00564C6E" w:rsidRPr="00165C41" w:rsidRDefault="00564C6E" w:rsidP="00564C6E">
      <w:pPr>
        <w:jc w:val="both"/>
        <w:rPr>
          <w:rFonts w:cs="Arial"/>
        </w:rPr>
      </w:pPr>
      <w:r w:rsidRPr="00165C41">
        <w:rPr>
          <w:rFonts w:cs="Arial"/>
        </w:rPr>
        <w:t xml:space="preserve">They will provide site wide support and training to </w:t>
      </w:r>
      <w:r>
        <w:rPr>
          <w:rFonts w:cs="Arial"/>
        </w:rPr>
        <w:t>system u</w:t>
      </w:r>
      <w:r w:rsidRPr="00165C41">
        <w:rPr>
          <w:rFonts w:cs="Arial"/>
        </w:rPr>
        <w:t>sers in designated IT systems and applications. This will involve planning, delivering and assessing classroom and other methods of delivery, ensuring that staff, are fully conversant with Information Technology sufficient to support them in their duties and responsibilities. The post holder will be responsible for the development, production and distribution of all relevant training material.</w:t>
      </w:r>
    </w:p>
    <w:p w14:paraId="16A4243E" w14:textId="77777777" w:rsidR="00564C6E" w:rsidRPr="00165C41" w:rsidRDefault="00564C6E" w:rsidP="00564C6E">
      <w:pPr>
        <w:jc w:val="both"/>
        <w:rPr>
          <w:rFonts w:cs="Arial"/>
        </w:rPr>
      </w:pPr>
    </w:p>
    <w:p w14:paraId="320F1F0A" w14:textId="77777777" w:rsidR="00564C6E" w:rsidRPr="00CA197C" w:rsidRDefault="00564C6E" w:rsidP="00564C6E">
      <w:pPr>
        <w:jc w:val="both"/>
      </w:pPr>
      <w:r w:rsidRPr="00165C41">
        <w:rPr>
          <w:rFonts w:cs="Arial"/>
        </w:rPr>
        <w:t xml:space="preserve">As a member of the </w:t>
      </w:r>
      <w:r>
        <w:rPr>
          <w:rFonts w:cs="Arial"/>
        </w:rPr>
        <w:t>Informatics</w:t>
      </w:r>
      <w:r w:rsidRPr="00165C41">
        <w:rPr>
          <w:rFonts w:cs="Arial"/>
        </w:rPr>
        <w:t xml:space="preserve"> team, the jobholder will support the implementation and roll out of operational systems. The jobholder will ensure accurate and up to date records of all designated training and monitor standards of training </w:t>
      </w:r>
      <w:r w:rsidRPr="00CA197C">
        <w:t>delivered</w:t>
      </w:r>
      <w:r w:rsidRPr="00165C41">
        <w:rPr>
          <w:rFonts w:cs="Arial"/>
        </w:rPr>
        <w:t xml:space="preserve">, providing reports as directed. The </w:t>
      </w:r>
      <w:r>
        <w:rPr>
          <w:rFonts w:cs="Arial"/>
        </w:rPr>
        <w:t>job holder will represent the Informatics</w:t>
      </w:r>
      <w:r w:rsidRPr="00165C41">
        <w:rPr>
          <w:rFonts w:cs="Arial"/>
        </w:rPr>
        <w:t xml:space="preserve"> team at meetings both inside and outside the Trust and participate and lead various Trust initiatives as appropriate and agreed by the </w:t>
      </w:r>
      <w:r>
        <w:rPr>
          <w:rFonts w:cs="Arial"/>
        </w:rPr>
        <w:t>Training</w:t>
      </w:r>
      <w:r w:rsidRPr="00165C41">
        <w:rPr>
          <w:rFonts w:cs="Arial"/>
        </w:rPr>
        <w:t xml:space="preserve"> Manager.</w:t>
      </w:r>
    </w:p>
    <w:p w14:paraId="0926852C" w14:textId="77777777" w:rsidR="00564C6E" w:rsidRDefault="00564C6E" w:rsidP="00564C6E">
      <w:pPr>
        <w:jc w:val="both"/>
        <w:rPr>
          <w:rFonts w:cs="Arial"/>
        </w:rPr>
      </w:pPr>
    </w:p>
    <w:p w14:paraId="25CFA7DA" w14:textId="77777777" w:rsidR="00564C6E" w:rsidRDefault="00564C6E" w:rsidP="00564C6E">
      <w:pPr>
        <w:jc w:val="both"/>
        <w:rPr>
          <w:rFonts w:cs="Arial"/>
        </w:rPr>
      </w:pPr>
      <w:r w:rsidRPr="00862E58">
        <w:rPr>
          <w:rFonts w:cs="Arial"/>
        </w:rPr>
        <w:t>The post holder will be expected to work with sensitive data in a secure and professional manner.</w:t>
      </w:r>
    </w:p>
    <w:p w14:paraId="2A6718E2" w14:textId="77777777" w:rsidR="00564C6E" w:rsidRPr="00862E58" w:rsidRDefault="00564C6E" w:rsidP="00564C6E">
      <w:pPr>
        <w:jc w:val="both"/>
        <w:rPr>
          <w:rFonts w:cs="Arial"/>
        </w:rPr>
      </w:pPr>
    </w:p>
    <w:p w14:paraId="503262E7" w14:textId="77777777" w:rsidR="00564C6E" w:rsidRPr="00DD72A3" w:rsidRDefault="00564C6E" w:rsidP="00564C6E">
      <w:pPr>
        <w:jc w:val="both"/>
        <w:rPr>
          <w:rFonts w:cs="Arial"/>
          <w:bCs/>
          <w:szCs w:val="24"/>
        </w:rPr>
      </w:pPr>
    </w:p>
    <w:p w14:paraId="380918BA" w14:textId="77777777" w:rsidR="00564C6E" w:rsidRPr="000D7FA4" w:rsidRDefault="00564C6E" w:rsidP="00CA197C">
      <w:pPr>
        <w:jc w:val="both"/>
        <w:rPr>
          <w:b/>
          <w:szCs w:val="24"/>
        </w:rPr>
      </w:pPr>
      <w:r w:rsidRPr="000D7FA4">
        <w:rPr>
          <w:b/>
          <w:szCs w:val="24"/>
        </w:rPr>
        <w:t xml:space="preserve">Key Responsibilities </w:t>
      </w:r>
    </w:p>
    <w:p w14:paraId="5006651F" w14:textId="77777777" w:rsidR="00564C6E" w:rsidRPr="000D7FA4" w:rsidRDefault="00564C6E" w:rsidP="00CA197C">
      <w:pPr>
        <w:jc w:val="both"/>
        <w:rPr>
          <w:szCs w:val="24"/>
        </w:rPr>
      </w:pPr>
    </w:p>
    <w:p w14:paraId="20623007" w14:textId="77777777" w:rsidR="00564C6E" w:rsidRPr="000D7FA4" w:rsidRDefault="00564C6E" w:rsidP="00564C6E">
      <w:pPr>
        <w:numPr>
          <w:ilvl w:val="0"/>
          <w:numId w:val="1"/>
        </w:numPr>
        <w:jc w:val="both"/>
        <w:rPr>
          <w:b/>
          <w:szCs w:val="24"/>
        </w:rPr>
      </w:pPr>
      <w:r>
        <w:rPr>
          <w:b/>
          <w:szCs w:val="24"/>
        </w:rPr>
        <w:t>Learning and Development Delivery</w:t>
      </w:r>
    </w:p>
    <w:p w14:paraId="71D9473E" w14:textId="77777777" w:rsidR="00564C6E" w:rsidRDefault="00564C6E" w:rsidP="00564C6E">
      <w:pPr>
        <w:autoSpaceDE w:val="0"/>
        <w:autoSpaceDN w:val="0"/>
        <w:adjustRightInd w:val="0"/>
        <w:rPr>
          <w:rFonts w:cs="Arial"/>
          <w:bCs/>
          <w:szCs w:val="24"/>
        </w:rPr>
      </w:pPr>
    </w:p>
    <w:p w14:paraId="378F1966" w14:textId="77777777" w:rsidR="00564C6E" w:rsidRPr="00CA197C" w:rsidRDefault="00564C6E" w:rsidP="00F87834">
      <w:pPr>
        <w:pStyle w:val="ListParagraph"/>
        <w:numPr>
          <w:ilvl w:val="1"/>
          <w:numId w:val="22"/>
        </w:numPr>
        <w:rPr>
          <w:color w:val="000000"/>
        </w:rPr>
      </w:pPr>
      <w:r w:rsidRPr="00CA197C">
        <w:rPr>
          <w:color w:val="000000"/>
        </w:rPr>
        <w:t xml:space="preserve">Be aware of our </w:t>
      </w:r>
      <w:r w:rsidRPr="0069763B">
        <w:rPr>
          <w:rFonts w:cs="Arial"/>
          <w:color w:val="000000"/>
          <w:szCs w:val="24"/>
        </w:rPr>
        <w:t>service users</w:t>
      </w:r>
      <w:r w:rsidRPr="00CA197C">
        <w:rPr>
          <w:color w:val="000000"/>
        </w:rPr>
        <w:t xml:space="preserve"> and their objectives, and how training in the use of IT Clinical Systems can help achieve these objectives.</w:t>
      </w:r>
      <w:r>
        <w:rPr>
          <w:rFonts w:cs="Arial"/>
          <w:color w:val="000000"/>
          <w:szCs w:val="24"/>
        </w:rPr>
        <w:br/>
      </w:r>
    </w:p>
    <w:p w14:paraId="07CE2BE9" w14:textId="77777777" w:rsidR="00564C6E" w:rsidRPr="00A87906" w:rsidRDefault="00564C6E" w:rsidP="00F87834">
      <w:pPr>
        <w:pStyle w:val="ListParagraph"/>
        <w:numPr>
          <w:ilvl w:val="1"/>
          <w:numId w:val="22"/>
        </w:numPr>
        <w:rPr>
          <w:rFonts w:cs="Arial"/>
          <w:color w:val="000000"/>
          <w:szCs w:val="24"/>
        </w:rPr>
      </w:pPr>
      <w:r>
        <w:rPr>
          <w:rFonts w:cs="Arial"/>
          <w:color w:val="000000"/>
          <w:szCs w:val="24"/>
        </w:rPr>
        <w:t>To be aware of and to support the delivery of the programme of the LCH Digital Strategy Board.</w:t>
      </w:r>
    </w:p>
    <w:p w14:paraId="0B77328F" w14:textId="77777777" w:rsidR="00564C6E" w:rsidRPr="00CA197C" w:rsidRDefault="00564C6E" w:rsidP="00CA197C">
      <w:pPr>
        <w:pStyle w:val="ListParagraph"/>
        <w:ind w:left="709"/>
        <w:rPr>
          <w:color w:val="000000"/>
        </w:rPr>
      </w:pPr>
    </w:p>
    <w:p w14:paraId="76DB522A" w14:textId="77777777" w:rsidR="00564C6E" w:rsidRPr="00CA197C" w:rsidRDefault="00564C6E" w:rsidP="00F87834">
      <w:pPr>
        <w:pStyle w:val="ListParagraph"/>
        <w:numPr>
          <w:ilvl w:val="1"/>
          <w:numId w:val="22"/>
        </w:numPr>
        <w:rPr>
          <w:color w:val="000000"/>
        </w:rPr>
      </w:pPr>
      <w:r w:rsidRPr="00CA197C">
        <w:rPr>
          <w:color w:val="000000"/>
        </w:rPr>
        <w:t xml:space="preserve">Be aware of relevant </w:t>
      </w:r>
      <w:r w:rsidRPr="0069763B">
        <w:rPr>
          <w:rFonts w:cs="Arial"/>
          <w:color w:val="000000"/>
          <w:szCs w:val="24"/>
        </w:rPr>
        <w:t xml:space="preserve">clinical system </w:t>
      </w:r>
      <w:r w:rsidRPr="00CA197C">
        <w:rPr>
          <w:color w:val="000000"/>
        </w:rPr>
        <w:t>developments within the NHS environment and beyond.</w:t>
      </w:r>
    </w:p>
    <w:p w14:paraId="56EC1AA1" w14:textId="77777777" w:rsidR="00564C6E" w:rsidRPr="00E509D5" w:rsidRDefault="00564C6E" w:rsidP="00564C6E">
      <w:pPr>
        <w:ind w:left="709"/>
        <w:rPr>
          <w:rFonts w:cs="Arial"/>
          <w:color w:val="000000"/>
        </w:rPr>
      </w:pPr>
    </w:p>
    <w:p w14:paraId="3AC6789E" w14:textId="77777777" w:rsidR="00564C6E" w:rsidRDefault="00564C6E" w:rsidP="00F87834">
      <w:pPr>
        <w:numPr>
          <w:ilvl w:val="1"/>
          <w:numId w:val="22"/>
        </w:numPr>
        <w:jc w:val="both"/>
        <w:rPr>
          <w:rFonts w:cs="Arial"/>
          <w:color w:val="000000"/>
        </w:rPr>
      </w:pPr>
      <w:r w:rsidRPr="00C132BC">
        <w:rPr>
          <w:rFonts w:cs="Arial"/>
          <w:color w:val="000000"/>
        </w:rPr>
        <w:t>To manage the current suite of computer</w:t>
      </w:r>
      <w:r>
        <w:rPr>
          <w:rFonts w:cs="Arial"/>
          <w:color w:val="000000"/>
        </w:rPr>
        <w:t>-</w:t>
      </w:r>
      <w:r w:rsidRPr="00C132BC">
        <w:rPr>
          <w:rFonts w:cs="Arial"/>
          <w:color w:val="000000"/>
        </w:rPr>
        <w:t>based learning packages for clinical systems, updating where necessary, plus dev</w:t>
      </w:r>
      <w:r>
        <w:rPr>
          <w:rFonts w:cs="Arial"/>
          <w:color w:val="000000"/>
        </w:rPr>
        <w:t>eloping new courses when needed</w:t>
      </w:r>
    </w:p>
    <w:p w14:paraId="6B0E0EFA" w14:textId="77777777" w:rsidR="00564C6E" w:rsidRPr="00CA197C" w:rsidRDefault="00564C6E" w:rsidP="00CA197C">
      <w:pPr>
        <w:ind w:left="709"/>
        <w:jc w:val="both"/>
        <w:rPr>
          <w:color w:val="000000"/>
        </w:rPr>
      </w:pPr>
    </w:p>
    <w:p w14:paraId="156174E6" w14:textId="77777777" w:rsidR="00564C6E" w:rsidRPr="00CA197C" w:rsidRDefault="00564C6E" w:rsidP="00F87834">
      <w:pPr>
        <w:pStyle w:val="ListParagraph"/>
        <w:numPr>
          <w:ilvl w:val="1"/>
          <w:numId w:val="22"/>
        </w:numPr>
        <w:rPr>
          <w:color w:val="000000"/>
        </w:rPr>
      </w:pPr>
      <w:r w:rsidRPr="00CA197C">
        <w:rPr>
          <w:color w:val="000000"/>
        </w:rPr>
        <w:t>Manage own work to deliver agreed programmes on time and in full.</w:t>
      </w:r>
    </w:p>
    <w:p w14:paraId="56CE5A91" w14:textId="77777777" w:rsidR="00564C6E" w:rsidRPr="00CA197C" w:rsidRDefault="00564C6E" w:rsidP="00CA197C">
      <w:pPr>
        <w:ind w:left="709"/>
        <w:rPr>
          <w:color w:val="000000"/>
        </w:rPr>
      </w:pPr>
    </w:p>
    <w:p w14:paraId="457563A9" w14:textId="77777777" w:rsidR="00564C6E" w:rsidRPr="00CA197C" w:rsidRDefault="00564C6E" w:rsidP="00F87834">
      <w:pPr>
        <w:pStyle w:val="ListParagraph"/>
        <w:numPr>
          <w:ilvl w:val="1"/>
          <w:numId w:val="22"/>
        </w:numPr>
        <w:rPr>
          <w:color w:val="000000"/>
        </w:rPr>
      </w:pPr>
      <w:r w:rsidRPr="00CA197C">
        <w:rPr>
          <w:color w:val="000000"/>
        </w:rPr>
        <w:t>Expert in the relevant product(s) and applications.</w:t>
      </w:r>
    </w:p>
    <w:p w14:paraId="437D3551" w14:textId="77777777" w:rsidR="00564C6E" w:rsidRPr="00CA197C" w:rsidRDefault="00564C6E" w:rsidP="00CA197C">
      <w:pPr>
        <w:pStyle w:val="ListParagraph"/>
        <w:ind w:left="709"/>
        <w:rPr>
          <w:color w:val="000000"/>
        </w:rPr>
      </w:pPr>
    </w:p>
    <w:p w14:paraId="357345FC" w14:textId="77777777" w:rsidR="00564C6E" w:rsidRPr="00CA197C" w:rsidRDefault="00564C6E" w:rsidP="00F87834">
      <w:pPr>
        <w:pStyle w:val="ListParagraph"/>
        <w:numPr>
          <w:ilvl w:val="1"/>
          <w:numId w:val="22"/>
        </w:numPr>
        <w:rPr>
          <w:color w:val="000000"/>
        </w:rPr>
      </w:pPr>
      <w:r w:rsidRPr="00CA197C">
        <w:rPr>
          <w:color w:val="000000"/>
        </w:rPr>
        <w:t>Identification of training and development needs of individuals and numbers involved.</w:t>
      </w:r>
    </w:p>
    <w:p w14:paraId="22509B0E" w14:textId="77777777" w:rsidR="00564C6E" w:rsidRPr="00CA197C" w:rsidRDefault="00564C6E" w:rsidP="00CA197C">
      <w:pPr>
        <w:rPr>
          <w:color w:val="000000"/>
        </w:rPr>
      </w:pPr>
    </w:p>
    <w:p w14:paraId="09593F02" w14:textId="77777777" w:rsidR="00564C6E" w:rsidRDefault="00564C6E" w:rsidP="00F87834">
      <w:pPr>
        <w:pStyle w:val="ListParagraph"/>
        <w:numPr>
          <w:ilvl w:val="1"/>
          <w:numId w:val="22"/>
        </w:numPr>
        <w:contextualSpacing w:val="0"/>
        <w:rPr>
          <w:rFonts w:cs="Arial"/>
          <w:szCs w:val="24"/>
        </w:rPr>
      </w:pPr>
      <w:r w:rsidRPr="00847DE2">
        <w:rPr>
          <w:rFonts w:cs="Arial"/>
          <w:szCs w:val="24"/>
        </w:rPr>
        <w:t>Formulation of training plans and supporting training materials</w:t>
      </w:r>
      <w:r>
        <w:rPr>
          <w:rFonts w:cs="Arial"/>
          <w:szCs w:val="24"/>
        </w:rPr>
        <w:t>.</w:t>
      </w:r>
    </w:p>
    <w:p w14:paraId="3FD2D7D0" w14:textId="77777777" w:rsidR="00564C6E" w:rsidRDefault="00564C6E" w:rsidP="00564C6E">
      <w:pPr>
        <w:pStyle w:val="ListParagraph"/>
        <w:ind w:left="426" w:hanging="432"/>
        <w:rPr>
          <w:rFonts w:cs="Arial"/>
          <w:szCs w:val="24"/>
        </w:rPr>
      </w:pPr>
    </w:p>
    <w:p w14:paraId="16AE2739" w14:textId="77777777" w:rsidR="00564C6E" w:rsidRPr="00CA197C" w:rsidRDefault="00564C6E" w:rsidP="00F87834">
      <w:pPr>
        <w:pStyle w:val="ListParagraph"/>
        <w:numPr>
          <w:ilvl w:val="1"/>
          <w:numId w:val="22"/>
        </w:numPr>
        <w:rPr>
          <w:color w:val="000000"/>
        </w:rPr>
      </w:pPr>
      <w:r w:rsidRPr="00CA197C">
        <w:rPr>
          <w:color w:val="000000"/>
        </w:rPr>
        <w:t>Co-ordinate the training room schedule, training courses and schedule staff to be trained.</w:t>
      </w:r>
      <w:r w:rsidRPr="0069763B">
        <w:rPr>
          <w:rFonts w:cs="Arial"/>
          <w:color w:val="000000"/>
          <w:szCs w:val="24"/>
        </w:rPr>
        <w:t xml:space="preserve"> </w:t>
      </w:r>
    </w:p>
    <w:p w14:paraId="32237553" w14:textId="77777777" w:rsidR="00564C6E" w:rsidRPr="00CA197C" w:rsidRDefault="00564C6E" w:rsidP="00CA197C">
      <w:pPr>
        <w:ind w:left="709"/>
        <w:rPr>
          <w:color w:val="000000"/>
        </w:rPr>
      </w:pPr>
    </w:p>
    <w:p w14:paraId="1558ACCC" w14:textId="77777777" w:rsidR="00564C6E" w:rsidRPr="00CA197C" w:rsidRDefault="00564C6E" w:rsidP="00F87834">
      <w:pPr>
        <w:numPr>
          <w:ilvl w:val="1"/>
          <w:numId w:val="22"/>
        </w:numPr>
        <w:jc w:val="both"/>
        <w:rPr>
          <w:color w:val="000000"/>
        </w:rPr>
      </w:pPr>
      <w:r w:rsidRPr="00CA197C">
        <w:rPr>
          <w:color w:val="000000"/>
        </w:rPr>
        <w:t xml:space="preserve">Deliver, support and review end user training in line with local business processes. </w:t>
      </w:r>
    </w:p>
    <w:p w14:paraId="05E9D811" w14:textId="77777777" w:rsidR="00564C6E" w:rsidRPr="00CA197C" w:rsidRDefault="00564C6E" w:rsidP="00CA197C">
      <w:pPr>
        <w:pStyle w:val="ListParagraph"/>
        <w:rPr>
          <w:color w:val="000000"/>
        </w:rPr>
      </w:pPr>
    </w:p>
    <w:p w14:paraId="7712C25D" w14:textId="77777777" w:rsidR="00564C6E" w:rsidRDefault="00564C6E" w:rsidP="00F87834">
      <w:pPr>
        <w:pStyle w:val="ListParagraph"/>
        <w:numPr>
          <w:ilvl w:val="1"/>
          <w:numId w:val="22"/>
        </w:numPr>
        <w:contextualSpacing w:val="0"/>
        <w:rPr>
          <w:rFonts w:cs="Arial"/>
          <w:szCs w:val="24"/>
        </w:rPr>
      </w:pPr>
      <w:r w:rsidRPr="00847DE2">
        <w:rPr>
          <w:rFonts w:cs="Arial"/>
          <w:szCs w:val="24"/>
        </w:rPr>
        <w:t>Evaluate training in relation to quality and effective</w:t>
      </w:r>
      <w:r>
        <w:rPr>
          <w:rFonts w:cs="Arial"/>
          <w:szCs w:val="24"/>
        </w:rPr>
        <w:t>ness.</w:t>
      </w:r>
    </w:p>
    <w:p w14:paraId="25B760D9" w14:textId="77777777" w:rsidR="00564C6E" w:rsidRPr="00CA197C" w:rsidRDefault="00564C6E" w:rsidP="00CA197C">
      <w:pPr>
        <w:ind w:left="709"/>
        <w:rPr>
          <w:color w:val="000000"/>
        </w:rPr>
      </w:pPr>
    </w:p>
    <w:p w14:paraId="070B3070" w14:textId="77777777" w:rsidR="00564C6E" w:rsidRPr="00CA197C" w:rsidRDefault="00564C6E" w:rsidP="00F87834">
      <w:pPr>
        <w:pStyle w:val="ListParagraph"/>
        <w:numPr>
          <w:ilvl w:val="1"/>
          <w:numId w:val="22"/>
        </w:numPr>
        <w:rPr>
          <w:color w:val="000000"/>
        </w:rPr>
      </w:pPr>
      <w:r w:rsidRPr="00CA197C">
        <w:rPr>
          <w:color w:val="000000"/>
        </w:rPr>
        <w:t>Develop end-user proficiency tests, reviewing specific functions by department and evaluate effectiveness.</w:t>
      </w:r>
    </w:p>
    <w:p w14:paraId="534DF6BA" w14:textId="77777777" w:rsidR="00564C6E" w:rsidRPr="00CA197C" w:rsidRDefault="00564C6E" w:rsidP="00CA197C">
      <w:pPr>
        <w:pStyle w:val="ListParagraph"/>
        <w:ind w:left="709"/>
        <w:rPr>
          <w:color w:val="000000"/>
        </w:rPr>
      </w:pPr>
    </w:p>
    <w:p w14:paraId="70FF26B1" w14:textId="77777777" w:rsidR="00564C6E" w:rsidRPr="00CA197C" w:rsidRDefault="00564C6E" w:rsidP="00F87834">
      <w:pPr>
        <w:numPr>
          <w:ilvl w:val="1"/>
          <w:numId w:val="22"/>
        </w:numPr>
        <w:jc w:val="both"/>
        <w:rPr>
          <w:color w:val="000000"/>
        </w:rPr>
      </w:pPr>
      <w:r w:rsidRPr="00CA197C">
        <w:rPr>
          <w:color w:val="000000"/>
        </w:rPr>
        <w:t>Evaluate end-user’s understanding of procedures and determine which users require additional training.</w:t>
      </w:r>
      <w:r w:rsidRPr="00921880">
        <w:rPr>
          <w:rFonts w:cs="Arial"/>
          <w:color w:val="000000"/>
        </w:rPr>
        <w:t xml:space="preserve"> Ensure that accurate and up to date records are held and that this is linked to that of Learning and Development. </w:t>
      </w:r>
    </w:p>
    <w:p w14:paraId="077C4E70" w14:textId="77777777" w:rsidR="00564C6E" w:rsidRPr="00CA197C" w:rsidRDefault="00564C6E" w:rsidP="00CA197C">
      <w:pPr>
        <w:pStyle w:val="ListParagraph"/>
        <w:ind w:left="709"/>
        <w:rPr>
          <w:color w:val="000000"/>
        </w:rPr>
      </w:pPr>
    </w:p>
    <w:p w14:paraId="46D9D529" w14:textId="77777777" w:rsidR="00564C6E" w:rsidRPr="00CA197C" w:rsidRDefault="00564C6E" w:rsidP="00F87834">
      <w:pPr>
        <w:numPr>
          <w:ilvl w:val="1"/>
          <w:numId w:val="22"/>
        </w:numPr>
        <w:jc w:val="both"/>
        <w:rPr>
          <w:color w:val="000000"/>
        </w:rPr>
      </w:pPr>
      <w:r w:rsidRPr="00CA197C">
        <w:rPr>
          <w:color w:val="000000"/>
        </w:rPr>
        <w:t>Maintain knowledge of hardware and software changes and to action refresher training and/or alteration to training materials/methods.</w:t>
      </w:r>
    </w:p>
    <w:p w14:paraId="2DD361C2" w14:textId="77777777" w:rsidR="00564C6E" w:rsidRPr="00CA197C" w:rsidRDefault="00564C6E" w:rsidP="00CA197C">
      <w:pPr>
        <w:pStyle w:val="ListParagraph"/>
        <w:ind w:left="709"/>
        <w:rPr>
          <w:color w:val="000000"/>
        </w:rPr>
      </w:pPr>
    </w:p>
    <w:p w14:paraId="215A1D7B" w14:textId="77777777" w:rsidR="00564C6E" w:rsidRPr="00CA197C" w:rsidRDefault="00564C6E" w:rsidP="00F87834">
      <w:pPr>
        <w:pStyle w:val="ListParagraph"/>
        <w:numPr>
          <w:ilvl w:val="1"/>
          <w:numId w:val="22"/>
        </w:numPr>
        <w:rPr>
          <w:color w:val="000000"/>
        </w:rPr>
      </w:pPr>
      <w:r w:rsidRPr="00CA197C">
        <w:rPr>
          <w:color w:val="000000"/>
        </w:rPr>
        <w:t>Provide regular update reports regarding attendance, issues arising from training and additional training needs.</w:t>
      </w:r>
    </w:p>
    <w:p w14:paraId="1929AE89" w14:textId="77777777" w:rsidR="00564C6E" w:rsidRPr="00CA197C" w:rsidRDefault="00564C6E" w:rsidP="00CA197C">
      <w:pPr>
        <w:ind w:left="709"/>
        <w:rPr>
          <w:color w:val="000000"/>
        </w:rPr>
      </w:pPr>
    </w:p>
    <w:p w14:paraId="6F196FBF" w14:textId="77777777" w:rsidR="00564C6E" w:rsidRPr="00CA197C" w:rsidRDefault="00564C6E" w:rsidP="00F87834">
      <w:pPr>
        <w:pStyle w:val="ListParagraph"/>
        <w:numPr>
          <w:ilvl w:val="1"/>
          <w:numId w:val="22"/>
        </w:numPr>
        <w:rPr>
          <w:color w:val="000000"/>
        </w:rPr>
      </w:pPr>
      <w:r w:rsidRPr="00CA197C">
        <w:rPr>
          <w:color w:val="000000"/>
        </w:rPr>
        <w:t>Provide face-to-face and telephone support for users experiencing problems.</w:t>
      </w:r>
    </w:p>
    <w:p w14:paraId="3DE0D225" w14:textId="77777777" w:rsidR="00564C6E" w:rsidRPr="00CA197C" w:rsidRDefault="00564C6E" w:rsidP="00CA197C">
      <w:pPr>
        <w:ind w:left="709"/>
        <w:rPr>
          <w:color w:val="000000"/>
        </w:rPr>
      </w:pPr>
    </w:p>
    <w:p w14:paraId="74EAB4AC" w14:textId="77777777" w:rsidR="00564C6E" w:rsidRPr="00CA197C" w:rsidRDefault="00564C6E" w:rsidP="00F87834">
      <w:pPr>
        <w:pStyle w:val="ListParagraph"/>
        <w:numPr>
          <w:ilvl w:val="1"/>
          <w:numId w:val="22"/>
        </w:numPr>
        <w:rPr>
          <w:color w:val="000000"/>
        </w:rPr>
      </w:pPr>
      <w:r w:rsidRPr="00CA197C">
        <w:rPr>
          <w:color w:val="000000"/>
        </w:rPr>
        <w:t>Work with minimal supervision to achieve agreed objectives, whilst working within professional policies and guidelines.</w:t>
      </w:r>
    </w:p>
    <w:p w14:paraId="6B222584" w14:textId="77777777" w:rsidR="00564C6E" w:rsidRPr="00CA197C" w:rsidRDefault="00564C6E" w:rsidP="00CA197C">
      <w:pPr>
        <w:pStyle w:val="ListParagraph"/>
        <w:rPr>
          <w:color w:val="000000"/>
        </w:rPr>
      </w:pPr>
    </w:p>
    <w:p w14:paraId="18061CAF" w14:textId="77777777" w:rsidR="00564C6E" w:rsidRPr="00CA197C" w:rsidRDefault="00564C6E" w:rsidP="00F87834">
      <w:pPr>
        <w:pStyle w:val="ListParagraph"/>
        <w:numPr>
          <w:ilvl w:val="1"/>
          <w:numId w:val="22"/>
        </w:numPr>
        <w:rPr>
          <w:color w:val="000000"/>
        </w:rPr>
      </w:pPr>
      <w:r w:rsidRPr="00CA197C">
        <w:rPr>
          <w:color w:val="000000"/>
        </w:rPr>
        <w:t>Carry out other duties commensurate with the grade.</w:t>
      </w:r>
    </w:p>
    <w:p w14:paraId="3D87366C" w14:textId="77777777" w:rsidR="00564C6E" w:rsidRDefault="00564C6E" w:rsidP="00CA197C">
      <w:pPr>
        <w:autoSpaceDE w:val="0"/>
        <w:autoSpaceDN w:val="0"/>
        <w:adjustRightInd w:val="0"/>
        <w:ind w:left="720" w:hanging="720"/>
      </w:pPr>
    </w:p>
    <w:p w14:paraId="63F4B056" w14:textId="77777777" w:rsidR="00564C6E" w:rsidRDefault="00564C6E" w:rsidP="00F87834">
      <w:pPr>
        <w:pStyle w:val="ListParagraph"/>
        <w:numPr>
          <w:ilvl w:val="1"/>
          <w:numId w:val="22"/>
        </w:numPr>
        <w:suppressAutoHyphens/>
        <w:rPr>
          <w:rFonts w:cs="Arial"/>
          <w:szCs w:val="24"/>
        </w:rPr>
      </w:pPr>
      <w:r>
        <w:rPr>
          <w:rFonts w:cs="Arial"/>
          <w:szCs w:val="24"/>
        </w:rPr>
        <w:t>To be managed rather than supervised, delivering training to agreed deadlines.</w:t>
      </w:r>
    </w:p>
    <w:p w14:paraId="3D1DC5F5" w14:textId="77777777" w:rsidR="00564C6E" w:rsidRPr="00847DE2" w:rsidRDefault="00564C6E" w:rsidP="00564C6E">
      <w:pPr>
        <w:pStyle w:val="ListParagraph"/>
        <w:suppressAutoHyphens/>
        <w:ind w:left="426"/>
        <w:rPr>
          <w:rFonts w:cs="Arial"/>
          <w:szCs w:val="24"/>
        </w:rPr>
      </w:pPr>
    </w:p>
    <w:p w14:paraId="3A40255D" w14:textId="77777777" w:rsidR="00564C6E" w:rsidRDefault="00564C6E" w:rsidP="00564C6E">
      <w:pPr>
        <w:pStyle w:val="ListParagraph"/>
        <w:ind w:left="426"/>
        <w:rPr>
          <w:rFonts w:cs="Arial"/>
          <w:szCs w:val="24"/>
        </w:rPr>
      </w:pPr>
    </w:p>
    <w:p w14:paraId="49E64710" w14:textId="77777777" w:rsidR="00564C6E" w:rsidRDefault="00564C6E" w:rsidP="00F87834">
      <w:pPr>
        <w:pStyle w:val="ListParagraph"/>
        <w:numPr>
          <w:ilvl w:val="1"/>
          <w:numId w:val="22"/>
        </w:numPr>
        <w:suppressAutoHyphens/>
        <w:rPr>
          <w:rFonts w:cs="Arial"/>
          <w:szCs w:val="24"/>
        </w:rPr>
      </w:pPr>
      <w:r w:rsidRPr="00847DE2">
        <w:rPr>
          <w:rFonts w:cs="Arial"/>
          <w:szCs w:val="24"/>
        </w:rPr>
        <w:t>Working collaboratively to identify and resolve issues within challenging environments, whilst forging and maintaining strong stakeholder relationships</w:t>
      </w:r>
      <w:r>
        <w:rPr>
          <w:rFonts w:cs="Arial"/>
          <w:szCs w:val="24"/>
        </w:rPr>
        <w:t>.</w:t>
      </w:r>
    </w:p>
    <w:p w14:paraId="072C3294" w14:textId="77777777" w:rsidR="00564C6E" w:rsidRPr="00CA197C" w:rsidRDefault="00564C6E" w:rsidP="00F87834">
      <w:pPr>
        <w:autoSpaceDE w:val="0"/>
        <w:autoSpaceDN w:val="0"/>
        <w:adjustRightInd w:val="0"/>
      </w:pPr>
    </w:p>
    <w:p w14:paraId="459D1D99" w14:textId="77777777" w:rsidR="00564C6E" w:rsidRDefault="00564C6E" w:rsidP="00CA197C">
      <w:pPr>
        <w:numPr>
          <w:ilvl w:val="0"/>
          <w:numId w:val="7"/>
        </w:numPr>
        <w:jc w:val="both"/>
        <w:rPr>
          <w:b/>
        </w:rPr>
      </w:pPr>
      <w:r>
        <w:rPr>
          <w:b/>
        </w:rPr>
        <w:t>Leadership</w:t>
      </w:r>
      <w:r>
        <w:rPr>
          <w:b/>
        </w:rPr>
        <w:br/>
      </w:r>
    </w:p>
    <w:p w14:paraId="37855B83" w14:textId="57FB8ED8" w:rsidR="00564C6E" w:rsidRPr="00AB5E8C" w:rsidRDefault="00564C6E" w:rsidP="00F87834">
      <w:pPr>
        <w:numPr>
          <w:ilvl w:val="1"/>
          <w:numId w:val="23"/>
        </w:numPr>
        <w:jc w:val="both"/>
      </w:pPr>
      <w:r w:rsidRPr="00AB5E8C">
        <w:rPr>
          <w:rFonts w:cs="Arial"/>
          <w:color w:val="000000"/>
        </w:rPr>
        <w:t>Ensures</w:t>
      </w:r>
      <w:r w:rsidRPr="00CA197C">
        <w:rPr>
          <w:color w:val="000000"/>
        </w:rPr>
        <w:t xml:space="preserve"> that a professional service and image is maintained at all time, thereby acting as a role model to all staff.</w:t>
      </w:r>
    </w:p>
    <w:p w14:paraId="12147DC5" w14:textId="77777777" w:rsidR="00564C6E" w:rsidRPr="00CA197C" w:rsidRDefault="00564C6E" w:rsidP="00CA197C">
      <w:pPr>
        <w:ind w:left="709" w:hanging="709"/>
        <w:jc w:val="both"/>
        <w:rPr>
          <w:sz w:val="22"/>
        </w:rPr>
      </w:pPr>
    </w:p>
    <w:p w14:paraId="3729A57D" w14:textId="68A3C9A9" w:rsidR="00564C6E" w:rsidRPr="00CA197C" w:rsidRDefault="00564C6E" w:rsidP="00F87834">
      <w:pPr>
        <w:numPr>
          <w:ilvl w:val="1"/>
          <w:numId w:val="23"/>
        </w:numPr>
        <w:jc w:val="both"/>
        <w:rPr>
          <w:sz w:val="22"/>
        </w:rPr>
      </w:pPr>
      <w:r w:rsidRPr="00C132BC">
        <w:rPr>
          <w:rFonts w:cs="Arial"/>
        </w:rPr>
        <w:t>Provides a leadership style which is underpinned by strongly held values around equality, diversity and openness; effectively builds and maintains relationships with direct reportee(s) and other key individuals across the organisation.</w:t>
      </w:r>
    </w:p>
    <w:p w14:paraId="53BE8BB8" w14:textId="77777777" w:rsidR="00564C6E" w:rsidRPr="00CA197C" w:rsidRDefault="00564C6E" w:rsidP="00CA197C">
      <w:pPr>
        <w:ind w:left="709" w:hanging="709"/>
        <w:jc w:val="both"/>
        <w:rPr>
          <w:sz w:val="22"/>
        </w:rPr>
      </w:pPr>
    </w:p>
    <w:p w14:paraId="5002ED7B" w14:textId="77777777" w:rsidR="00564C6E" w:rsidRPr="00CA197C" w:rsidRDefault="00564C6E" w:rsidP="00F87834">
      <w:pPr>
        <w:numPr>
          <w:ilvl w:val="1"/>
          <w:numId w:val="23"/>
        </w:numPr>
        <w:jc w:val="both"/>
        <w:rPr>
          <w:sz w:val="22"/>
        </w:rPr>
      </w:pPr>
      <w:r w:rsidRPr="00C132BC">
        <w:rPr>
          <w:rFonts w:cs="Arial"/>
        </w:rPr>
        <w:t>Promotes</w:t>
      </w:r>
      <w:r>
        <w:rPr>
          <w:rFonts w:cs="Arial"/>
        </w:rPr>
        <w:t xml:space="preserve"> </w:t>
      </w:r>
      <w:r w:rsidRPr="00C132BC">
        <w:rPr>
          <w:rFonts w:cs="Arial"/>
        </w:rPr>
        <w:t>diversity and equality by example through all aspects of their behaviour.</w:t>
      </w:r>
    </w:p>
    <w:p w14:paraId="1B5D6725" w14:textId="77777777" w:rsidR="00564C6E" w:rsidRDefault="00564C6E" w:rsidP="00564C6E">
      <w:pPr>
        <w:ind w:left="709" w:hanging="709"/>
        <w:jc w:val="both"/>
        <w:rPr>
          <w:rFonts w:cs="Arial"/>
          <w:sz w:val="22"/>
          <w:szCs w:val="22"/>
        </w:rPr>
      </w:pPr>
    </w:p>
    <w:p w14:paraId="694AB9A6" w14:textId="77777777" w:rsidR="00564C6E" w:rsidRDefault="00564C6E" w:rsidP="00564C6E">
      <w:pPr>
        <w:ind w:left="709" w:hanging="709"/>
        <w:jc w:val="both"/>
        <w:rPr>
          <w:rFonts w:cs="Arial"/>
          <w:sz w:val="22"/>
          <w:szCs w:val="22"/>
        </w:rPr>
      </w:pPr>
    </w:p>
    <w:p w14:paraId="72C112E2" w14:textId="77777777" w:rsidR="00564C6E" w:rsidRPr="00E509D5" w:rsidRDefault="00564C6E" w:rsidP="00F87834">
      <w:pPr>
        <w:numPr>
          <w:ilvl w:val="1"/>
          <w:numId w:val="23"/>
        </w:numPr>
        <w:jc w:val="both"/>
        <w:rPr>
          <w:rFonts w:cs="Arial"/>
          <w:sz w:val="22"/>
          <w:szCs w:val="22"/>
        </w:rPr>
      </w:pPr>
      <w:r w:rsidRPr="00C132BC">
        <w:rPr>
          <w:rFonts w:cs="Arial"/>
        </w:rPr>
        <w:t>In the absence of senior managers, the postholder will be able to delegate, organise and prioritise to ensure safe delivery of the service.</w:t>
      </w:r>
    </w:p>
    <w:p w14:paraId="73FE526C" w14:textId="77777777" w:rsidR="00564C6E" w:rsidRPr="00CA197C" w:rsidRDefault="00564C6E" w:rsidP="00CA197C">
      <w:pPr>
        <w:ind w:left="709" w:hanging="709"/>
        <w:jc w:val="both"/>
        <w:rPr>
          <w:sz w:val="22"/>
        </w:rPr>
      </w:pPr>
    </w:p>
    <w:p w14:paraId="7EACEFD8" w14:textId="77777777" w:rsidR="00564C6E" w:rsidRPr="00CA197C" w:rsidRDefault="00564C6E" w:rsidP="00F87834">
      <w:pPr>
        <w:numPr>
          <w:ilvl w:val="1"/>
          <w:numId w:val="23"/>
        </w:numPr>
        <w:jc w:val="both"/>
        <w:rPr>
          <w:sz w:val="22"/>
        </w:rPr>
      </w:pPr>
      <w:r w:rsidRPr="00C132BC">
        <w:rPr>
          <w:rFonts w:cs="Arial"/>
        </w:rPr>
        <w:t>Takes responsibility for their own and others’ health and safety in the working environment.</w:t>
      </w:r>
    </w:p>
    <w:p w14:paraId="4B7A1FFD" w14:textId="77777777" w:rsidR="00564C6E" w:rsidRDefault="00564C6E" w:rsidP="00CA197C">
      <w:pPr>
        <w:jc w:val="both"/>
      </w:pPr>
    </w:p>
    <w:p w14:paraId="272A03C1" w14:textId="77777777" w:rsidR="00564C6E" w:rsidRDefault="00564C6E" w:rsidP="00F87834">
      <w:pPr>
        <w:pStyle w:val="ListParagraph"/>
        <w:numPr>
          <w:ilvl w:val="1"/>
          <w:numId w:val="23"/>
        </w:numPr>
        <w:jc w:val="both"/>
      </w:pPr>
      <w:r>
        <w:t xml:space="preserve">Complies with the </w:t>
      </w:r>
      <w:r w:rsidRPr="009F5834">
        <w:t>policies and procedures</w:t>
      </w:r>
      <w:r>
        <w:t xml:space="preserve"> of the Trust</w:t>
      </w:r>
      <w:r w:rsidRPr="009F5834">
        <w:t>.</w:t>
      </w:r>
    </w:p>
    <w:p w14:paraId="11DECA99" w14:textId="77777777" w:rsidR="00564C6E" w:rsidRDefault="00564C6E" w:rsidP="00564C6E">
      <w:pPr>
        <w:jc w:val="both"/>
      </w:pPr>
    </w:p>
    <w:p w14:paraId="2B0F0E00" w14:textId="77777777" w:rsidR="00564C6E" w:rsidRDefault="00564C6E" w:rsidP="00CA197C">
      <w:pPr>
        <w:numPr>
          <w:ilvl w:val="0"/>
          <w:numId w:val="9"/>
        </w:numPr>
        <w:jc w:val="both"/>
        <w:rPr>
          <w:b/>
          <w:bCs/>
        </w:rPr>
      </w:pPr>
      <w:r>
        <w:rPr>
          <w:b/>
          <w:bCs/>
        </w:rPr>
        <w:t>Learning and Development</w:t>
      </w:r>
    </w:p>
    <w:p w14:paraId="7B98D53C" w14:textId="77777777" w:rsidR="00564C6E" w:rsidRDefault="00564C6E" w:rsidP="00CA197C">
      <w:pPr>
        <w:ind w:left="360"/>
        <w:jc w:val="both"/>
        <w:rPr>
          <w:b/>
          <w:bCs/>
        </w:rPr>
      </w:pPr>
    </w:p>
    <w:p w14:paraId="31396AB0" w14:textId="4D2F8EA5" w:rsidR="00564C6E" w:rsidRPr="00CA197C" w:rsidRDefault="00564C6E" w:rsidP="00F87834">
      <w:pPr>
        <w:numPr>
          <w:ilvl w:val="1"/>
          <w:numId w:val="24"/>
        </w:numPr>
        <w:rPr>
          <w:b/>
        </w:rPr>
      </w:pPr>
      <w:r w:rsidRPr="00371818">
        <w:rPr>
          <w:rFonts w:cs="Arial"/>
        </w:rPr>
        <w:t>Undertakes any training required to develop or maintain their proficiency within the service area and demonstrates competence within professional requirements. Taking responsibility for own professional development demonstrating the ability to undertake self-directed study and or formal learning opportunities in order to develop and maintain competence within service area</w:t>
      </w:r>
      <w:r>
        <w:rPr>
          <w:rFonts w:cs="Arial"/>
        </w:rPr>
        <w:br/>
      </w:r>
    </w:p>
    <w:p w14:paraId="6AEE8AB0" w14:textId="77777777" w:rsidR="00564C6E" w:rsidRPr="00CA197C" w:rsidRDefault="00564C6E" w:rsidP="00F87834">
      <w:pPr>
        <w:numPr>
          <w:ilvl w:val="1"/>
          <w:numId w:val="24"/>
        </w:numPr>
        <w:rPr>
          <w:b/>
        </w:rPr>
      </w:pPr>
      <w:r>
        <w:rPr>
          <w:rFonts w:cs="Arial"/>
        </w:rPr>
        <w:t xml:space="preserve"> </w:t>
      </w:r>
      <w:r w:rsidRPr="00371818">
        <w:rPr>
          <w:rFonts w:cs="Arial"/>
        </w:rPr>
        <w:t xml:space="preserve">Prioritises their own workload within agreed objectives deciding when to refer to others as appropriate. </w:t>
      </w:r>
      <w:r>
        <w:rPr>
          <w:rFonts w:cs="Arial"/>
        </w:rPr>
        <w:br/>
      </w:r>
    </w:p>
    <w:p w14:paraId="5C4B6020" w14:textId="77777777" w:rsidR="00564C6E" w:rsidRPr="007027C2" w:rsidRDefault="00564C6E" w:rsidP="00564C6E">
      <w:pPr>
        <w:ind w:left="426"/>
        <w:jc w:val="both"/>
        <w:rPr>
          <w:rFonts w:cs="Arial"/>
          <w:szCs w:val="24"/>
        </w:rPr>
      </w:pPr>
    </w:p>
    <w:p w14:paraId="52B38277" w14:textId="77777777" w:rsidR="00564C6E" w:rsidRPr="00A6594B" w:rsidRDefault="00564C6E" w:rsidP="00F87834">
      <w:pPr>
        <w:numPr>
          <w:ilvl w:val="1"/>
          <w:numId w:val="24"/>
        </w:numPr>
        <w:jc w:val="both"/>
        <w:rPr>
          <w:rFonts w:cs="Arial"/>
          <w:szCs w:val="24"/>
        </w:rPr>
      </w:pPr>
      <w:r w:rsidRPr="009F5834">
        <w:t>Participate</w:t>
      </w:r>
      <w:r>
        <w:t>s</w:t>
      </w:r>
      <w:r w:rsidRPr="009F5834">
        <w:t xml:space="preserve"> in the Trust’s appraisal system, matching organisational aims with individual objectives</w:t>
      </w:r>
      <w:r>
        <w:t xml:space="preserve"> and undertaking appropriate training as required</w:t>
      </w:r>
      <w:r w:rsidRPr="009F5834">
        <w:t>.</w:t>
      </w:r>
    </w:p>
    <w:p w14:paraId="4BA0FD13" w14:textId="77777777" w:rsidR="00564C6E" w:rsidRPr="00371818" w:rsidRDefault="00564C6E" w:rsidP="00564C6E">
      <w:pPr>
        <w:rPr>
          <w:b/>
          <w:bCs/>
        </w:rPr>
      </w:pPr>
    </w:p>
    <w:p w14:paraId="7A19A6AD" w14:textId="77777777" w:rsidR="00564C6E" w:rsidRPr="00A6594B" w:rsidRDefault="00564C6E" w:rsidP="00564C6E">
      <w:pPr>
        <w:tabs>
          <w:tab w:val="left" w:pos="-720"/>
          <w:tab w:val="left" w:pos="0"/>
        </w:tabs>
        <w:suppressAutoHyphens/>
        <w:ind w:left="720" w:hanging="720"/>
        <w:rPr>
          <w:rFonts w:cs="Arial"/>
          <w:szCs w:val="24"/>
        </w:rPr>
      </w:pPr>
    </w:p>
    <w:p w14:paraId="451C46D0" w14:textId="77777777" w:rsidR="00564C6E" w:rsidRDefault="00564C6E" w:rsidP="00564C6E">
      <w:pPr>
        <w:tabs>
          <w:tab w:val="left" w:pos="-720"/>
          <w:tab w:val="left" w:pos="0"/>
          <w:tab w:val="num" w:pos="2057"/>
        </w:tabs>
        <w:suppressAutoHyphens/>
        <w:jc w:val="both"/>
      </w:pPr>
    </w:p>
    <w:p w14:paraId="68D57F17" w14:textId="77777777" w:rsidR="00564C6E" w:rsidRDefault="00564C6E" w:rsidP="00CA197C">
      <w:pPr>
        <w:tabs>
          <w:tab w:val="left" w:pos="-720"/>
          <w:tab w:val="left" w:pos="0"/>
        </w:tabs>
        <w:suppressAutoHyphens/>
        <w:jc w:val="both"/>
        <w:rPr>
          <w:b/>
        </w:rPr>
      </w:pPr>
      <w:r>
        <w:rPr>
          <w:b/>
        </w:rPr>
        <w:t>4</w:t>
      </w:r>
      <w:r>
        <w:rPr>
          <w:b/>
        </w:rPr>
        <w:tab/>
        <w:t>Partnership and Team Working</w:t>
      </w:r>
    </w:p>
    <w:p w14:paraId="617973EA" w14:textId="77777777" w:rsidR="00564C6E" w:rsidRDefault="00564C6E" w:rsidP="00564C6E">
      <w:pPr>
        <w:tabs>
          <w:tab w:val="left" w:pos="-720"/>
          <w:tab w:val="left" w:pos="0"/>
        </w:tabs>
        <w:suppressAutoHyphens/>
        <w:jc w:val="both"/>
        <w:rPr>
          <w:b/>
        </w:rPr>
      </w:pPr>
    </w:p>
    <w:p w14:paraId="0B60BAB1" w14:textId="77777777" w:rsidR="00564C6E" w:rsidRDefault="00564C6E" w:rsidP="00F87834">
      <w:pPr>
        <w:keepNext/>
        <w:numPr>
          <w:ilvl w:val="1"/>
          <w:numId w:val="25"/>
        </w:numPr>
        <w:tabs>
          <w:tab w:val="left" w:pos="709"/>
        </w:tabs>
        <w:spacing w:before="40" w:after="40"/>
        <w:jc w:val="both"/>
        <w:outlineLvl w:val="0"/>
        <w:rPr>
          <w:rFonts w:cs="Arial"/>
        </w:rPr>
      </w:pPr>
      <w:r w:rsidRPr="00FA4CC1">
        <w:rPr>
          <w:rFonts w:cs="Arial"/>
        </w:rPr>
        <w:t>Actively works towards developing and maintaining effective working relationships both within and outside the Trust including other agencies.</w:t>
      </w:r>
    </w:p>
    <w:p w14:paraId="18E6D43F" w14:textId="77777777" w:rsidR="00564C6E" w:rsidRPr="00FA4CC1" w:rsidRDefault="00564C6E" w:rsidP="00CA197C">
      <w:pPr>
        <w:keepNext/>
        <w:tabs>
          <w:tab w:val="left" w:pos="709"/>
        </w:tabs>
        <w:spacing w:before="40" w:after="40"/>
        <w:ind w:left="709" w:hanging="709"/>
        <w:jc w:val="both"/>
        <w:outlineLvl w:val="0"/>
        <w:rPr>
          <w:rFonts w:cs="Arial"/>
        </w:rPr>
      </w:pPr>
    </w:p>
    <w:p w14:paraId="6A693459" w14:textId="71FB0FBB" w:rsidR="00564C6E" w:rsidRDefault="00564C6E" w:rsidP="00F87834">
      <w:pPr>
        <w:numPr>
          <w:ilvl w:val="1"/>
          <w:numId w:val="25"/>
        </w:numPr>
        <w:tabs>
          <w:tab w:val="left" w:pos="-720"/>
          <w:tab w:val="left" w:pos="0"/>
        </w:tabs>
        <w:suppressAutoHyphens/>
        <w:jc w:val="both"/>
      </w:pPr>
      <w:r>
        <w:t>Actively contributes to the multi-disciplinary team, internally and externally, supporting clinical and corporate teams</w:t>
      </w:r>
      <w:r w:rsidR="00E27723">
        <w:t>:</w:t>
      </w:r>
      <w:r>
        <w:t xml:space="preserve"> acting as a credible source of information for other agencies.</w:t>
      </w:r>
    </w:p>
    <w:p w14:paraId="610A34C3" w14:textId="77777777" w:rsidR="00564C6E" w:rsidRPr="003626C1" w:rsidRDefault="00564C6E" w:rsidP="00CA197C">
      <w:pPr>
        <w:keepNext/>
        <w:tabs>
          <w:tab w:val="left" w:pos="709"/>
        </w:tabs>
        <w:spacing w:before="40" w:after="40"/>
        <w:jc w:val="both"/>
        <w:outlineLvl w:val="0"/>
        <w:rPr>
          <w:rFonts w:cs="Arial"/>
        </w:rPr>
      </w:pPr>
    </w:p>
    <w:p w14:paraId="5F971566" w14:textId="77777777" w:rsidR="00564C6E" w:rsidRDefault="00564C6E" w:rsidP="00F87834">
      <w:pPr>
        <w:keepNext/>
        <w:numPr>
          <w:ilvl w:val="1"/>
          <w:numId w:val="25"/>
        </w:numPr>
        <w:tabs>
          <w:tab w:val="left" w:pos="709"/>
        </w:tabs>
        <w:spacing w:before="40" w:after="40"/>
        <w:jc w:val="both"/>
        <w:outlineLvl w:val="0"/>
        <w:rPr>
          <w:rFonts w:cs="Arial"/>
        </w:rPr>
      </w:pPr>
      <w:r w:rsidRPr="003626C1">
        <w:rPr>
          <w:rFonts w:cs="Arial"/>
        </w:rPr>
        <w:t>Explores the potential for collaborative working and takes opportunities to initiate and sustain such relationships.</w:t>
      </w:r>
    </w:p>
    <w:p w14:paraId="421CCDDC" w14:textId="77777777" w:rsidR="00564C6E" w:rsidRDefault="00564C6E" w:rsidP="00564C6E">
      <w:pPr>
        <w:tabs>
          <w:tab w:val="left" w:pos="-720"/>
          <w:tab w:val="left" w:pos="0"/>
        </w:tabs>
        <w:suppressAutoHyphens/>
        <w:jc w:val="both"/>
        <w:rPr>
          <w:b/>
          <w:bCs/>
        </w:rPr>
      </w:pPr>
      <w:r w:rsidRPr="00B60DED">
        <w:tab/>
      </w:r>
    </w:p>
    <w:p w14:paraId="661248A9" w14:textId="77777777" w:rsidR="00564C6E" w:rsidRDefault="00564C6E" w:rsidP="00CA197C">
      <w:pPr>
        <w:numPr>
          <w:ilvl w:val="0"/>
          <w:numId w:val="11"/>
        </w:numPr>
        <w:jc w:val="both"/>
        <w:rPr>
          <w:b/>
          <w:bCs/>
        </w:rPr>
      </w:pPr>
      <w:r>
        <w:rPr>
          <w:b/>
          <w:bCs/>
        </w:rPr>
        <w:t>Innovation and Quality</w:t>
      </w:r>
    </w:p>
    <w:p w14:paraId="667A7021" w14:textId="77777777" w:rsidR="00564C6E" w:rsidRDefault="00564C6E" w:rsidP="00CA197C">
      <w:pPr>
        <w:ind w:left="360"/>
        <w:jc w:val="both"/>
        <w:rPr>
          <w:b/>
          <w:bCs/>
        </w:rPr>
      </w:pPr>
    </w:p>
    <w:p w14:paraId="022CA20B" w14:textId="77777777" w:rsidR="00564C6E" w:rsidRPr="00D9666D" w:rsidRDefault="00564C6E" w:rsidP="00F87834">
      <w:pPr>
        <w:numPr>
          <w:ilvl w:val="1"/>
          <w:numId w:val="26"/>
        </w:numPr>
        <w:spacing w:before="40" w:after="40"/>
        <w:jc w:val="both"/>
        <w:rPr>
          <w:rFonts w:cs="Arial"/>
        </w:rPr>
      </w:pPr>
      <w:r w:rsidRPr="00FA4CC1">
        <w:rPr>
          <w:rFonts w:cs="Arial"/>
        </w:rPr>
        <w:t>Works with managers and colleagues to continually improve the quality of service delivery within the overall organisational governance frameworks and corporate objectives</w:t>
      </w:r>
      <w:r>
        <w:rPr>
          <w:rFonts w:cs="Arial"/>
        </w:rPr>
        <w:t>.</w:t>
      </w:r>
    </w:p>
    <w:p w14:paraId="055143BC" w14:textId="77777777" w:rsidR="00564C6E" w:rsidRPr="00CA197C" w:rsidRDefault="00564C6E" w:rsidP="00CA197C">
      <w:pPr>
        <w:tabs>
          <w:tab w:val="num" w:pos="851"/>
        </w:tabs>
        <w:spacing w:before="40" w:after="40"/>
        <w:ind w:left="851" w:hanging="709"/>
        <w:rPr>
          <w:b/>
        </w:rPr>
      </w:pPr>
    </w:p>
    <w:p w14:paraId="19A03E92" w14:textId="77777777" w:rsidR="00564C6E" w:rsidRPr="00CA197C" w:rsidRDefault="00564C6E" w:rsidP="00F87834">
      <w:pPr>
        <w:numPr>
          <w:ilvl w:val="1"/>
          <w:numId w:val="26"/>
        </w:numPr>
        <w:spacing w:before="40" w:after="40"/>
        <w:rPr>
          <w:b/>
        </w:rPr>
      </w:pPr>
      <w:r w:rsidRPr="00D9666D">
        <w:rPr>
          <w:rFonts w:cs="Arial"/>
        </w:rPr>
        <w:t>Works with managers and colleagues to identify, manage and minimise risks within the overall organisational risk management frameworks. This includes understanding and applying knowledge of support role in safeguarding and incident management. Reporting and investigation of incidents using the Datix system within agreed service area.</w:t>
      </w:r>
    </w:p>
    <w:p w14:paraId="338D2525" w14:textId="77777777" w:rsidR="00564C6E" w:rsidRPr="00FA4CC1" w:rsidRDefault="00564C6E" w:rsidP="00CA197C">
      <w:pPr>
        <w:tabs>
          <w:tab w:val="num" w:pos="851"/>
        </w:tabs>
        <w:spacing w:before="40" w:after="40"/>
        <w:ind w:left="851" w:hanging="851"/>
        <w:rPr>
          <w:rFonts w:cs="Arial"/>
        </w:rPr>
      </w:pPr>
    </w:p>
    <w:p w14:paraId="48D6DD49" w14:textId="77777777" w:rsidR="00564C6E" w:rsidRDefault="00564C6E" w:rsidP="00F87834">
      <w:pPr>
        <w:numPr>
          <w:ilvl w:val="1"/>
          <w:numId w:val="26"/>
        </w:numPr>
        <w:spacing w:before="40" w:after="40"/>
        <w:rPr>
          <w:rFonts w:cs="Arial"/>
        </w:rPr>
      </w:pPr>
      <w:r>
        <w:rPr>
          <w:rFonts w:cs="Arial"/>
        </w:rPr>
        <w:t xml:space="preserve"> </w:t>
      </w:r>
      <w:r w:rsidRPr="00FA4CC1">
        <w:rPr>
          <w:rFonts w:cs="Arial"/>
        </w:rPr>
        <w:t>Acts as an advocate for service users recognising the boundaries of their knowledge; liaising and signposting on to other services/agencies as required.</w:t>
      </w:r>
    </w:p>
    <w:p w14:paraId="75F41DBC" w14:textId="77777777" w:rsidR="00564C6E" w:rsidRPr="00D9666D" w:rsidRDefault="00564C6E" w:rsidP="00564C6E">
      <w:pPr>
        <w:tabs>
          <w:tab w:val="num" w:pos="851"/>
        </w:tabs>
        <w:spacing w:before="40" w:after="40"/>
        <w:ind w:left="851" w:hanging="851"/>
        <w:rPr>
          <w:rFonts w:cs="Arial"/>
        </w:rPr>
      </w:pPr>
    </w:p>
    <w:p w14:paraId="3125A025" w14:textId="77777777" w:rsidR="00564C6E" w:rsidRPr="00D9666D" w:rsidRDefault="00564C6E" w:rsidP="00F87834">
      <w:pPr>
        <w:numPr>
          <w:ilvl w:val="1"/>
          <w:numId w:val="26"/>
        </w:numPr>
        <w:spacing w:before="40" w:after="40"/>
        <w:rPr>
          <w:rFonts w:cs="Arial"/>
        </w:rPr>
      </w:pPr>
      <w:r>
        <w:rPr>
          <w:rFonts w:cs="Arial"/>
        </w:rPr>
        <w:t xml:space="preserve"> </w:t>
      </w:r>
      <w:r w:rsidRPr="00FA4CC1">
        <w:rPr>
          <w:rFonts w:cs="Arial"/>
        </w:rPr>
        <w:t>Ensures that service user experience is core to all service development gaining support from the appropriate teams as required.</w:t>
      </w:r>
      <w:r>
        <w:rPr>
          <w:rFonts w:cs="Arial"/>
        </w:rPr>
        <w:br/>
      </w:r>
    </w:p>
    <w:p w14:paraId="01ACD872" w14:textId="77777777" w:rsidR="00564C6E" w:rsidRPr="00244824" w:rsidRDefault="00564C6E" w:rsidP="00564C6E">
      <w:pPr>
        <w:rPr>
          <w:rFonts w:cs="Arial"/>
          <w:b/>
          <w:szCs w:val="24"/>
        </w:rPr>
      </w:pPr>
      <w:r w:rsidRPr="00244824">
        <w:rPr>
          <w:rFonts w:cs="Arial"/>
          <w:b/>
          <w:szCs w:val="24"/>
        </w:rPr>
        <w:t xml:space="preserve">Health and Safety </w:t>
      </w:r>
    </w:p>
    <w:p w14:paraId="5EF82EE8" w14:textId="77777777" w:rsidR="00564C6E" w:rsidRPr="00244824" w:rsidRDefault="00564C6E" w:rsidP="00564C6E">
      <w:pPr>
        <w:rPr>
          <w:rFonts w:cs="Arial"/>
          <w:szCs w:val="24"/>
        </w:rPr>
      </w:pPr>
    </w:p>
    <w:p w14:paraId="722C5B8A" w14:textId="47977337" w:rsidR="00564C6E" w:rsidRPr="00244824" w:rsidRDefault="00564C6E" w:rsidP="00564C6E">
      <w:pPr>
        <w:rPr>
          <w:rFonts w:cs="Arial"/>
          <w:szCs w:val="24"/>
        </w:rPr>
      </w:pPr>
      <w:r w:rsidRPr="00244824">
        <w:rPr>
          <w:rFonts w:cs="Arial"/>
          <w:szCs w:val="24"/>
        </w:rPr>
        <w:t xml:space="preserve">Responsibilities of ALL staff in relation to Health and Safety: </w:t>
      </w:r>
    </w:p>
    <w:p w14:paraId="2AC0A523" w14:textId="77777777" w:rsidR="00564C6E" w:rsidRPr="00244824" w:rsidRDefault="00564C6E" w:rsidP="00564C6E">
      <w:pPr>
        <w:numPr>
          <w:ilvl w:val="0"/>
          <w:numId w:val="3"/>
        </w:numPr>
        <w:rPr>
          <w:rFonts w:cs="Arial"/>
          <w:szCs w:val="24"/>
        </w:rPr>
      </w:pPr>
      <w:r w:rsidRPr="00244824">
        <w:rPr>
          <w:rFonts w:cs="Arial"/>
          <w:szCs w:val="24"/>
        </w:rPr>
        <w:t>Take reasonable care of your own health and safety</w:t>
      </w:r>
    </w:p>
    <w:p w14:paraId="3B8BE7B0" w14:textId="77777777" w:rsidR="00564C6E" w:rsidRPr="00244824" w:rsidRDefault="00564C6E" w:rsidP="00564C6E">
      <w:pPr>
        <w:numPr>
          <w:ilvl w:val="0"/>
          <w:numId w:val="3"/>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014418B8" w14:textId="77777777" w:rsidR="00564C6E" w:rsidRPr="00244824" w:rsidRDefault="00564C6E" w:rsidP="00564C6E">
      <w:pPr>
        <w:numPr>
          <w:ilvl w:val="0"/>
          <w:numId w:val="3"/>
        </w:numPr>
        <w:rPr>
          <w:rFonts w:cs="Arial"/>
          <w:szCs w:val="24"/>
        </w:rPr>
      </w:pPr>
      <w:r w:rsidRPr="00244824">
        <w:rPr>
          <w:rFonts w:cs="Arial"/>
          <w:szCs w:val="24"/>
        </w:rPr>
        <w:t>Co-operate with Trust, making sure you understand and follow the health and safety policies and procedures</w:t>
      </w:r>
    </w:p>
    <w:p w14:paraId="2C74ECCA" w14:textId="77777777" w:rsidR="00564C6E" w:rsidRPr="00244824" w:rsidRDefault="00564C6E" w:rsidP="00564C6E">
      <w:pPr>
        <w:pStyle w:val="Default"/>
        <w:numPr>
          <w:ilvl w:val="0"/>
          <w:numId w:val="3"/>
        </w:numPr>
        <w:adjustRightInd/>
        <w:rPr>
          <w:color w:val="auto"/>
        </w:rPr>
      </w:pPr>
      <w:r w:rsidRPr="00244824">
        <w:rPr>
          <w:color w:val="auto"/>
        </w:rPr>
        <w:t xml:space="preserve">Attend all required training on Health and Safety related policies and procedure. </w:t>
      </w:r>
    </w:p>
    <w:p w14:paraId="1CACBFBA" w14:textId="77777777" w:rsidR="00564C6E" w:rsidRPr="00244824" w:rsidRDefault="00564C6E" w:rsidP="00564C6E">
      <w:pPr>
        <w:numPr>
          <w:ilvl w:val="0"/>
          <w:numId w:val="3"/>
        </w:numPr>
        <w:rPr>
          <w:rFonts w:cs="Arial"/>
          <w:szCs w:val="24"/>
        </w:rPr>
      </w:pPr>
      <w:r w:rsidRPr="00244824">
        <w:rPr>
          <w:rFonts w:cs="Arial"/>
          <w:szCs w:val="24"/>
        </w:rPr>
        <w:t>Do not interfere with or misuse anything that has been provided for your health, safety or welfare</w:t>
      </w:r>
    </w:p>
    <w:p w14:paraId="2A440658" w14:textId="77777777" w:rsidR="00564C6E" w:rsidRPr="00244824" w:rsidRDefault="00564C6E" w:rsidP="00564C6E">
      <w:pPr>
        <w:numPr>
          <w:ilvl w:val="0"/>
          <w:numId w:val="3"/>
        </w:numPr>
        <w:rPr>
          <w:rFonts w:cs="Arial"/>
          <w:szCs w:val="24"/>
        </w:rPr>
      </w:pPr>
      <w:r w:rsidRPr="00244824">
        <w:rPr>
          <w:rFonts w:cs="Arial"/>
          <w:szCs w:val="24"/>
        </w:rPr>
        <w:t>Report and record any injuries, strains or illnesses suffered as a result of doing your job</w:t>
      </w:r>
    </w:p>
    <w:p w14:paraId="0EB42FE8" w14:textId="77777777" w:rsidR="00564C6E" w:rsidRPr="00244824" w:rsidRDefault="00564C6E" w:rsidP="00564C6E">
      <w:pPr>
        <w:numPr>
          <w:ilvl w:val="0"/>
          <w:numId w:val="3"/>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319E8F84" w14:textId="77777777" w:rsidR="00564C6E" w:rsidRPr="00244824" w:rsidRDefault="00564C6E" w:rsidP="00564C6E">
      <w:pPr>
        <w:rPr>
          <w:rFonts w:cs="Arial"/>
          <w:szCs w:val="24"/>
        </w:rPr>
      </w:pPr>
    </w:p>
    <w:p w14:paraId="2AF48DF0" w14:textId="77777777" w:rsidR="00564C6E" w:rsidRPr="00244824" w:rsidRDefault="00564C6E" w:rsidP="00564C6E">
      <w:pPr>
        <w:rPr>
          <w:rFonts w:cs="Arial"/>
          <w:szCs w:val="24"/>
        </w:rPr>
      </w:pPr>
      <w:r w:rsidRPr="00244824">
        <w:rPr>
          <w:rFonts w:cs="Arial"/>
          <w:szCs w:val="24"/>
        </w:rPr>
        <w:t xml:space="preserve">Additional for those with management responsibilities: </w:t>
      </w:r>
    </w:p>
    <w:p w14:paraId="02F5FD41" w14:textId="77777777" w:rsidR="00564C6E" w:rsidRPr="00244824" w:rsidRDefault="00564C6E" w:rsidP="00564C6E">
      <w:pPr>
        <w:pStyle w:val="ListParagraph"/>
        <w:numPr>
          <w:ilvl w:val="0"/>
          <w:numId w:val="4"/>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32016644" w14:textId="77777777" w:rsidR="00564C6E" w:rsidRPr="00244824" w:rsidRDefault="00564C6E" w:rsidP="00564C6E">
      <w:pPr>
        <w:pStyle w:val="ListParagraph"/>
        <w:numPr>
          <w:ilvl w:val="0"/>
          <w:numId w:val="4"/>
        </w:numPr>
        <w:contextualSpacing w:val="0"/>
        <w:rPr>
          <w:rFonts w:cs="Arial"/>
          <w:szCs w:val="24"/>
        </w:rPr>
      </w:pPr>
      <w:r w:rsidRPr="00244824">
        <w:rPr>
          <w:rFonts w:cs="Arial"/>
          <w:szCs w:val="24"/>
        </w:rPr>
        <w:t>Investigate and manage incidents and near misses, ensuring actions are taken to prevent recurrence</w:t>
      </w:r>
    </w:p>
    <w:p w14:paraId="7ABD1103" w14:textId="182BEF9B" w:rsidR="00564C6E" w:rsidRDefault="00564C6E" w:rsidP="00564C6E">
      <w:pPr>
        <w:pStyle w:val="ListParagraph"/>
        <w:numPr>
          <w:ilvl w:val="0"/>
          <w:numId w:val="4"/>
        </w:numPr>
        <w:contextualSpacing w:val="0"/>
      </w:pPr>
      <w:r w:rsidRPr="00244824">
        <w:rPr>
          <w:rFonts w:cs="Arial"/>
          <w:szCs w:val="24"/>
        </w:rPr>
        <w:t>Support the Risk and Safety Team in ensuring suitable and sufficient up to date Health and Safety information and guidance is available to all staff at all levels and disciplines across the organisation</w:t>
      </w:r>
      <w:r>
        <w:t>.</w:t>
      </w:r>
    </w:p>
    <w:p w14:paraId="4242922B" w14:textId="77777777" w:rsidR="00564C6E" w:rsidRDefault="00564C6E" w:rsidP="00564C6E">
      <w:pPr>
        <w:jc w:val="both"/>
      </w:pPr>
    </w:p>
    <w:p w14:paraId="0EEE5769" w14:textId="77777777" w:rsidR="00564C6E" w:rsidRPr="00BD0A94" w:rsidRDefault="00564C6E" w:rsidP="00564C6E">
      <w:pPr>
        <w:tabs>
          <w:tab w:val="left" w:pos="-720"/>
          <w:tab w:val="left" w:pos="0"/>
        </w:tabs>
        <w:suppressAutoHyphens/>
        <w:jc w:val="both"/>
        <w:rPr>
          <w:b/>
          <w:szCs w:val="24"/>
        </w:rPr>
      </w:pPr>
      <w:r w:rsidRPr="00BD0A94">
        <w:rPr>
          <w:b/>
          <w:szCs w:val="24"/>
        </w:rPr>
        <w:t>In addition to these functions the post holder is expected to:</w:t>
      </w:r>
    </w:p>
    <w:p w14:paraId="689C1E2D" w14:textId="77777777" w:rsidR="00564C6E" w:rsidRPr="00555F37" w:rsidRDefault="00564C6E" w:rsidP="00564C6E">
      <w:pPr>
        <w:tabs>
          <w:tab w:val="left" w:pos="-720"/>
          <w:tab w:val="left" w:pos="0"/>
        </w:tabs>
        <w:suppressAutoHyphens/>
        <w:jc w:val="both"/>
      </w:pPr>
    </w:p>
    <w:p w14:paraId="483E85AE" w14:textId="77777777" w:rsidR="00564C6E" w:rsidRPr="000D7FA4" w:rsidRDefault="00564C6E" w:rsidP="00564C6E">
      <w:pPr>
        <w:numPr>
          <w:ilvl w:val="0"/>
          <w:numId w:val="2"/>
        </w:numPr>
        <w:tabs>
          <w:tab w:val="left" w:pos="-720"/>
          <w:tab w:val="left" w:pos="709"/>
        </w:tabs>
        <w:suppressAutoHyphens/>
        <w:ind w:left="709" w:hanging="709"/>
        <w:jc w:val="both"/>
        <w:rPr>
          <w:szCs w:val="24"/>
        </w:rPr>
      </w:pPr>
      <w:r>
        <w:t>In agreement with their line manager c</w:t>
      </w:r>
      <w:r w:rsidRPr="004C6047">
        <w:t>arr</w:t>
      </w:r>
      <w:r>
        <w:t>ies</w:t>
      </w:r>
      <w:r w:rsidRPr="004C6047">
        <w:t xml:space="preserve"> out such other duties as may be reasonably expected in accord</w:t>
      </w:r>
      <w:r>
        <w:t>ance with the grade of the post.</w:t>
      </w:r>
    </w:p>
    <w:p w14:paraId="1D5A86D1" w14:textId="77777777" w:rsidR="00564C6E" w:rsidRPr="00CA197C" w:rsidRDefault="00564C6E" w:rsidP="00CA197C">
      <w:pPr>
        <w:tabs>
          <w:tab w:val="left" w:pos="-720"/>
          <w:tab w:val="left" w:pos="0"/>
        </w:tabs>
        <w:suppressAutoHyphens/>
        <w:jc w:val="both"/>
      </w:pPr>
      <w:r>
        <w:rPr>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564C6E" w:rsidRPr="00E27723" w14:paraId="60742A16" w14:textId="77777777" w:rsidTr="00CC6218">
        <w:trPr>
          <w:trHeight w:val="567"/>
          <w:jc w:val="center"/>
        </w:trPr>
        <w:tc>
          <w:tcPr>
            <w:tcW w:w="9828" w:type="dxa"/>
            <w:gridSpan w:val="2"/>
            <w:vAlign w:val="center"/>
          </w:tcPr>
          <w:p w14:paraId="34F2C4C9" w14:textId="77777777" w:rsidR="00564C6E" w:rsidRPr="00E27723" w:rsidRDefault="00564C6E" w:rsidP="00CC6218">
            <w:pPr>
              <w:jc w:val="center"/>
              <w:rPr>
                <w:rFonts w:cs="Arial"/>
                <w:b/>
                <w:sz w:val="22"/>
                <w:szCs w:val="22"/>
              </w:rPr>
            </w:pPr>
            <w:r w:rsidRPr="00E27723">
              <w:rPr>
                <w:rFonts w:cs="Arial"/>
                <w:b/>
                <w:sz w:val="22"/>
                <w:szCs w:val="22"/>
              </w:rPr>
              <w:lastRenderedPageBreak/>
              <w:t>Effort Factor Information</w:t>
            </w:r>
          </w:p>
        </w:tc>
      </w:tr>
      <w:tr w:rsidR="00564C6E" w:rsidRPr="00E27723" w14:paraId="54036443" w14:textId="77777777" w:rsidTr="00CC6218">
        <w:trPr>
          <w:jc w:val="center"/>
        </w:trPr>
        <w:tc>
          <w:tcPr>
            <w:tcW w:w="4644" w:type="dxa"/>
            <w:tcMar>
              <w:top w:w="85" w:type="dxa"/>
              <w:bottom w:w="85" w:type="dxa"/>
            </w:tcMar>
          </w:tcPr>
          <w:p w14:paraId="637F6A60" w14:textId="77777777" w:rsidR="00564C6E" w:rsidRPr="00E27723" w:rsidRDefault="00564C6E" w:rsidP="00CC6218">
            <w:pPr>
              <w:rPr>
                <w:rFonts w:cs="Arial"/>
                <w:b/>
                <w:sz w:val="22"/>
                <w:szCs w:val="22"/>
              </w:rPr>
            </w:pPr>
            <w:r w:rsidRPr="00E27723">
              <w:rPr>
                <w:rFonts w:cs="Arial"/>
                <w:b/>
                <w:sz w:val="22"/>
                <w:szCs w:val="22"/>
              </w:rPr>
              <w:t>PHYSICAL EFFORT</w:t>
            </w:r>
          </w:p>
          <w:p w14:paraId="2A20E3A8" w14:textId="77777777" w:rsidR="00564C6E" w:rsidRPr="00E27723" w:rsidRDefault="00564C6E" w:rsidP="00CC6218">
            <w:pPr>
              <w:rPr>
                <w:rFonts w:cs="Arial"/>
                <w:sz w:val="22"/>
                <w:szCs w:val="22"/>
              </w:rPr>
            </w:pPr>
            <w:r w:rsidRPr="00E27723">
              <w:rPr>
                <w:rFonts w:cs="Arial"/>
                <w:sz w:val="22"/>
                <w:szCs w:val="22"/>
              </w:rPr>
              <w:t>What physical skills needed in the role require, speed, accuracy, dexterity and or manipulation of objects (includes both clinical and non-clinical posts)?  Please provide specific examples.</w:t>
            </w:r>
          </w:p>
          <w:p w14:paraId="4ACA6465" w14:textId="77777777" w:rsidR="00564C6E" w:rsidRPr="00E27723" w:rsidRDefault="00564C6E" w:rsidP="00CC6218">
            <w:pPr>
              <w:rPr>
                <w:rFonts w:cs="Arial"/>
                <w:sz w:val="22"/>
                <w:szCs w:val="22"/>
              </w:rPr>
            </w:pPr>
            <w:r w:rsidRPr="00E27723">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517A51A7" w14:textId="77777777" w:rsidR="00564C6E" w:rsidRPr="00E27723" w:rsidRDefault="00564C6E" w:rsidP="00CC6218">
            <w:pPr>
              <w:pStyle w:val="Header"/>
              <w:rPr>
                <w:rFonts w:cs="Arial"/>
                <w:sz w:val="22"/>
                <w:szCs w:val="22"/>
              </w:rPr>
            </w:pPr>
          </w:p>
          <w:p w14:paraId="5C9B6123" w14:textId="77777777" w:rsidR="00564C6E" w:rsidRPr="00E27723" w:rsidRDefault="00564C6E" w:rsidP="00CC6218">
            <w:pPr>
              <w:pStyle w:val="Header"/>
              <w:rPr>
                <w:rFonts w:cs="Arial"/>
                <w:sz w:val="22"/>
                <w:szCs w:val="22"/>
              </w:rPr>
            </w:pPr>
            <w:r w:rsidRPr="00E27723">
              <w:rPr>
                <w:rFonts w:cs="Arial"/>
                <w:sz w:val="22"/>
                <w:szCs w:val="22"/>
              </w:rPr>
              <w:t>A combination of sitting, standing and walking with little requirement for physical effort.</w:t>
            </w:r>
          </w:p>
          <w:p w14:paraId="4FEA6404" w14:textId="77777777" w:rsidR="00564C6E" w:rsidRPr="00E27723" w:rsidRDefault="00564C6E" w:rsidP="00CC6218">
            <w:pPr>
              <w:pStyle w:val="Header"/>
              <w:rPr>
                <w:rFonts w:cs="Arial"/>
                <w:sz w:val="22"/>
                <w:szCs w:val="22"/>
              </w:rPr>
            </w:pPr>
          </w:p>
          <w:p w14:paraId="6E0BC14C" w14:textId="77777777" w:rsidR="00564C6E" w:rsidRPr="00E27723" w:rsidRDefault="00564C6E" w:rsidP="00CC6218">
            <w:pPr>
              <w:pStyle w:val="Header"/>
              <w:rPr>
                <w:rFonts w:cs="Arial"/>
                <w:sz w:val="22"/>
                <w:szCs w:val="22"/>
              </w:rPr>
            </w:pPr>
            <w:r w:rsidRPr="00E27723">
              <w:rPr>
                <w:rFonts w:cs="Arial"/>
                <w:sz w:val="22"/>
                <w:szCs w:val="22"/>
              </w:rPr>
              <w:t>Standard keyboard skills</w:t>
            </w:r>
          </w:p>
        </w:tc>
      </w:tr>
      <w:tr w:rsidR="00564C6E" w:rsidRPr="00E27723" w14:paraId="653CA8F0" w14:textId="77777777" w:rsidTr="00CC6218">
        <w:trPr>
          <w:jc w:val="center"/>
        </w:trPr>
        <w:tc>
          <w:tcPr>
            <w:tcW w:w="4644" w:type="dxa"/>
            <w:tcMar>
              <w:top w:w="85" w:type="dxa"/>
              <w:bottom w:w="85" w:type="dxa"/>
            </w:tcMar>
          </w:tcPr>
          <w:p w14:paraId="212A4EA9" w14:textId="77777777" w:rsidR="00564C6E" w:rsidRPr="00E27723" w:rsidRDefault="00564C6E" w:rsidP="00CC6218">
            <w:pPr>
              <w:rPr>
                <w:b/>
                <w:sz w:val="22"/>
                <w:szCs w:val="22"/>
              </w:rPr>
            </w:pPr>
            <w:r w:rsidRPr="00E27723">
              <w:rPr>
                <w:b/>
                <w:sz w:val="22"/>
                <w:szCs w:val="22"/>
              </w:rPr>
              <w:t>MENTAL EFFORT</w:t>
            </w:r>
          </w:p>
          <w:p w14:paraId="6F186795" w14:textId="77777777" w:rsidR="00564C6E" w:rsidRPr="00E27723" w:rsidRDefault="00564C6E" w:rsidP="00CC6218">
            <w:pPr>
              <w:rPr>
                <w:sz w:val="22"/>
                <w:szCs w:val="22"/>
              </w:rPr>
            </w:pPr>
            <w:r w:rsidRPr="00E27723">
              <w:rPr>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164AB631" w14:textId="77777777" w:rsidR="00564C6E" w:rsidRPr="00E27723" w:rsidRDefault="00564C6E" w:rsidP="00CC6218">
            <w:pPr>
              <w:rPr>
                <w:sz w:val="22"/>
                <w:szCs w:val="22"/>
              </w:rPr>
            </w:pPr>
          </w:p>
          <w:p w14:paraId="4B3C4167" w14:textId="77777777" w:rsidR="00564C6E" w:rsidRPr="00E27723" w:rsidRDefault="00564C6E" w:rsidP="00CC6218">
            <w:pPr>
              <w:rPr>
                <w:sz w:val="22"/>
                <w:szCs w:val="22"/>
              </w:rPr>
            </w:pPr>
          </w:p>
          <w:p w14:paraId="61A5F0D2" w14:textId="77777777" w:rsidR="00564C6E" w:rsidRPr="00E27723" w:rsidRDefault="00564C6E" w:rsidP="00CC6218">
            <w:pPr>
              <w:rPr>
                <w:sz w:val="22"/>
                <w:szCs w:val="22"/>
              </w:rPr>
            </w:pPr>
          </w:p>
          <w:p w14:paraId="3614916A" w14:textId="77777777" w:rsidR="00564C6E" w:rsidRPr="00E27723" w:rsidRDefault="00564C6E" w:rsidP="00CC6218">
            <w:pPr>
              <w:rPr>
                <w:sz w:val="22"/>
                <w:szCs w:val="22"/>
              </w:rPr>
            </w:pPr>
          </w:p>
          <w:p w14:paraId="4E1B6347" w14:textId="77777777" w:rsidR="00564C6E" w:rsidRPr="00E27723" w:rsidRDefault="00564C6E" w:rsidP="00CC6218">
            <w:pPr>
              <w:rPr>
                <w:sz w:val="22"/>
                <w:szCs w:val="22"/>
              </w:rPr>
            </w:pPr>
            <w:r w:rsidRPr="00E27723">
              <w:rPr>
                <w:sz w:val="22"/>
                <w:szCs w:val="22"/>
              </w:rPr>
              <w:t>Is the post holder required to drive a vehicle?  If so please specify duration and frequency.</w:t>
            </w:r>
          </w:p>
        </w:tc>
        <w:tc>
          <w:tcPr>
            <w:tcW w:w="5184" w:type="dxa"/>
            <w:tcMar>
              <w:top w:w="85" w:type="dxa"/>
              <w:bottom w:w="85" w:type="dxa"/>
            </w:tcMar>
          </w:tcPr>
          <w:p w14:paraId="0BBC777C" w14:textId="0A123145" w:rsidR="00564C6E" w:rsidRPr="00E27723" w:rsidRDefault="00564C6E" w:rsidP="00CC6218">
            <w:pPr>
              <w:tabs>
                <w:tab w:val="center" w:pos="4320"/>
                <w:tab w:val="right" w:pos="8640"/>
              </w:tabs>
              <w:rPr>
                <w:rFonts w:cs="Arial"/>
                <w:sz w:val="22"/>
                <w:szCs w:val="22"/>
              </w:rPr>
            </w:pPr>
            <w:r w:rsidRPr="00E27723">
              <w:rPr>
                <w:sz w:val="22"/>
                <w:szCs w:val="22"/>
              </w:rPr>
              <w:t xml:space="preserve">Frequent </w:t>
            </w:r>
            <w:r w:rsidRPr="00E27723">
              <w:rPr>
                <w:rFonts w:cs="Arial"/>
                <w:sz w:val="22"/>
                <w:szCs w:val="22"/>
              </w:rPr>
              <w:t>concentration where there may be several interruptions</w:t>
            </w:r>
            <w:r w:rsidR="00E27723" w:rsidRPr="00E27723">
              <w:rPr>
                <w:rFonts w:cs="Arial"/>
                <w:sz w:val="22"/>
                <w:szCs w:val="22"/>
              </w:rPr>
              <w:t>:</w:t>
            </w:r>
            <w:r w:rsidRPr="00E27723">
              <w:rPr>
                <w:rFonts w:cs="Arial"/>
                <w:sz w:val="22"/>
                <w:szCs w:val="22"/>
              </w:rPr>
              <w:t xml:space="preserve"> e.g. helpdesk interaction, managing system issues, resolving training queries.</w:t>
            </w:r>
          </w:p>
          <w:p w14:paraId="5840779C" w14:textId="77777777" w:rsidR="00564C6E" w:rsidRPr="00E27723" w:rsidRDefault="00564C6E" w:rsidP="00CC6218">
            <w:pPr>
              <w:tabs>
                <w:tab w:val="center" w:pos="4320"/>
                <w:tab w:val="right" w:pos="8640"/>
              </w:tabs>
              <w:rPr>
                <w:rFonts w:cs="Arial"/>
                <w:sz w:val="22"/>
                <w:szCs w:val="22"/>
              </w:rPr>
            </w:pPr>
          </w:p>
          <w:p w14:paraId="3C3971EA" w14:textId="77777777" w:rsidR="00564C6E" w:rsidRPr="00E27723" w:rsidRDefault="00564C6E" w:rsidP="00CC6218">
            <w:pPr>
              <w:pStyle w:val="Header"/>
              <w:rPr>
                <w:sz w:val="22"/>
                <w:szCs w:val="22"/>
              </w:rPr>
            </w:pPr>
          </w:p>
          <w:p w14:paraId="02D3FA79" w14:textId="77777777" w:rsidR="00564C6E" w:rsidRPr="00E27723" w:rsidRDefault="00564C6E" w:rsidP="00CC6218">
            <w:pPr>
              <w:pStyle w:val="Header"/>
              <w:rPr>
                <w:sz w:val="22"/>
                <w:szCs w:val="22"/>
              </w:rPr>
            </w:pPr>
            <w:r w:rsidRPr="00E27723">
              <w:rPr>
                <w:sz w:val="22"/>
                <w:szCs w:val="22"/>
              </w:rPr>
              <w:t>There is a requirement to ensure accuracy in checking wording and meaning.</w:t>
            </w:r>
          </w:p>
          <w:p w14:paraId="193CACFB" w14:textId="77777777" w:rsidR="00564C6E" w:rsidRPr="00E27723" w:rsidRDefault="00564C6E" w:rsidP="00CC6218">
            <w:pPr>
              <w:rPr>
                <w:sz w:val="22"/>
                <w:szCs w:val="22"/>
              </w:rPr>
            </w:pPr>
          </w:p>
          <w:p w14:paraId="47C4D56E" w14:textId="77777777" w:rsidR="00564C6E" w:rsidRPr="00E27723" w:rsidRDefault="00564C6E" w:rsidP="00CC6218">
            <w:pPr>
              <w:pStyle w:val="Header"/>
              <w:rPr>
                <w:sz w:val="22"/>
                <w:szCs w:val="22"/>
              </w:rPr>
            </w:pPr>
          </w:p>
        </w:tc>
      </w:tr>
      <w:tr w:rsidR="00564C6E" w:rsidRPr="00E27723" w14:paraId="273F631A" w14:textId="77777777" w:rsidTr="00CC6218">
        <w:trPr>
          <w:jc w:val="center"/>
        </w:trPr>
        <w:tc>
          <w:tcPr>
            <w:tcW w:w="4644" w:type="dxa"/>
            <w:tcMar>
              <w:top w:w="85" w:type="dxa"/>
              <w:bottom w:w="85" w:type="dxa"/>
            </w:tcMar>
          </w:tcPr>
          <w:p w14:paraId="6329E011" w14:textId="77777777" w:rsidR="00564C6E" w:rsidRPr="00E27723" w:rsidRDefault="00564C6E" w:rsidP="00CC6218">
            <w:pPr>
              <w:rPr>
                <w:rFonts w:cs="Arial"/>
                <w:b/>
                <w:sz w:val="22"/>
                <w:szCs w:val="22"/>
              </w:rPr>
            </w:pPr>
            <w:r w:rsidRPr="00E27723">
              <w:rPr>
                <w:rFonts w:cs="Arial"/>
                <w:b/>
                <w:sz w:val="22"/>
                <w:szCs w:val="22"/>
              </w:rPr>
              <w:t>EMOTIONAL EFFORT</w:t>
            </w:r>
          </w:p>
          <w:p w14:paraId="5885E70F" w14:textId="77777777" w:rsidR="00564C6E" w:rsidRPr="00E27723" w:rsidRDefault="00564C6E" w:rsidP="00CC6218">
            <w:pPr>
              <w:rPr>
                <w:rFonts w:cs="Arial"/>
                <w:sz w:val="22"/>
                <w:szCs w:val="22"/>
              </w:rPr>
            </w:pPr>
            <w:r w:rsidRPr="00E27723">
              <w:rPr>
                <w:rFonts w:cs="Arial"/>
                <w:sz w:val="22"/>
                <w:szCs w:val="22"/>
              </w:rPr>
              <w:t>Does any part of the job require any emotional effort?  What elements of the role expose the employee to emotional effort?</w:t>
            </w:r>
          </w:p>
          <w:p w14:paraId="23FE0018" w14:textId="77777777" w:rsidR="00564C6E" w:rsidRPr="00E27723" w:rsidRDefault="00564C6E" w:rsidP="00CC6218">
            <w:pPr>
              <w:rPr>
                <w:rFonts w:cs="Arial"/>
                <w:sz w:val="22"/>
                <w:szCs w:val="22"/>
              </w:rPr>
            </w:pPr>
            <w:r w:rsidRPr="00E27723">
              <w:rPr>
                <w:rFonts w:cs="Arial"/>
                <w:sz w:val="22"/>
                <w:szCs w:val="22"/>
              </w:rPr>
              <w:t>How often does this happen?  Please provide specific examples.  E.g. exposure to child protection issues</w:t>
            </w:r>
          </w:p>
        </w:tc>
        <w:tc>
          <w:tcPr>
            <w:tcW w:w="5184" w:type="dxa"/>
            <w:tcMar>
              <w:top w:w="85" w:type="dxa"/>
              <w:bottom w:w="85" w:type="dxa"/>
            </w:tcMar>
          </w:tcPr>
          <w:p w14:paraId="625663CC" w14:textId="77777777" w:rsidR="00564C6E" w:rsidRPr="00E27723" w:rsidRDefault="00564C6E" w:rsidP="00CA197C">
            <w:pPr>
              <w:tabs>
                <w:tab w:val="left" w:pos="1008"/>
              </w:tabs>
              <w:rPr>
                <w:sz w:val="22"/>
                <w:szCs w:val="22"/>
              </w:rPr>
            </w:pPr>
            <w:r w:rsidRPr="00E27723">
              <w:rPr>
                <w:sz w:val="22"/>
                <w:szCs w:val="22"/>
              </w:rPr>
              <w:t>Occasionally exposed to distressing situations as first port of call for end users</w:t>
            </w:r>
          </w:p>
        </w:tc>
      </w:tr>
      <w:tr w:rsidR="00564C6E" w:rsidRPr="00E27723" w14:paraId="1C99D2D9" w14:textId="77777777" w:rsidTr="00CC6218">
        <w:trPr>
          <w:jc w:val="center"/>
        </w:trPr>
        <w:tc>
          <w:tcPr>
            <w:tcW w:w="4644" w:type="dxa"/>
            <w:tcMar>
              <w:top w:w="85" w:type="dxa"/>
              <w:bottom w:w="85" w:type="dxa"/>
            </w:tcMar>
          </w:tcPr>
          <w:p w14:paraId="45C995B1" w14:textId="77777777" w:rsidR="00564C6E" w:rsidRPr="00E27723" w:rsidRDefault="00564C6E" w:rsidP="00CC6218">
            <w:pPr>
              <w:rPr>
                <w:rFonts w:cs="Arial"/>
                <w:b/>
                <w:sz w:val="22"/>
                <w:szCs w:val="22"/>
              </w:rPr>
            </w:pPr>
            <w:r w:rsidRPr="00E27723">
              <w:rPr>
                <w:rFonts w:cs="Arial"/>
                <w:b/>
                <w:sz w:val="22"/>
                <w:szCs w:val="22"/>
              </w:rPr>
              <w:t>WORKING CONDITIONS</w:t>
            </w:r>
          </w:p>
          <w:p w14:paraId="61807872" w14:textId="77777777" w:rsidR="00564C6E" w:rsidRPr="00E27723" w:rsidRDefault="00564C6E" w:rsidP="00CC6218">
            <w:pPr>
              <w:rPr>
                <w:rFonts w:cs="Arial"/>
                <w:sz w:val="22"/>
                <w:szCs w:val="22"/>
              </w:rPr>
            </w:pPr>
            <w:r w:rsidRPr="00E27723">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1899A2C1" w14:textId="77777777" w:rsidR="00564C6E" w:rsidRPr="00E27723" w:rsidRDefault="00564C6E" w:rsidP="00CC6218">
            <w:pPr>
              <w:rPr>
                <w:rFonts w:cs="Arial"/>
                <w:sz w:val="22"/>
                <w:szCs w:val="22"/>
              </w:rPr>
            </w:pPr>
            <w:r w:rsidRPr="00E27723">
              <w:rPr>
                <w:rFonts w:cs="Arial"/>
                <w:sz w:val="22"/>
                <w:szCs w:val="22"/>
              </w:rPr>
              <w:t>The employee is exposed to normal office-working conditions.</w:t>
            </w:r>
          </w:p>
          <w:p w14:paraId="59058AD2" w14:textId="77777777" w:rsidR="00564C6E" w:rsidRPr="00E27723" w:rsidRDefault="00564C6E" w:rsidP="00CC6218">
            <w:pPr>
              <w:rPr>
                <w:rFonts w:cs="Arial"/>
                <w:sz w:val="22"/>
                <w:szCs w:val="22"/>
              </w:rPr>
            </w:pPr>
          </w:p>
          <w:p w14:paraId="44AB89C8" w14:textId="77777777" w:rsidR="00564C6E" w:rsidRPr="00E27723" w:rsidRDefault="00564C6E" w:rsidP="00CC6218">
            <w:pPr>
              <w:rPr>
                <w:rFonts w:cs="Arial"/>
                <w:sz w:val="22"/>
                <w:szCs w:val="22"/>
              </w:rPr>
            </w:pPr>
            <w:r w:rsidRPr="00E27723">
              <w:rPr>
                <w:rFonts w:cs="Arial"/>
                <w:sz w:val="22"/>
                <w:szCs w:val="22"/>
              </w:rPr>
              <w:t>Most of the work of the employee is based around the computer however there are some tasks that do not require VDU input.</w:t>
            </w:r>
          </w:p>
          <w:p w14:paraId="03D1A24A" w14:textId="77777777" w:rsidR="00564C6E" w:rsidRPr="00E27723" w:rsidRDefault="00564C6E" w:rsidP="00CC6218">
            <w:pPr>
              <w:rPr>
                <w:rFonts w:cs="Arial"/>
                <w:sz w:val="22"/>
                <w:szCs w:val="22"/>
              </w:rPr>
            </w:pPr>
          </w:p>
          <w:p w14:paraId="1C4BA230" w14:textId="77777777" w:rsidR="00564C6E" w:rsidRPr="00E27723" w:rsidRDefault="00564C6E" w:rsidP="00CC6218">
            <w:pPr>
              <w:rPr>
                <w:rFonts w:cs="Arial"/>
                <w:sz w:val="22"/>
                <w:szCs w:val="22"/>
              </w:rPr>
            </w:pPr>
          </w:p>
        </w:tc>
      </w:tr>
    </w:tbl>
    <w:p w14:paraId="543A8647" w14:textId="77777777" w:rsidR="00564C6E" w:rsidRPr="00CA197C" w:rsidRDefault="00564C6E" w:rsidP="00CA197C">
      <w:pPr>
        <w:tabs>
          <w:tab w:val="left" w:pos="-720"/>
          <w:tab w:val="left" w:pos="0"/>
        </w:tabs>
        <w:suppressAutoHyphens/>
        <w:jc w:val="both"/>
        <w:rPr>
          <w:sz w:val="22"/>
        </w:rPr>
      </w:pPr>
    </w:p>
    <w:p w14:paraId="643E3B84" w14:textId="77777777" w:rsidR="00564C6E" w:rsidRPr="00CA197C" w:rsidRDefault="00564C6E" w:rsidP="00564C6E">
      <w:pPr>
        <w:jc w:val="both"/>
        <w:rPr>
          <w:b/>
          <w:u w:val="single"/>
        </w:rPr>
      </w:pPr>
      <w:r w:rsidRPr="00CA197C">
        <w:br w:type="page"/>
      </w:r>
      <w:r w:rsidRPr="00F21983">
        <w:rPr>
          <w:b/>
          <w:szCs w:val="24"/>
          <w:u w:val="single"/>
        </w:rPr>
        <w:lastRenderedPageBreak/>
        <w:t>TERMS AND CONDITIONS OF SERVICE</w:t>
      </w:r>
    </w:p>
    <w:p w14:paraId="427E1C1B" w14:textId="77777777" w:rsidR="00564C6E" w:rsidRPr="00CA197C" w:rsidRDefault="00564C6E" w:rsidP="00564C6E">
      <w:pPr>
        <w:jc w:val="both"/>
        <w:rPr>
          <w:b/>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564C6E" w:rsidRPr="000F31EA" w14:paraId="6E75C7F8" w14:textId="77777777" w:rsidTr="00CC6218">
        <w:trPr>
          <w:trHeight w:val="248"/>
        </w:trPr>
        <w:tc>
          <w:tcPr>
            <w:tcW w:w="2802" w:type="dxa"/>
          </w:tcPr>
          <w:p w14:paraId="2E81B323" w14:textId="77777777" w:rsidR="00564C6E" w:rsidRPr="000F31EA" w:rsidRDefault="00564C6E" w:rsidP="00CC6218">
            <w:pPr>
              <w:jc w:val="both"/>
              <w:rPr>
                <w:szCs w:val="24"/>
              </w:rPr>
            </w:pPr>
            <w:r w:rsidRPr="000F31EA">
              <w:rPr>
                <w:b/>
                <w:szCs w:val="24"/>
              </w:rPr>
              <w:t>Band:</w:t>
            </w:r>
          </w:p>
        </w:tc>
        <w:tc>
          <w:tcPr>
            <w:tcW w:w="6840" w:type="dxa"/>
          </w:tcPr>
          <w:p w14:paraId="40C2063A" w14:textId="77777777" w:rsidR="00564C6E" w:rsidRPr="000F31EA" w:rsidRDefault="00564C6E" w:rsidP="00CC6218">
            <w:pPr>
              <w:jc w:val="both"/>
              <w:rPr>
                <w:szCs w:val="24"/>
              </w:rPr>
            </w:pPr>
            <w:r>
              <w:rPr>
                <w:szCs w:val="24"/>
              </w:rPr>
              <w:t>5</w:t>
            </w:r>
          </w:p>
        </w:tc>
      </w:tr>
      <w:tr w:rsidR="00564C6E" w:rsidRPr="000F31EA" w14:paraId="61E8B8C7" w14:textId="77777777" w:rsidTr="00CC6218">
        <w:trPr>
          <w:trHeight w:val="248"/>
        </w:trPr>
        <w:tc>
          <w:tcPr>
            <w:tcW w:w="2802" w:type="dxa"/>
          </w:tcPr>
          <w:p w14:paraId="37855A53" w14:textId="77777777" w:rsidR="00564C6E" w:rsidRPr="000F31EA" w:rsidRDefault="00564C6E" w:rsidP="00CC6218">
            <w:pPr>
              <w:jc w:val="both"/>
              <w:rPr>
                <w:szCs w:val="24"/>
              </w:rPr>
            </w:pPr>
            <w:r w:rsidRPr="000F31EA">
              <w:rPr>
                <w:b/>
                <w:szCs w:val="24"/>
              </w:rPr>
              <w:t>Hours:</w:t>
            </w:r>
          </w:p>
        </w:tc>
        <w:tc>
          <w:tcPr>
            <w:tcW w:w="6840" w:type="dxa"/>
          </w:tcPr>
          <w:p w14:paraId="11E6E4EB" w14:textId="77777777" w:rsidR="00564C6E" w:rsidRPr="006358D2" w:rsidRDefault="00564C6E" w:rsidP="00CC6218">
            <w:pPr>
              <w:jc w:val="both"/>
              <w:rPr>
                <w:szCs w:val="24"/>
                <w:highlight w:val="yellow"/>
              </w:rPr>
            </w:pPr>
            <w:r w:rsidRPr="00123B3A">
              <w:rPr>
                <w:szCs w:val="24"/>
              </w:rPr>
              <w:t>37.5 hours per week</w:t>
            </w:r>
          </w:p>
        </w:tc>
      </w:tr>
      <w:tr w:rsidR="00564C6E" w:rsidRPr="000F31EA" w14:paraId="02881D6B" w14:textId="77777777" w:rsidTr="00CC6218">
        <w:trPr>
          <w:trHeight w:val="238"/>
        </w:trPr>
        <w:tc>
          <w:tcPr>
            <w:tcW w:w="2802" w:type="dxa"/>
          </w:tcPr>
          <w:p w14:paraId="380586FB" w14:textId="77777777" w:rsidR="00564C6E" w:rsidRPr="000F31EA" w:rsidRDefault="00564C6E" w:rsidP="00CC6218">
            <w:pPr>
              <w:jc w:val="both"/>
              <w:rPr>
                <w:szCs w:val="24"/>
              </w:rPr>
            </w:pPr>
            <w:r w:rsidRPr="000F31EA">
              <w:rPr>
                <w:b/>
                <w:szCs w:val="24"/>
              </w:rPr>
              <w:t>Contract:</w:t>
            </w:r>
          </w:p>
        </w:tc>
        <w:tc>
          <w:tcPr>
            <w:tcW w:w="6840" w:type="dxa"/>
          </w:tcPr>
          <w:p w14:paraId="4718191C" w14:textId="07448523" w:rsidR="00564C6E" w:rsidRPr="006358D2" w:rsidRDefault="00551D69" w:rsidP="00CC6218">
            <w:pPr>
              <w:jc w:val="both"/>
              <w:rPr>
                <w:szCs w:val="24"/>
                <w:highlight w:val="yellow"/>
              </w:rPr>
            </w:pPr>
            <w:r>
              <w:rPr>
                <w:szCs w:val="24"/>
              </w:rPr>
              <w:t>Fi</w:t>
            </w:r>
            <w:r w:rsidR="00564C6E" w:rsidRPr="00A75A94">
              <w:rPr>
                <w:szCs w:val="24"/>
              </w:rPr>
              <w:t xml:space="preserve">xed </w:t>
            </w:r>
            <w:r>
              <w:rPr>
                <w:szCs w:val="24"/>
              </w:rPr>
              <w:t>T</w:t>
            </w:r>
            <w:r w:rsidR="00564C6E" w:rsidRPr="00A75A94">
              <w:rPr>
                <w:szCs w:val="24"/>
              </w:rPr>
              <w:t xml:space="preserve">erm </w:t>
            </w:r>
            <w:r>
              <w:rPr>
                <w:szCs w:val="24"/>
              </w:rPr>
              <w:t>till March 2027</w:t>
            </w:r>
          </w:p>
        </w:tc>
      </w:tr>
      <w:tr w:rsidR="00564C6E" w:rsidRPr="000F31EA" w14:paraId="77CA45ED" w14:textId="77777777" w:rsidTr="00CC6218">
        <w:trPr>
          <w:trHeight w:val="248"/>
        </w:trPr>
        <w:tc>
          <w:tcPr>
            <w:tcW w:w="2802" w:type="dxa"/>
          </w:tcPr>
          <w:p w14:paraId="3ADD47F8" w14:textId="77777777" w:rsidR="00564C6E" w:rsidRPr="000F31EA" w:rsidRDefault="00564C6E" w:rsidP="00CC6218">
            <w:pPr>
              <w:jc w:val="both"/>
              <w:rPr>
                <w:szCs w:val="24"/>
              </w:rPr>
            </w:pPr>
            <w:r w:rsidRPr="000F31EA">
              <w:rPr>
                <w:b/>
                <w:szCs w:val="24"/>
              </w:rPr>
              <w:t>Salary:</w:t>
            </w:r>
          </w:p>
        </w:tc>
        <w:tc>
          <w:tcPr>
            <w:tcW w:w="6840" w:type="dxa"/>
          </w:tcPr>
          <w:p w14:paraId="561ED47B" w14:textId="484FD16D" w:rsidR="00564C6E" w:rsidRPr="000F31EA" w:rsidRDefault="00564C6E" w:rsidP="00CC6218">
            <w:pPr>
              <w:jc w:val="both"/>
              <w:rPr>
                <w:szCs w:val="24"/>
              </w:rPr>
            </w:pPr>
            <w:r>
              <w:rPr>
                <w:szCs w:val="24"/>
              </w:rPr>
              <w:t>£</w:t>
            </w:r>
            <w:r w:rsidR="00A75A94">
              <w:rPr>
                <w:szCs w:val="24"/>
              </w:rPr>
              <w:t>31,049</w:t>
            </w:r>
            <w:r w:rsidR="00F87834">
              <w:rPr>
                <w:szCs w:val="24"/>
              </w:rPr>
              <w:t xml:space="preserve"> - £</w:t>
            </w:r>
            <w:r w:rsidR="00A75A94">
              <w:rPr>
                <w:szCs w:val="24"/>
              </w:rPr>
              <w:t>37,796 per annum pro rata</w:t>
            </w:r>
          </w:p>
        </w:tc>
      </w:tr>
      <w:tr w:rsidR="00564C6E" w:rsidRPr="000F31EA" w14:paraId="7125981D" w14:textId="77777777" w:rsidTr="00CC6218">
        <w:trPr>
          <w:trHeight w:val="2511"/>
        </w:trPr>
        <w:tc>
          <w:tcPr>
            <w:tcW w:w="2802" w:type="dxa"/>
          </w:tcPr>
          <w:p w14:paraId="25E98DBC" w14:textId="77777777" w:rsidR="00564C6E" w:rsidRPr="000F31EA" w:rsidRDefault="00564C6E" w:rsidP="00CC6218">
            <w:pPr>
              <w:jc w:val="both"/>
              <w:rPr>
                <w:szCs w:val="24"/>
              </w:rPr>
            </w:pPr>
          </w:p>
        </w:tc>
        <w:tc>
          <w:tcPr>
            <w:tcW w:w="6840" w:type="dxa"/>
          </w:tcPr>
          <w:p w14:paraId="0BEF29DC" w14:textId="77777777" w:rsidR="00564C6E" w:rsidRPr="000F31EA" w:rsidRDefault="00564C6E" w:rsidP="00CC6218">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564C6E" w:rsidRPr="000F31EA" w14:paraId="6F80B5BE" w14:textId="77777777" w:rsidTr="00CC6218">
        <w:trPr>
          <w:trHeight w:val="248"/>
        </w:trPr>
        <w:tc>
          <w:tcPr>
            <w:tcW w:w="2802" w:type="dxa"/>
          </w:tcPr>
          <w:p w14:paraId="4A497D68" w14:textId="77777777" w:rsidR="00564C6E" w:rsidRPr="000F31EA" w:rsidRDefault="00564C6E" w:rsidP="00CC6218">
            <w:pPr>
              <w:jc w:val="both"/>
              <w:rPr>
                <w:szCs w:val="24"/>
              </w:rPr>
            </w:pPr>
            <w:r w:rsidRPr="000F31EA">
              <w:rPr>
                <w:b/>
                <w:szCs w:val="24"/>
              </w:rPr>
              <w:t>Annual Leave:</w:t>
            </w:r>
          </w:p>
        </w:tc>
        <w:tc>
          <w:tcPr>
            <w:tcW w:w="6840" w:type="dxa"/>
          </w:tcPr>
          <w:p w14:paraId="005CD5C7" w14:textId="77777777" w:rsidR="00564C6E" w:rsidRPr="000F31EA" w:rsidRDefault="00564C6E" w:rsidP="00CC6218">
            <w:pPr>
              <w:tabs>
                <w:tab w:val="left" w:pos="-1440"/>
              </w:tabs>
              <w:ind w:left="2880" w:hanging="2880"/>
              <w:jc w:val="both"/>
              <w:rPr>
                <w:szCs w:val="24"/>
              </w:rPr>
            </w:pPr>
            <w:r w:rsidRPr="000F31EA">
              <w:rPr>
                <w:szCs w:val="24"/>
              </w:rPr>
              <w:t>The annual leave year runs from 1 April to 31 March following.</w:t>
            </w:r>
          </w:p>
          <w:p w14:paraId="0481E25A" w14:textId="77777777" w:rsidR="00564C6E" w:rsidRPr="000F31EA" w:rsidRDefault="00564C6E" w:rsidP="00CC6218">
            <w:pPr>
              <w:tabs>
                <w:tab w:val="left" w:pos="-1440"/>
              </w:tabs>
              <w:ind w:left="2880" w:hanging="2880"/>
              <w:jc w:val="both"/>
              <w:rPr>
                <w:szCs w:val="24"/>
              </w:rPr>
            </w:pPr>
            <w:r w:rsidRPr="000F31EA">
              <w:rPr>
                <w:szCs w:val="24"/>
              </w:rPr>
              <w:t xml:space="preserve"> The full entitlement being 27 days for a full year and pro rata</w:t>
            </w:r>
          </w:p>
          <w:p w14:paraId="05D54CE0" w14:textId="77777777" w:rsidR="00564C6E" w:rsidRPr="000F31EA" w:rsidRDefault="00564C6E" w:rsidP="00CC6218">
            <w:pPr>
              <w:tabs>
                <w:tab w:val="left" w:pos="-1440"/>
              </w:tabs>
              <w:ind w:left="2880" w:hanging="2880"/>
              <w:jc w:val="both"/>
              <w:rPr>
                <w:szCs w:val="24"/>
              </w:rPr>
            </w:pPr>
            <w:r w:rsidRPr="000F31EA">
              <w:rPr>
                <w:szCs w:val="24"/>
              </w:rPr>
              <w:t xml:space="preserve">for an incomplete year's service. An additional 2 days will be </w:t>
            </w:r>
          </w:p>
          <w:p w14:paraId="62F2D55F" w14:textId="7A7E346D" w:rsidR="00564C6E" w:rsidRPr="000F31EA" w:rsidRDefault="00564C6E" w:rsidP="00CC6218">
            <w:pPr>
              <w:tabs>
                <w:tab w:val="left" w:pos="-1440"/>
              </w:tabs>
              <w:ind w:left="2880" w:hanging="2880"/>
              <w:jc w:val="both"/>
              <w:rPr>
                <w:szCs w:val="24"/>
              </w:rPr>
            </w:pPr>
            <w:r w:rsidRPr="000F31EA">
              <w:rPr>
                <w:szCs w:val="24"/>
              </w:rPr>
              <w:t xml:space="preserve">awarded after 5 years service plus a further 4 days after 10 </w:t>
            </w:r>
          </w:p>
          <w:p w14:paraId="18F086AE" w14:textId="77777777" w:rsidR="00564C6E" w:rsidRPr="000F31EA" w:rsidRDefault="00564C6E" w:rsidP="00CC6218">
            <w:pPr>
              <w:tabs>
                <w:tab w:val="left" w:pos="-1440"/>
              </w:tabs>
              <w:ind w:left="2880" w:hanging="2880"/>
              <w:jc w:val="both"/>
              <w:rPr>
                <w:szCs w:val="24"/>
              </w:rPr>
            </w:pPr>
            <w:r w:rsidRPr="000F31EA">
              <w:rPr>
                <w:szCs w:val="24"/>
              </w:rPr>
              <w:t xml:space="preserve">years service. This is in addition to 8 public and statutory days </w:t>
            </w:r>
          </w:p>
          <w:p w14:paraId="5E6B8CE3" w14:textId="77777777" w:rsidR="00564C6E" w:rsidRPr="000F31EA" w:rsidRDefault="00564C6E" w:rsidP="00CC6218">
            <w:pPr>
              <w:tabs>
                <w:tab w:val="left" w:pos="-1440"/>
              </w:tabs>
              <w:ind w:left="2880" w:hanging="2880"/>
              <w:jc w:val="both"/>
              <w:rPr>
                <w:szCs w:val="24"/>
              </w:rPr>
            </w:pPr>
            <w:r w:rsidRPr="000F31EA">
              <w:rPr>
                <w:szCs w:val="24"/>
              </w:rPr>
              <w:t>holiday.</w:t>
            </w:r>
          </w:p>
          <w:p w14:paraId="5F08CBD6" w14:textId="77777777" w:rsidR="00564C6E" w:rsidRPr="000F31EA" w:rsidRDefault="00564C6E" w:rsidP="00CC6218">
            <w:pPr>
              <w:rPr>
                <w:szCs w:val="24"/>
              </w:rPr>
            </w:pPr>
          </w:p>
        </w:tc>
      </w:tr>
      <w:tr w:rsidR="00564C6E" w:rsidRPr="000F31EA" w14:paraId="23D13F7D" w14:textId="77777777" w:rsidTr="00CC6218">
        <w:trPr>
          <w:trHeight w:val="248"/>
        </w:trPr>
        <w:tc>
          <w:tcPr>
            <w:tcW w:w="2802" w:type="dxa"/>
          </w:tcPr>
          <w:p w14:paraId="37C93488" w14:textId="77777777" w:rsidR="00564C6E" w:rsidRPr="000F31EA" w:rsidRDefault="00564C6E" w:rsidP="00CC6218">
            <w:pPr>
              <w:jc w:val="both"/>
              <w:rPr>
                <w:szCs w:val="24"/>
              </w:rPr>
            </w:pPr>
            <w:r w:rsidRPr="000F31EA">
              <w:rPr>
                <w:b/>
                <w:szCs w:val="24"/>
              </w:rPr>
              <w:t>NHS Pension:</w:t>
            </w:r>
          </w:p>
        </w:tc>
        <w:tc>
          <w:tcPr>
            <w:tcW w:w="6840" w:type="dxa"/>
          </w:tcPr>
          <w:p w14:paraId="3CF11EA5" w14:textId="77777777" w:rsidR="00564C6E" w:rsidRPr="000F31EA" w:rsidRDefault="00564C6E" w:rsidP="00CC6218">
            <w:pPr>
              <w:tabs>
                <w:tab w:val="left" w:pos="-1440"/>
              </w:tabs>
              <w:ind w:left="2880" w:hanging="2880"/>
              <w:jc w:val="both"/>
              <w:rPr>
                <w:szCs w:val="24"/>
              </w:rPr>
            </w:pPr>
            <w:r w:rsidRPr="000F31EA">
              <w:rPr>
                <w:szCs w:val="24"/>
              </w:rPr>
              <w:t xml:space="preserve">The post is pensionable unless you opt out of the scheme or </w:t>
            </w:r>
          </w:p>
          <w:p w14:paraId="09318699" w14:textId="77777777" w:rsidR="00564C6E" w:rsidRPr="000F31EA" w:rsidRDefault="00564C6E" w:rsidP="00CC6218">
            <w:pPr>
              <w:tabs>
                <w:tab w:val="left" w:pos="-1440"/>
              </w:tabs>
              <w:ind w:left="2880" w:hanging="2880"/>
              <w:jc w:val="both"/>
              <w:rPr>
                <w:szCs w:val="24"/>
              </w:rPr>
            </w:pPr>
            <w:r w:rsidRPr="000F31EA">
              <w:rPr>
                <w:szCs w:val="24"/>
              </w:rPr>
              <w:t xml:space="preserve">are ineligible to join and your remuneration will be subject to </w:t>
            </w:r>
          </w:p>
          <w:p w14:paraId="4C054937" w14:textId="77777777" w:rsidR="00564C6E" w:rsidRPr="000F31EA" w:rsidRDefault="00564C6E" w:rsidP="00CC6218">
            <w:pPr>
              <w:tabs>
                <w:tab w:val="left" w:pos="-1440"/>
              </w:tabs>
              <w:ind w:left="2880" w:hanging="2880"/>
              <w:jc w:val="both"/>
              <w:rPr>
                <w:szCs w:val="24"/>
              </w:rPr>
            </w:pPr>
            <w:r w:rsidRPr="000F31EA">
              <w:rPr>
                <w:szCs w:val="24"/>
              </w:rPr>
              <w:t xml:space="preserve">deduction of contributions in accordance with the National </w:t>
            </w:r>
          </w:p>
          <w:p w14:paraId="01D68E36" w14:textId="77777777" w:rsidR="00564C6E" w:rsidRPr="000F31EA" w:rsidRDefault="00564C6E" w:rsidP="00CC6218">
            <w:pPr>
              <w:tabs>
                <w:tab w:val="left" w:pos="-1440"/>
              </w:tabs>
              <w:ind w:left="2880" w:hanging="2880"/>
              <w:jc w:val="both"/>
              <w:rPr>
                <w:szCs w:val="24"/>
              </w:rPr>
            </w:pPr>
            <w:r w:rsidRPr="000F31EA">
              <w:rPr>
                <w:szCs w:val="24"/>
              </w:rPr>
              <w:t xml:space="preserve">Health Service Pension Scheme.  In the event of you not </w:t>
            </w:r>
          </w:p>
          <w:p w14:paraId="1F1A6F2F" w14:textId="77777777" w:rsidR="00564C6E" w:rsidRPr="000F31EA" w:rsidRDefault="00564C6E" w:rsidP="00CC6218">
            <w:pPr>
              <w:tabs>
                <w:tab w:val="left" w:pos="-1440"/>
              </w:tabs>
              <w:ind w:left="2880" w:hanging="2880"/>
              <w:jc w:val="both"/>
              <w:rPr>
                <w:szCs w:val="24"/>
              </w:rPr>
            </w:pPr>
            <w:r w:rsidRPr="000F31EA">
              <w:rPr>
                <w:szCs w:val="24"/>
              </w:rPr>
              <w:t xml:space="preserve">wishing to join the scheme you should complete form SD502 </w:t>
            </w:r>
          </w:p>
          <w:p w14:paraId="54280F14" w14:textId="77777777" w:rsidR="00564C6E" w:rsidRPr="000F31EA" w:rsidRDefault="00564C6E" w:rsidP="00CC6218">
            <w:pPr>
              <w:tabs>
                <w:tab w:val="left" w:pos="-1440"/>
              </w:tabs>
              <w:ind w:left="2880" w:hanging="2880"/>
              <w:jc w:val="both"/>
              <w:rPr>
                <w:szCs w:val="24"/>
              </w:rPr>
            </w:pPr>
            <w:r w:rsidRPr="000F31EA">
              <w:rPr>
                <w:szCs w:val="24"/>
              </w:rPr>
              <w:t>on your commencement date.</w:t>
            </w:r>
          </w:p>
          <w:p w14:paraId="1FD75B2B" w14:textId="77777777" w:rsidR="00564C6E" w:rsidRPr="000F31EA" w:rsidRDefault="00564C6E" w:rsidP="00CC6218">
            <w:pPr>
              <w:jc w:val="both"/>
              <w:rPr>
                <w:szCs w:val="24"/>
              </w:rPr>
            </w:pPr>
          </w:p>
        </w:tc>
      </w:tr>
      <w:tr w:rsidR="00564C6E" w:rsidRPr="000F31EA" w14:paraId="670145ED" w14:textId="77777777" w:rsidTr="00CC6218">
        <w:trPr>
          <w:trHeight w:val="238"/>
        </w:trPr>
        <w:tc>
          <w:tcPr>
            <w:tcW w:w="2802" w:type="dxa"/>
          </w:tcPr>
          <w:p w14:paraId="2D7D6119" w14:textId="77777777" w:rsidR="00564C6E" w:rsidRPr="000F31EA" w:rsidRDefault="00564C6E" w:rsidP="00CC6218">
            <w:pPr>
              <w:jc w:val="both"/>
              <w:rPr>
                <w:szCs w:val="24"/>
              </w:rPr>
            </w:pPr>
            <w:r w:rsidRPr="000F31EA">
              <w:rPr>
                <w:b/>
                <w:szCs w:val="24"/>
              </w:rPr>
              <w:t>Medical:</w:t>
            </w:r>
          </w:p>
        </w:tc>
        <w:tc>
          <w:tcPr>
            <w:tcW w:w="6840" w:type="dxa"/>
          </w:tcPr>
          <w:p w14:paraId="3E02C8E2" w14:textId="77777777" w:rsidR="00564C6E" w:rsidRPr="000F31EA" w:rsidRDefault="00564C6E" w:rsidP="00CC6218">
            <w:pPr>
              <w:jc w:val="both"/>
              <w:rPr>
                <w:szCs w:val="24"/>
              </w:rPr>
            </w:pPr>
            <w:r w:rsidRPr="000F31EA">
              <w:rPr>
                <w:szCs w:val="24"/>
              </w:rPr>
              <w:t>The appointment maybe subject to you completing a declaration of health form, which may lead to a full medical examination upon request.</w:t>
            </w:r>
          </w:p>
          <w:p w14:paraId="0BE166EA" w14:textId="77777777" w:rsidR="00564C6E" w:rsidRPr="000F31EA" w:rsidRDefault="00564C6E" w:rsidP="00CC6218">
            <w:pPr>
              <w:jc w:val="both"/>
              <w:rPr>
                <w:szCs w:val="24"/>
              </w:rPr>
            </w:pPr>
          </w:p>
          <w:p w14:paraId="6135C632" w14:textId="77777777" w:rsidR="00564C6E" w:rsidRPr="00F239E1" w:rsidRDefault="00564C6E" w:rsidP="00CC6218">
            <w:pPr>
              <w:jc w:val="both"/>
              <w:rPr>
                <w:color w:val="000000"/>
                <w:szCs w:val="24"/>
              </w:rPr>
            </w:pPr>
          </w:p>
        </w:tc>
      </w:tr>
      <w:tr w:rsidR="00564C6E" w:rsidRPr="000F31EA" w14:paraId="6D155B65" w14:textId="77777777" w:rsidTr="00CC6218">
        <w:trPr>
          <w:trHeight w:val="238"/>
        </w:trPr>
        <w:tc>
          <w:tcPr>
            <w:tcW w:w="2802" w:type="dxa"/>
          </w:tcPr>
          <w:p w14:paraId="36E4862A" w14:textId="77777777" w:rsidR="00564C6E" w:rsidRPr="000F31EA" w:rsidRDefault="00564C6E" w:rsidP="00CC6218">
            <w:pPr>
              <w:jc w:val="both"/>
              <w:rPr>
                <w:szCs w:val="24"/>
              </w:rPr>
            </w:pPr>
            <w:r w:rsidRPr="000F31EA">
              <w:rPr>
                <w:b/>
                <w:szCs w:val="24"/>
              </w:rPr>
              <w:t>Notice:</w:t>
            </w:r>
          </w:p>
        </w:tc>
        <w:tc>
          <w:tcPr>
            <w:tcW w:w="6840" w:type="dxa"/>
          </w:tcPr>
          <w:p w14:paraId="77FBD6C4" w14:textId="77777777" w:rsidR="00564C6E" w:rsidRPr="000F31EA" w:rsidRDefault="00564C6E" w:rsidP="00CC6218">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136B116C" w14:textId="77777777" w:rsidR="00564C6E" w:rsidRPr="000F31EA" w:rsidRDefault="00564C6E" w:rsidP="00CC6218">
            <w:pPr>
              <w:tabs>
                <w:tab w:val="left" w:pos="-1440"/>
              </w:tabs>
              <w:ind w:left="2880" w:hanging="2880"/>
              <w:jc w:val="both"/>
              <w:rPr>
                <w:rFonts w:cs="Arial"/>
                <w:bCs/>
                <w:szCs w:val="24"/>
              </w:rPr>
            </w:pPr>
            <w:r w:rsidRPr="000F31EA">
              <w:rPr>
                <w:rFonts w:cs="Arial"/>
                <w:bCs/>
                <w:szCs w:val="24"/>
              </w:rPr>
              <w:t>weeks written notice of termination of your employment.</w:t>
            </w:r>
          </w:p>
          <w:p w14:paraId="0D880539" w14:textId="77777777" w:rsidR="00564C6E" w:rsidRPr="000F31EA" w:rsidRDefault="00564C6E" w:rsidP="00CC6218">
            <w:pPr>
              <w:tabs>
                <w:tab w:val="left" w:pos="-1440"/>
              </w:tabs>
              <w:jc w:val="both"/>
              <w:rPr>
                <w:rFonts w:cs="Arial"/>
                <w:szCs w:val="24"/>
                <w:u w:val="single"/>
              </w:rPr>
            </w:pPr>
          </w:p>
          <w:p w14:paraId="363D1CE5" w14:textId="77777777" w:rsidR="00564C6E" w:rsidRPr="000F31EA" w:rsidRDefault="00564C6E" w:rsidP="00CC6218">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 xml:space="preserve">8 </w:t>
            </w:r>
            <w:r w:rsidRPr="000F31EA">
              <w:rPr>
                <w:rFonts w:cs="Arial"/>
                <w:bCs/>
                <w:szCs w:val="24"/>
              </w:rPr>
              <w:t>weeks or your statutory notice entitlement whichever is the greater.</w:t>
            </w:r>
          </w:p>
          <w:p w14:paraId="618A5814" w14:textId="77777777" w:rsidR="00564C6E" w:rsidRPr="000F31EA" w:rsidRDefault="00564C6E" w:rsidP="00CC6218">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1361DDC5" w14:textId="77777777" w:rsidR="00564C6E" w:rsidRPr="000F31EA" w:rsidRDefault="00564C6E" w:rsidP="00CC6218">
            <w:pPr>
              <w:tabs>
                <w:tab w:val="left" w:pos="-1440"/>
              </w:tabs>
              <w:jc w:val="both"/>
              <w:rPr>
                <w:rFonts w:cs="Arial"/>
                <w:bCs/>
                <w:szCs w:val="24"/>
              </w:rPr>
            </w:pPr>
            <w:r w:rsidRPr="000F31EA">
              <w:rPr>
                <w:rFonts w:cs="Arial"/>
                <w:bCs/>
                <w:szCs w:val="24"/>
              </w:rPr>
              <w:t>Statutory entitlement is:</w:t>
            </w:r>
          </w:p>
          <w:p w14:paraId="2C8594A0" w14:textId="77777777" w:rsidR="00564C6E" w:rsidRPr="000F31EA" w:rsidRDefault="00564C6E" w:rsidP="00CC6218">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1BA39199" w14:textId="77777777" w:rsidR="00564C6E" w:rsidRPr="000F31EA" w:rsidRDefault="00564C6E" w:rsidP="00CC6218">
            <w:pPr>
              <w:jc w:val="both"/>
              <w:rPr>
                <w:szCs w:val="24"/>
              </w:rPr>
            </w:pPr>
          </w:p>
        </w:tc>
      </w:tr>
      <w:tr w:rsidR="00564C6E" w:rsidRPr="000F31EA" w14:paraId="1E0C6810" w14:textId="77777777" w:rsidTr="00CC6218">
        <w:trPr>
          <w:trHeight w:val="238"/>
        </w:trPr>
        <w:tc>
          <w:tcPr>
            <w:tcW w:w="9642" w:type="dxa"/>
            <w:gridSpan w:val="2"/>
          </w:tcPr>
          <w:p w14:paraId="67601019" w14:textId="77777777" w:rsidR="00564C6E" w:rsidRPr="000F31EA" w:rsidRDefault="00564C6E" w:rsidP="00CC6218">
            <w:pPr>
              <w:rPr>
                <w:rFonts w:cs="Arial"/>
                <w:b/>
                <w:szCs w:val="24"/>
              </w:rPr>
            </w:pPr>
            <w:r w:rsidRPr="000F31EA">
              <w:rPr>
                <w:rFonts w:cs="Arial"/>
                <w:b/>
                <w:szCs w:val="24"/>
              </w:rPr>
              <w:t>PROFESSIONAL REGISTRATION</w:t>
            </w:r>
            <w:r w:rsidRPr="000F31EA">
              <w:rPr>
                <w:rFonts w:cs="Arial"/>
                <w:b/>
                <w:szCs w:val="24"/>
              </w:rPr>
              <w:tab/>
            </w:r>
          </w:p>
          <w:p w14:paraId="6B568A30" w14:textId="77777777" w:rsidR="00564C6E" w:rsidRPr="000F31EA" w:rsidRDefault="00564C6E" w:rsidP="00CC6218">
            <w:pPr>
              <w:rPr>
                <w:rFonts w:cs="Arial"/>
                <w:szCs w:val="24"/>
              </w:rPr>
            </w:pPr>
          </w:p>
          <w:p w14:paraId="72003DFC" w14:textId="77777777" w:rsidR="00564C6E" w:rsidRPr="000F31EA" w:rsidRDefault="00564C6E" w:rsidP="00CC6218">
            <w:pPr>
              <w:rPr>
                <w:rFonts w:cs="Arial"/>
                <w:szCs w:val="24"/>
              </w:rPr>
            </w:pPr>
            <w:r w:rsidRPr="000F31EA">
              <w:rPr>
                <w:rFonts w:cs="Arial"/>
                <w:szCs w:val="24"/>
              </w:rPr>
              <w:lastRenderedPageBreak/>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E56D1C7" w14:textId="77777777" w:rsidR="00564C6E" w:rsidRPr="000F31EA" w:rsidRDefault="00564C6E" w:rsidP="00CC6218">
            <w:pPr>
              <w:rPr>
                <w:rFonts w:cs="Arial"/>
                <w:szCs w:val="24"/>
              </w:rPr>
            </w:pPr>
          </w:p>
          <w:p w14:paraId="33BA820E" w14:textId="77777777" w:rsidR="00564C6E" w:rsidRPr="000F31EA" w:rsidRDefault="00564C6E" w:rsidP="00CC6218">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151C26DC" w14:textId="77777777" w:rsidR="00564C6E" w:rsidRPr="000F31EA" w:rsidRDefault="00564C6E" w:rsidP="00CC6218">
            <w:pPr>
              <w:jc w:val="both"/>
              <w:rPr>
                <w:b/>
                <w:szCs w:val="24"/>
                <w:highlight w:val="yellow"/>
              </w:rPr>
            </w:pPr>
          </w:p>
          <w:p w14:paraId="740B7C3E" w14:textId="77777777" w:rsidR="00564C6E" w:rsidRPr="00A75A94" w:rsidRDefault="00564C6E" w:rsidP="00CC6218">
            <w:pPr>
              <w:jc w:val="both"/>
              <w:rPr>
                <w:szCs w:val="24"/>
              </w:rPr>
            </w:pPr>
            <w:r w:rsidRPr="00A75A94">
              <w:rPr>
                <w:b/>
                <w:szCs w:val="24"/>
              </w:rPr>
              <w:t>REHABILITATION OF OFFENDERS ACT 1974</w:t>
            </w:r>
          </w:p>
          <w:p w14:paraId="77AA4ACF" w14:textId="77777777" w:rsidR="00564C6E" w:rsidRPr="00A75A94" w:rsidRDefault="00564C6E" w:rsidP="00CC6218">
            <w:pPr>
              <w:jc w:val="both"/>
              <w:rPr>
                <w:szCs w:val="24"/>
              </w:rPr>
            </w:pPr>
          </w:p>
          <w:p w14:paraId="5B04E3CE" w14:textId="77777777" w:rsidR="00564C6E" w:rsidRPr="00A75A94" w:rsidRDefault="00564C6E" w:rsidP="00CC6218">
            <w:pPr>
              <w:jc w:val="both"/>
              <w:rPr>
                <w:szCs w:val="24"/>
              </w:rPr>
            </w:pPr>
            <w:r w:rsidRPr="00A75A9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5A4325F" w14:textId="77777777" w:rsidR="00564C6E" w:rsidRPr="00A75A94" w:rsidRDefault="00564C6E" w:rsidP="00CC6218">
            <w:pPr>
              <w:tabs>
                <w:tab w:val="left" w:pos="-1440"/>
              </w:tabs>
              <w:jc w:val="both"/>
              <w:rPr>
                <w:b/>
                <w:szCs w:val="24"/>
              </w:rPr>
            </w:pPr>
          </w:p>
          <w:p w14:paraId="672D4CDD" w14:textId="77777777" w:rsidR="00564C6E" w:rsidRPr="00A75A94" w:rsidRDefault="00564C6E" w:rsidP="00CC6218">
            <w:pPr>
              <w:jc w:val="both"/>
              <w:rPr>
                <w:b/>
                <w:szCs w:val="24"/>
              </w:rPr>
            </w:pPr>
            <w:r w:rsidRPr="00A75A94">
              <w:rPr>
                <w:b/>
                <w:szCs w:val="24"/>
              </w:rPr>
              <w:t>DBS CHECK (Formerly CRB)</w:t>
            </w:r>
          </w:p>
          <w:p w14:paraId="4FEA98C5" w14:textId="77777777" w:rsidR="00564C6E" w:rsidRPr="00A75A94" w:rsidRDefault="00564C6E" w:rsidP="00CC6218">
            <w:pPr>
              <w:jc w:val="both"/>
              <w:rPr>
                <w:szCs w:val="24"/>
              </w:rPr>
            </w:pPr>
          </w:p>
          <w:p w14:paraId="75F39947" w14:textId="77777777" w:rsidR="00564C6E" w:rsidRPr="00A75A94" w:rsidRDefault="00564C6E" w:rsidP="00CC6218">
            <w:pPr>
              <w:jc w:val="both"/>
              <w:rPr>
                <w:szCs w:val="24"/>
              </w:rPr>
            </w:pPr>
            <w:r w:rsidRPr="00A75A9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D4C1F39" w14:textId="77777777" w:rsidR="00564C6E" w:rsidRPr="00A75A94" w:rsidRDefault="00564C6E" w:rsidP="00CC6218">
            <w:pPr>
              <w:jc w:val="both"/>
              <w:rPr>
                <w:szCs w:val="24"/>
              </w:rPr>
            </w:pPr>
          </w:p>
          <w:p w14:paraId="0C568CE0" w14:textId="77777777" w:rsidR="00564C6E" w:rsidRPr="00A75A94" w:rsidRDefault="00564C6E" w:rsidP="00CC6218">
            <w:pPr>
              <w:jc w:val="both"/>
              <w:rPr>
                <w:szCs w:val="24"/>
              </w:rPr>
            </w:pPr>
            <w:r w:rsidRPr="00A75A94">
              <w:rPr>
                <w:szCs w:val="24"/>
              </w:rPr>
              <w:t>The Trust is compliant with the Disclosure &amp; Barring Service ‘Code of Practice’, a copy of which is available on request.</w:t>
            </w:r>
          </w:p>
          <w:p w14:paraId="6F672592" w14:textId="77777777" w:rsidR="00564C6E" w:rsidRPr="00A75A94" w:rsidRDefault="00564C6E" w:rsidP="00CC6218">
            <w:pPr>
              <w:jc w:val="both"/>
              <w:rPr>
                <w:szCs w:val="24"/>
              </w:rPr>
            </w:pPr>
          </w:p>
          <w:p w14:paraId="631934B8" w14:textId="77777777" w:rsidR="00564C6E" w:rsidRPr="000F31EA" w:rsidRDefault="00564C6E" w:rsidP="00CC6218">
            <w:pPr>
              <w:jc w:val="both"/>
              <w:rPr>
                <w:szCs w:val="24"/>
              </w:rPr>
            </w:pPr>
            <w:r w:rsidRPr="00A75A94">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59085939" w14:textId="77777777" w:rsidR="00564C6E" w:rsidRPr="000F31EA" w:rsidRDefault="00564C6E" w:rsidP="00CC6218">
            <w:pPr>
              <w:jc w:val="both"/>
              <w:rPr>
                <w:szCs w:val="24"/>
                <w:highlight w:val="yellow"/>
              </w:rPr>
            </w:pPr>
          </w:p>
          <w:p w14:paraId="3053CC81" w14:textId="77777777" w:rsidR="00564C6E" w:rsidRPr="000F31EA" w:rsidRDefault="00564C6E" w:rsidP="00CC6218">
            <w:pPr>
              <w:jc w:val="both"/>
              <w:rPr>
                <w:rFonts w:cs="Arial"/>
                <w:b/>
                <w:szCs w:val="24"/>
              </w:rPr>
            </w:pPr>
            <w:r w:rsidRPr="000F31EA">
              <w:rPr>
                <w:rFonts w:cs="Arial"/>
                <w:b/>
                <w:szCs w:val="24"/>
              </w:rPr>
              <w:t>SECTION 11 COMPLIANCE</w:t>
            </w:r>
          </w:p>
          <w:p w14:paraId="19D940D0" w14:textId="77777777" w:rsidR="00564C6E" w:rsidRPr="000F31EA" w:rsidRDefault="00564C6E" w:rsidP="00CC6218">
            <w:pPr>
              <w:jc w:val="both"/>
              <w:rPr>
                <w:rFonts w:cs="Arial"/>
                <w:b/>
                <w:szCs w:val="24"/>
                <w:u w:val="single"/>
              </w:rPr>
            </w:pPr>
          </w:p>
          <w:p w14:paraId="3E983E22" w14:textId="77777777" w:rsidR="00564C6E" w:rsidRPr="000F31EA" w:rsidRDefault="00564C6E" w:rsidP="00CC6218">
            <w:pPr>
              <w:jc w:val="both"/>
              <w:rPr>
                <w:rFonts w:cs="Arial"/>
                <w:b/>
                <w:szCs w:val="24"/>
              </w:rPr>
            </w:pPr>
            <w:r w:rsidRPr="000F31EA">
              <w:rPr>
                <w:rFonts w:cs="Arial"/>
                <w:b/>
                <w:szCs w:val="24"/>
              </w:rPr>
              <w:t>Safeguarding Children and Vulnerable Adults</w:t>
            </w:r>
          </w:p>
          <w:p w14:paraId="71947EA2" w14:textId="77777777" w:rsidR="00564C6E" w:rsidRPr="000F31EA" w:rsidRDefault="00564C6E" w:rsidP="00CC6218">
            <w:pPr>
              <w:jc w:val="both"/>
              <w:rPr>
                <w:rFonts w:cs="Arial"/>
                <w:szCs w:val="24"/>
              </w:rPr>
            </w:pPr>
            <w:r w:rsidRPr="000F31EA">
              <w:rPr>
                <w:rFonts w:cs="Arial"/>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68CAF659" w14:textId="77777777" w:rsidR="00564C6E" w:rsidRPr="000F31EA" w:rsidRDefault="00564C6E" w:rsidP="00CC6218">
            <w:pPr>
              <w:jc w:val="both"/>
              <w:rPr>
                <w:rFonts w:cs="Arial"/>
                <w:b/>
                <w:szCs w:val="24"/>
                <w:u w:val="single"/>
              </w:rPr>
            </w:pPr>
          </w:p>
          <w:p w14:paraId="4D59AAF1" w14:textId="77777777" w:rsidR="00564C6E" w:rsidRPr="000F31EA" w:rsidRDefault="00564C6E" w:rsidP="00CC6218">
            <w:pPr>
              <w:jc w:val="both"/>
              <w:rPr>
                <w:rFonts w:cs="Arial"/>
                <w:b/>
                <w:szCs w:val="24"/>
              </w:rPr>
            </w:pPr>
            <w:r w:rsidRPr="000F31EA">
              <w:rPr>
                <w:rFonts w:cs="Arial"/>
                <w:b/>
                <w:szCs w:val="24"/>
              </w:rPr>
              <w:t>ORGANISATIONAL AND STATUTORY REQUIREMENTS</w:t>
            </w:r>
          </w:p>
          <w:p w14:paraId="03FFCE00" w14:textId="77777777" w:rsidR="00564C6E" w:rsidRPr="000F31EA" w:rsidRDefault="00564C6E" w:rsidP="00CC6218">
            <w:pPr>
              <w:jc w:val="both"/>
              <w:rPr>
                <w:rFonts w:cs="Arial"/>
                <w:szCs w:val="24"/>
              </w:rPr>
            </w:pPr>
          </w:p>
          <w:p w14:paraId="078E7F70" w14:textId="77777777" w:rsidR="00564C6E" w:rsidRPr="000F31EA" w:rsidRDefault="00564C6E" w:rsidP="00CC6218">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0BBB053" w14:textId="77777777" w:rsidR="00564C6E" w:rsidRPr="000F31EA" w:rsidRDefault="00564C6E" w:rsidP="00CC6218">
            <w:pPr>
              <w:jc w:val="both"/>
              <w:rPr>
                <w:b/>
                <w:szCs w:val="24"/>
                <w:u w:val="single"/>
              </w:rPr>
            </w:pPr>
          </w:p>
          <w:p w14:paraId="3B682251" w14:textId="77777777" w:rsidR="00564C6E" w:rsidRDefault="00564C6E" w:rsidP="00CC6218">
            <w:pPr>
              <w:pStyle w:val="Default"/>
              <w:rPr>
                <w:b/>
                <w:bCs/>
              </w:rPr>
            </w:pPr>
          </w:p>
          <w:p w14:paraId="24F93FD1" w14:textId="77777777" w:rsidR="00564C6E" w:rsidRDefault="00564C6E" w:rsidP="00CC6218">
            <w:pPr>
              <w:pStyle w:val="Default"/>
              <w:rPr>
                <w:b/>
                <w:bCs/>
              </w:rPr>
            </w:pPr>
          </w:p>
          <w:p w14:paraId="0911F152" w14:textId="77777777" w:rsidR="00564C6E" w:rsidRPr="000F31EA" w:rsidRDefault="00564C6E" w:rsidP="00CC6218">
            <w:pPr>
              <w:pStyle w:val="Default"/>
              <w:rPr>
                <w:b/>
                <w:bCs/>
              </w:rPr>
            </w:pPr>
            <w:r w:rsidRPr="000F31EA">
              <w:rPr>
                <w:b/>
                <w:bCs/>
              </w:rPr>
              <w:t xml:space="preserve">MENTAL CAPACITY ACT (MCA 2005 CODE OF PRACTICE) </w:t>
            </w:r>
          </w:p>
          <w:p w14:paraId="106399B4" w14:textId="77777777" w:rsidR="00564C6E" w:rsidRPr="000F31EA" w:rsidRDefault="00564C6E" w:rsidP="00CC6218">
            <w:pPr>
              <w:pStyle w:val="Default"/>
              <w:rPr>
                <w:sz w:val="23"/>
                <w:szCs w:val="23"/>
              </w:rPr>
            </w:pPr>
          </w:p>
          <w:p w14:paraId="580C49BC" w14:textId="77777777" w:rsidR="00564C6E" w:rsidRPr="000F31EA" w:rsidRDefault="00564C6E" w:rsidP="00CC6218">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A7585BD" w14:textId="77777777" w:rsidR="00564C6E" w:rsidRPr="000F31EA" w:rsidRDefault="00564C6E" w:rsidP="00CC6218">
            <w:pPr>
              <w:pStyle w:val="Default"/>
              <w:rPr>
                <w:color w:val="auto"/>
              </w:rPr>
            </w:pPr>
          </w:p>
          <w:p w14:paraId="399898B3" w14:textId="77777777" w:rsidR="00564C6E" w:rsidRPr="000F31EA" w:rsidRDefault="00564C6E" w:rsidP="00CC6218">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E26DA3A" w14:textId="77777777" w:rsidR="00564C6E" w:rsidRPr="000F31EA" w:rsidRDefault="00564C6E" w:rsidP="00CC6218">
            <w:pPr>
              <w:pStyle w:val="Default"/>
              <w:rPr>
                <w:color w:val="auto"/>
              </w:rPr>
            </w:pPr>
          </w:p>
          <w:p w14:paraId="238EBCB0" w14:textId="77777777" w:rsidR="00564C6E" w:rsidRPr="000F31EA" w:rsidRDefault="00564C6E" w:rsidP="00CC6218">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35E968B5" w14:textId="77777777" w:rsidR="00564C6E" w:rsidRPr="000F31EA" w:rsidRDefault="00564C6E" w:rsidP="00CC6218">
            <w:pPr>
              <w:jc w:val="both"/>
              <w:rPr>
                <w:b/>
                <w:szCs w:val="24"/>
                <w:u w:val="single"/>
              </w:rPr>
            </w:pPr>
          </w:p>
          <w:p w14:paraId="5662A724" w14:textId="77777777" w:rsidR="00564C6E" w:rsidRPr="000F31EA" w:rsidRDefault="00564C6E" w:rsidP="00CC6218">
            <w:pPr>
              <w:jc w:val="both"/>
              <w:rPr>
                <w:b/>
                <w:szCs w:val="24"/>
              </w:rPr>
            </w:pPr>
            <w:r w:rsidRPr="000F31EA">
              <w:rPr>
                <w:b/>
                <w:szCs w:val="24"/>
              </w:rPr>
              <w:t>NOTE</w:t>
            </w:r>
          </w:p>
          <w:p w14:paraId="21B3038B" w14:textId="77777777" w:rsidR="00564C6E" w:rsidRPr="000F31EA" w:rsidRDefault="00564C6E" w:rsidP="00CC6218">
            <w:pPr>
              <w:jc w:val="both"/>
              <w:rPr>
                <w:b/>
                <w:szCs w:val="24"/>
              </w:rPr>
            </w:pPr>
          </w:p>
          <w:p w14:paraId="6B9BC1D0" w14:textId="77777777" w:rsidR="00564C6E" w:rsidRPr="000F31EA" w:rsidRDefault="00564C6E" w:rsidP="00CC6218">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1672BFE" w14:textId="77777777" w:rsidR="00564C6E" w:rsidRPr="000F31EA" w:rsidRDefault="00564C6E" w:rsidP="00CC6218">
            <w:pPr>
              <w:jc w:val="both"/>
              <w:rPr>
                <w:szCs w:val="24"/>
              </w:rPr>
            </w:pPr>
          </w:p>
          <w:p w14:paraId="7E0F8A9C" w14:textId="77777777" w:rsidR="00564C6E" w:rsidRPr="000F31EA" w:rsidRDefault="00564C6E" w:rsidP="00CC6218">
            <w:pPr>
              <w:jc w:val="both"/>
              <w:rPr>
                <w:b/>
                <w:szCs w:val="24"/>
              </w:rPr>
            </w:pPr>
            <w:r w:rsidRPr="000F31EA">
              <w:rPr>
                <w:b/>
                <w:szCs w:val="24"/>
              </w:rPr>
              <w:t>JOB SHARE</w:t>
            </w:r>
          </w:p>
          <w:p w14:paraId="35456C9F" w14:textId="77777777" w:rsidR="00564C6E" w:rsidRPr="000F31EA" w:rsidRDefault="00564C6E" w:rsidP="00CC6218">
            <w:pPr>
              <w:jc w:val="both"/>
              <w:rPr>
                <w:szCs w:val="24"/>
              </w:rPr>
            </w:pPr>
          </w:p>
          <w:p w14:paraId="4364E39B" w14:textId="77777777" w:rsidR="00564C6E" w:rsidRPr="000F31EA" w:rsidRDefault="00564C6E" w:rsidP="00CC6218">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107C94F7" w14:textId="77777777" w:rsidR="00564C6E" w:rsidRPr="000F31EA" w:rsidRDefault="00564C6E" w:rsidP="00CC6218">
            <w:pPr>
              <w:jc w:val="both"/>
              <w:rPr>
                <w:rFonts w:cs="Arial"/>
                <w:b/>
                <w:szCs w:val="24"/>
                <w:u w:val="single"/>
              </w:rPr>
            </w:pPr>
          </w:p>
          <w:p w14:paraId="166B918A" w14:textId="77777777" w:rsidR="00564C6E" w:rsidRPr="000F31EA" w:rsidRDefault="00564C6E" w:rsidP="00CC6218">
            <w:pPr>
              <w:jc w:val="both"/>
              <w:rPr>
                <w:rFonts w:cs="Arial"/>
                <w:b/>
                <w:szCs w:val="24"/>
              </w:rPr>
            </w:pPr>
            <w:r w:rsidRPr="000F31EA">
              <w:rPr>
                <w:rFonts w:cs="Arial"/>
                <w:b/>
                <w:szCs w:val="24"/>
              </w:rPr>
              <w:t>SMOKING</w:t>
            </w:r>
          </w:p>
          <w:p w14:paraId="37BB0B63" w14:textId="77777777" w:rsidR="00564C6E" w:rsidRPr="000F31EA" w:rsidRDefault="00564C6E" w:rsidP="00CC6218">
            <w:pPr>
              <w:jc w:val="both"/>
              <w:rPr>
                <w:rFonts w:cs="Arial"/>
                <w:szCs w:val="24"/>
              </w:rPr>
            </w:pPr>
          </w:p>
          <w:p w14:paraId="1DB0ADE8" w14:textId="77777777" w:rsidR="00564C6E" w:rsidRPr="000F31EA" w:rsidRDefault="00564C6E" w:rsidP="00CC6218">
            <w:pPr>
              <w:jc w:val="both"/>
              <w:rPr>
                <w:rFonts w:cs="Arial"/>
                <w:szCs w:val="24"/>
              </w:rPr>
            </w:pPr>
            <w:r w:rsidRPr="000F31EA">
              <w:rPr>
                <w:rFonts w:cs="Arial"/>
                <w:szCs w:val="24"/>
              </w:rPr>
              <w:t>The Trust operates a no smoking policy and is smoke free.</w:t>
            </w:r>
          </w:p>
        </w:tc>
      </w:tr>
    </w:tbl>
    <w:p w14:paraId="5D00EBED" w14:textId="77777777" w:rsidR="00564C6E" w:rsidRDefault="00564C6E" w:rsidP="00564C6E">
      <w:pPr>
        <w:jc w:val="both"/>
      </w:pPr>
    </w:p>
    <w:p w14:paraId="0767D332" w14:textId="77777777" w:rsidR="00564C6E" w:rsidRPr="006358D2" w:rsidRDefault="00564C6E" w:rsidP="00564C6E">
      <w:pPr>
        <w:jc w:val="center"/>
        <w:rPr>
          <w:szCs w:val="24"/>
        </w:rPr>
      </w:pPr>
    </w:p>
    <w:p w14:paraId="351DCE73" w14:textId="77777777" w:rsidR="00564C6E" w:rsidRPr="006358D2" w:rsidRDefault="00564C6E" w:rsidP="00564C6E">
      <w:pPr>
        <w:tabs>
          <w:tab w:val="center" w:pos="4702"/>
        </w:tabs>
        <w:rPr>
          <w:szCs w:val="24"/>
        </w:rPr>
        <w:sectPr w:rsidR="00564C6E" w:rsidRPr="006358D2" w:rsidSect="00CA197C">
          <w:footerReference w:type="even" r:id="rId8"/>
          <w:footerReference w:type="default" r:id="rId9"/>
          <w:pgSz w:w="12240" w:h="15840" w:code="1"/>
          <w:pgMar w:top="1276" w:right="1418" w:bottom="851" w:left="1418" w:header="720" w:footer="465" w:gutter="0"/>
          <w:pgNumType w:start="1"/>
          <w:cols w:space="720"/>
        </w:sectPr>
      </w:pPr>
      <w:r>
        <w:rPr>
          <w:szCs w:val="24"/>
        </w:rPr>
        <w:tab/>
      </w:r>
    </w:p>
    <w:p w14:paraId="5385EED6" w14:textId="77777777" w:rsidR="00564C6E" w:rsidRDefault="00564C6E" w:rsidP="00564C6E">
      <w:pPr>
        <w:rPr>
          <w:rFonts w:cs="Arial"/>
          <w:b/>
          <w:bCs/>
        </w:rPr>
      </w:pPr>
    </w:p>
    <w:p w14:paraId="54287882" w14:textId="77777777" w:rsidR="00564C6E" w:rsidRDefault="00564C6E" w:rsidP="00564C6E">
      <w:pPr>
        <w:rPr>
          <w:rFonts w:cs="Arial"/>
          <w:b/>
          <w:bCs/>
        </w:rPr>
      </w:pPr>
    </w:p>
    <w:p w14:paraId="2FA3FB3A" w14:textId="77777777" w:rsidR="00564C6E" w:rsidRPr="00564C6E" w:rsidRDefault="00564C6E" w:rsidP="00564C6E">
      <w:pPr>
        <w:pStyle w:val="Title"/>
        <w:rPr>
          <w:sz w:val="24"/>
          <w:szCs w:val="24"/>
        </w:rPr>
      </w:pPr>
      <w:r w:rsidRPr="00564C6E">
        <w:rPr>
          <w:sz w:val="24"/>
          <w:szCs w:val="24"/>
        </w:rPr>
        <w:t xml:space="preserve">LEEDS COMMUNITY HEALTHCARE NHS TRUST </w:t>
      </w:r>
    </w:p>
    <w:p w14:paraId="40E9BE68" w14:textId="7D43C3AD" w:rsidR="00564C6E" w:rsidRPr="00564C6E" w:rsidRDefault="00564C6E" w:rsidP="00564C6E">
      <w:pPr>
        <w:pStyle w:val="Title"/>
        <w:rPr>
          <w:sz w:val="24"/>
          <w:szCs w:val="24"/>
        </w:rPr>
      </w:pPr>
      <w:r w:rsidRPr="00564C6E">
        <w:rPr>
          <w:sz w:val="24"/>
          <w:szCs w:val="24"/>
        </w:rPr>
        <w:t xml:space="preserve">PERSON SPECIFICATION – </w:t>
      </w:r>
      <w:r w:rsidR="00551D69" w:rsidRPr="00551D69">
        <w:rPr>
          <w:sz w:val="24"/>
          <w:szCs w:val="24"/>
        </w:rPr>
        <w:t>Clinical Systems Trainer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564C6E" w14:paraId="049D8945" w14:textId="77777777" w:rsidTr="00CC6218">
        <w:trPr>
          <w:trHeight w:val="576"/>
          <w:jc w:val="center"/>
        </w:trPr>
        <w:tc>
          <w:tcPr>
            <w:tcW w:w="2660" w:type="dxa"/>
            <w:shd w:val="clear" w:color="auto" w:fill="D9D9D9"/>
            <w:tcMar>
              <w:top w:w="57" w:type="dxa"/>
              <w:bottom w:w="57" w:type="dxa"/>
            </w:tcMar>
            <w:vAlign w:val="center"/>
          </w:tcPr>
          <w:p w14:paraId="75F05B41" w14:textId="77777777" w:rsidR="00564C6E" w:rsidRDefault="00564C6E" w:rsidP="00CC6218">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20E9B152" w14:textId="77777777" w:rsidR="00564C6E" w:rsidRDefault="00564C6E" w:rsidP="00CC6218">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40444F0F" w14:textId="77777777" w:rsidR="00564C6E" w:rsidRDefault="00564C6E" w:rsidP="00CC6218">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1799DC1A" w14:textId="77777777" w:rsidR="00564C6E" w:rsidRDefault="00564C6E" w:rsidP="00CC6218">
            <w:pPr>
              <w:jc w:val="center"/>
              <w:rPr>
                <w:rFonts w:cs="Arial"/>
                <w:b/>
                <w:bCs/>
              </w:rPr>
            </w:pPr>
            <w:r>
              <w:rPr>
                <w:rFonts w:cs="Arial"/>
                <w:b/>
                <w:bCs/>
              </w:rPr>
              <w:t>How identified?</w:t>
            </w:r>
          </w:p>
        </w:tc>
      </w:tr>
      <w:tr w:rsidR="00564C6E" w14:paraId="0B4D96B2" w14:textId="77777777" w:rsidTr="00CC6218">
        <w:trPr>
          <w:jc w:val="center"/>
        </w:trPr>
        <w:tc>
          <w:tcPr>
            <w:tcW w:w="2660" w:type="dxa"/>
            <w:tcMar>
              <w:top w:w="57" w:type="dxa"/>
              <w:bottom w:w="57" w:type="dxa"/>
            </w:tcMar>
          </w:tcPr>
          <w:p w14:paraId="04AC23D5" w14:textId="34803D30" w:rsidR="00564C6E" w:rsidRPr="008C3117" w:rsidRDefault="00564C6E" w:rsidP="00CC6218">
            <w:pPr>
              <w:rPr>
                <w:rFonts w:cs="Arial"/>
                <w:b/>
              </w:rPr>
            </w:pPr>
            <w:r w:rsidRPr="008C3117">
              <w:rPr>
                <w:rFonts w:cs="Arial"/>
                <w:b/>
              </w:rPr>
              <w:t>QUALIFICATIONS</w:t>
            </w:r>
            <w:r>
              <w:rPr>
                <w:rFonts w:cs="Arial"/>
                <w:b/>
              </w:rPr>
              <w:t xml:space="preserve"> &amp; TRAINING</w:t>
            </w:r>
          </w:p>
        </w:tc>
        <w:tc>
          <w:tcPr>
            <w:tcW w:w="5670" w:type="dxa"/>
            <w:tcMar>
              <w:top w:w="57" w:type="dxa"/>
              <w:bottom w:w="57" w:type="dxa"/>
            </w:tcMar>
          </w:tcPr>
          <w:p w14:paraId="5AE75FF8" w14:textId="36B82DD5" w:rsidR="00564C6E" w:rsidRDefault="00564C6E" w:rsidP="00CC6218">
            <w:pPr>
              <w:rPr>
                <w:rFonts w:cs="Arial"/>
              </w:rPr>
            </w:pPr>
            <w:r>
              <w:rPr>
                <w:rFonts w:cs="Arial"/>
              </w:rPr>
              <w:t>Degree or diploma in relevant field or equivalent experience/qualification</w:t>
            </w:r>
          </w:p>
          <w:p w14:paraId="795992C5" w14:textId="77777777" w:rsidR="00564C6E" w:rsidRDefault="00564C6E" w:rsidP="00CC6218">
            <w:pPr>
              <w:rPr>
                <w:rFonts w:cs="Arial"/>
              </w:rPr>
            </w:pPr>
          </w:p>
          <w:p w14:paraId="7C607C0F" w14:textId="77777777" w:rsidR="00564C6E" w:rsidRDefault="00564C6E" w:rsidP="00CC6218">
            <w:pPr>
              <w:rPr>
                <w:rFonts w:cs="Arial"/>
              </w:rPr>
            </w:pPr>
            <w:r>
              <w:t>Level 2 IT skills i.e. OCR (formerly RSA)</w:t>
            </w:r>
            <w:r>
              <w:rPr>
                <w:color w:val="000000"/>
                <w:szCs w:val="24"/>
              </w:rPr>
              <w:t xml:space="preserve"> </w:t>
            </w:r>
            <w:r w:rsidRPr="001E54C7">
              <w:rPr>
                <w:color w:val="000000"/>
                <w:szCs w:val="24"/>
              </w:rPr>
              <w:t>or equivalent</w:t>
            </w:r>
            <w:r>
              <w:rPr>
                <w:color w:val="000000"/>
                <w:szCs w:val="24"/>
              </w:rPr>
              <w:t xml:space="preserve"> experience.</w:t>
            </w:r>
          </w:p>
          <w:p w14:paraId="1C844C41" w14:textId="77777777" w:rsidR="00564C6E" w:rsidRDefault="00564C6E" w:rsidP="00CC6218">
            <w:pPr>
              <w:rPr>
                <w:rFonts w:cs="Arial"/>
              </w:rPr>
            </w:pPr>
          </w:p>
          <w:p w14:paraId="1A6E1662" w14:textId="77777777" w:rsidR="00564C6E" w:rsidRPr="00CA197C" w:rsidRDefault="00564C6E" w:rsidP="00CA197C">
            <w:r>
              <w:t>Must be willing to participate in any relevant training identified to develop skills required to carry out duties</w:t>
            </w:r>
          </w:p>
        </w:tc>
        <w:tc>
          <w:tcPr>
            <w:tcW w:w="3544" w:type="dxa"/>
            <w:tcMar>
              <w:top w:w="57" w:type="dxa"/>
              <w:bottom w:w="57" w:type="dxa"/>
            </w:tcMar>
          </w:tcPr>
          <w:p w14:paraId="0C5D6CFF" w14:textId="77777777" w:rsidR="00564C6E" w:rsidRDefault="00564C6E" w:rsidP="00CC6218">
            <w:pPr>
              <w:rPr>
                <w:rFonts w:cs="Arial"/>
              </w:rPr>
            </w:pPr>
            <w:r w:rsidRPr="00C53EBC">
              <w:rPr>
                <w:rFonts w:cs="Arial"/>
              </w:rPr>
              <w:t>Training</w:t>
            </w:r>
            <w:r>
              <w:rPr>
                <w:rFonts w:cs="Arial"/>
              </w:rPr>
              <w:t xml:space="preserve"> or teacher</w:t>
            </w:r>
            <w:r w:rsidRPr="00C53EBC">
              <w:rPr>
                <w:rFonts w:cs="Arial"/>
              </w:rPr>
              <w:t xml:space="preserve"> qualifications e.g. Cert Ed i</w:t>
            </w:r>
            <w:r>
              <w:rPr>
                <w:rFonts w:cs="Arial"/>
              </w:rPr>
              <w:t>n Post 16 Education, City and Guilds 730 Adult Teachers Certificate or similar.</w:t>
            </w:r>
          </w:p>
          <w:p w14:paraId="772B195F" w14:textId="77777777" w:rsidR="00564C6E" w:rsidRDefault="00564C6E" w:rsidP="00CC6218">
            <w:pPr>
              <w:rPr>
                <w:rFonts w:cs="Arial"/>
              </w:rPr>
            </w:pPr>
          </w:p>
          <w:p w14:paraId="4B794E31" w14:textId="77777777" w:rsidR="00564C6E" w:rsidRPr="00C53EBC" w:rsidRDefault="00564C6E" w:rsidP="00CC6218">
            <w:pPr>
              <w:rPr>
                <w:rFonts w:cs="Arial"/>
              </w:rPr>
            </w:pPr>
            <w:r>
              <w:rPr>
                <w:rFonts w:cs="Arial"/>
              </w:rPr>
              <w:t>General IT qualification, e.g. Microsoft Office Specialist – core level.</w:t>
            </w:r>
          </w:p>
          <w:p w14:paraId="07B9913C" w14:textId="77777777" w:rsidR="00564C6E" w:rsidRPr="00C53EBC" w:rsidRDefault="00564C6E" w:rsidP="00CC6218">
            <w:pPr>
              <w:rPr>
                <w:rFonts w:cs="Arial"/>
                <w:szCs w:val="24"/>
              </w:rPr>
            </w:pPr>
          </w:p>
        </w:tc>
        <w:tc>
          <w:tcPr>
            <w:tcW w:w="2322" w:type="dxa"/>
            <w:tcMar>
              <w:top w:w="57" w:type="dxa"/>
              <w:bottom w:w="57" w:type="dxa"/>
            </w:tcMar>
          </w:tcPr>
          <w:p w14:paraId="75055FB1" w14:textId="77777777" w:rsidR="00564C6E" w:rsidRDefault="00564C6E" w:rsidP="00CC6218">
            <w:pPr>
              <w:rPr>
                <w:rFonts w:cs="Arial"/>
                <w:szCs w:val="24"/>
              </w:rPr>
            </w:pPr>
            <w:r w:rsidRPr="00EA2B61">
              <w:rPr>
                <w:rFonts w:cs="Arial"/>
                <w:szCs w:val="24"/>
              </w:rPr>
              <w:t>Application Form</w:t>
            </w:r>
          </w:p>
          <w:p w14:paraId="6A3512A4" w14:textId="77777777" w:rsidR="00564C6E" w:rsidRPr="00EA2B61" w:rsidRDefault="00564C6E" w:rsidP="00CC6218">
            <w:pPr>
              <w:rPr>
                <w:rFonts w:cs="Arial"/>
                <w:szCs w:val="24"/>
              </w:rPr>
            </w:pPr>
            <w:r>
              <w:rPr>
                <w:rFonts w:cs="Arial"/>
                <w:szCs w:val="24"/>
              </w:rPr>
              <w:t>Interview</w:t>
            </w:r>
          </w:p>
          <w:p w14:paraId="11191BD6" w14:textId="77777777" w:rsidR="00564C6E" w:rsidRPr="00EA2B61" w:rsidRDefault="00564C6E" w:rsidP="00CC6218">
            <w:pPr>
              <w:rPr>
                <w:rFonts w:cs="Arial"/>
                <w:b/>
                <w:bCs/>
                <w:szCs w:val="24"/>
              </w:rPr>
            </w:pPr>
          </w:p>
        </w:tc>
      </w:tr>
      <w:tr w:rsidR="00564C6E" w14:paraId="184152B8" w14:textId="77777777" w:rsidTr="00CC6218">
        <w:trPr>
          <w:trHeight w:val="639"/>
          <w:jc w:val="center"/>
        </w:trPr>
        <w:tc>
          <w:tcPr>
            <w:tcW w:w="2660" w:type="dxa"/>
            <w:tcMar>
              <w:top w:w="57" w:type="dxa"/>
              <w:bottom w:w="57" w:type="dxa"/>
            </w:tcMar>
          </w:tcPr>
          <w:p w14:paraId="3A9AD5C0" w14:textId="77777777" w:rsidR="00564C6E" w:rsidRPr="008C3117" w:rsidRDefault="00564C6E" w:rsidP="00CC6218">
            <w:pPr>
              <w:rPr>
                <w:rFonts w:cs="Arial"/>
                <w:b/>
                <w:bCs/>
              </w:rPr>
            </w:pPr>
            <w:r w:rsidRPr="008C3117">
              <w:rPr>
                <w:rFonts w:cs="Arial"/>
                <w:b/>
              </w:rPr>
              <w:t>EXPERIENCE</w:t>
            </w:r>
          </w:p>
          <w:p w14:paraId="6106EB3C" w14:textId="77777777" w:rsidR="00564C6E" w:rsidRPr="008C3117" w:rsidRDefault="00564C6E" w:rsidP="00CC6218">
            <w:pPr>
              <w:rPr>
                <w:rFonts w:cs="Arial"/>
                <w:b/>
              </w:rPr>
            </w:pPr>
          </w:p>
        </w:tc>
        <w:tc>
          <w:tcPr>
            <w:tcW w:w="5670" w:type="dxa"/>
            <w:tcMar>
              <w:top w:w="57" w:type="dxa"/>
              <w:bottom w:w="57" w:type="dxa"/>
            </w:tcMar>
          </w:tcPr>
          <w:p w14:paraId="617B3762" w14:textId="77777777" w:rsidR="00564C6E" w:rsidRPr="002C4468" w:rsidRDefault="00564C6E" w:rsidP="00CA197C">
            <w:pPr>
              <w:pStyle w:val="Default"/>
            </w:pPr>
            <w:r w:rsidRPr="00CA197C">
              <w:rPr>
                <w:color w:val="auto"/>
              </w:rPr>
              <w:t xml:space="preserve">Experience of </w:t>
            </w:r>
            <w:r>
              <w:rPr>
                <w:rFonts w:cs="Times New Roman"/>
                <w:color w:val="auto"/>
                <w:lang w:eastAsia="en-US"/>
              </w:rPr>
              <w:t>providing</w:t>
            </w:r>
            <w:r w:rsidRPr="00CA197C">
              <w:rPr>
                <w:color w:val="auto"/>
              </w:rPr>
              <w:t xml:space="preserve"> training </w:t>
            </w:r>
            <w:r>
              <w:rPr>
                <w:rFonts w:cs="Times New Roman"/>
                <w:color w:val="auto"/>
                <w:lang w:eastAsia="en-US"/>
              </w:rPr>
              <w:t>delivery and support to groups of colleagues, or on a one-to-one basis</w:t>
            </w:r>
            <w:r w:rsidRPr="00CA197C">
              <w:rPr>
                <w:color w:val="auto"/>
              </w:rPr>
              <w:t>.</w:t>
            </w:r>
          </w:p>
          <w:p w14:paraId="4F089B98" w14:textId="77777777" w:rsidR="00564C6E" w:rsidRDefault="00564C6E" w:rsidP="00CC6218">
            <w:pPr>
              <w:rPr>
                <w:szCs w:val="24"/>
              </w:rPr>
            </w:pPr>
          </w:p>
          <w:p w14:paraId="1845ECC4" w14:textId="77777777" w:rsidR="00564C6E" w:rsidRDefault="00564C6E" w:rsidP="00CC6218">
            <w:pPr>
              <w:rPr>
                <w:szCs w:val="24"/>
              </w:rPr>
            </w:pPr>
          </w:p>
          <w:p w14:paraId="4D98C6D0" w14:textId="77777777" w:rsidR="00564C6E" w:rsidRPr="00703474" w:rsidRDefault="00564C6E" w:rsidP="00CC6218">
            <w:pPr>
              <w:rPr>
                <w:szCs w:val="24"/>
              </w:rPr>
            </w:pPr>
            <w:r>
              <w:rPr>
                <w:szCs w:val="24"/>
              </w:rPr>
              <w:t>Experience of e-learning, either as a learner or a tutor or supporting others.</w:t>
            </w:r>
          </w:p>
        </w:tc>
        <w:tc>
          <w:tcPr>
            <w:tcW w:w="3544" w:type="dxa"/>
            <w:tcMar>
              <w:top w:w="57" w:type="dxa"/>
              <w:bottom w:w="57" w:type="dxa"/>
            </w:tcMar>
          </w:tcPr>
          <w:p w14:paraId="790FE875" w14:textId="77777777" w:rsidR="00564C6E" w:rsidRDefault="00564C6E" w:rsidP="00CC6218">
            <w:pPr>
              <w:rPr>
                <w:rFonts w:cs="Arial"/>
              </w:rPr>
            </w:pPr>
            <w:r>
              <w:rPr>
                <w:rFonts w:cs="Arial"/>
              </w:rPr>
              <w:t>Experience of working within the NHS.</w:t>
            </w:r>
          </w:p>
          <w:p w14:paraId="7255DAF8" w14:textId="77777777" w:rsidR="00564C6E" w:rsidRDefault="00564C6E" w:rsidP="00CC6218">
            <w:pPr>
              <w:rPr>
                <w:rFonts w:cs="Arial"/>
              </w:rPr>
            </w:pPr>
          </w:p>
          <w:p w14:paraId="62BE4FB5" w14:textId="77777777" w:rsidR="00564C6E" w:rsidRDefault="00564C6E" w:rsidP="00CC6218">
            <w:pPr>
              <w:rPr>
                <w:szCs w:val="24"/>
              </w:rPr>
            </w:pPr>
            <w:r>
              <w:rPr>
                <w:szCs w:val="24"/>
              </w:rPr>
              <w:t>Experience of using electronic patient record systems for at least two years.</w:t>
            </w:r>
          </w:p>
          <w:p w14:paraId="3A04B715" w14:textId="77777777" w:rsidR="00564C6E" w:rsidRDefault="00564C6E" w:rsidP="00CC6218">
            <w:pPr>
              <w:rPr>
                <w:szCs w:val="24"/>
              </w:rPr>
            </w:pPr>
          </w:p>
          <w:p w14:paraId="61F082C9" w14:textId="77777777" w:rsidR="00564C6E" w:rsidRDefault="00564C6E" w:rsidP="00CC6218">
            <w:pPr>
              <w:rPr>
                <w:szCs w:val="24"/>
              </w:rPr>
            </w:pPr>
            <w:r>
              <w:rPr>
                <w:szCs w:val="24"/>
              </w:rPr>
              <w:t>Experience of planning, delivery, supporting, reviewing, and reporting of training.</w:t>
            </w:r>
          </w:p>
          <w:p w14:paraId="62D630E9" w14:textId="77777777" w:rsidR="00564C6E" w:rsidRDefault="00564C6E" w:rsidP="00CC6218">
            <w:pPr>
              <w:rPr>
                <w:szCs w:val="24"/>
              </w:rPr>
            </w:pPr>
          </w:p>
          <w:p w14:paraId="4E1F36F5" w14:textId="77777777" w:rsidR="00564C6E" w:rsidRPr="00EA2B61" w:rsidRDefault="00564C6E" w:rsidP="00CC6218">
            <w:pPr>
              <w:rPr>
                <w:rFonts w:cs="Arial"/>
                <w:szCs w:val="24"/>
              </w:rPr>
            </w:pPr>
          </w:p>
        </w:tc>
        <w:tc>
          <w:tcPr>
            <w:tcW w:w="2322" w:type="dxa"/>
            <w:tcMar>
              <w:top w:w="57" w:type="dxa"/>
              <w:bottom w:w="57" w:type="dxa"/>
            </w:tcMar>
          </w:tcPr>
          <w:p w14:paraId="1E8C2674" w14:textId="77777777" w:rsidR="00564C6E" w:rsidRPr="00EA2B61" w:rsidRDefault="00564C6E" w:rsidP="00CC6218">
            <w:pPr>
              <w:rPr>
                <w:rFonts w:cs="Arial"/>
                <w:szCs w:val="24"/>
              </w:rPr>
            </w:pPr>
            <w:r w:rsidRPr="00EA2B61">
              <w:rPr>
                <w:rFonts w:cs="Arial"/>
                <w:szCs w:val="24"/>
              </w:rPr>
              <w:t>Application Form</w:t>
            </w:r>
          </w:p>
          <w:p w14:paraId="01ABF4A1" w14:textId="77777777" w:rsidR="00564C6E" w:rsidRDefault="00564C6E" w:rsidP="00CC6218">
            <w:pPr>
              <w:rPr>
                <w:rFonts w:cs="Arial"/>
                <w:szCs w:val="24"/>
              </w:rPr>
            </w:pPr>
            <w:r w:rsidRPr="00EA2B61">
              <w:rPr>
                <w:rFonts w:cs="Arial"/>
                <w:szCs w:val="24"/>
              </w:rPr>
              <w:t>Interview</w:t>
            </w:r>
          </w:p>
          <w:p w14:paraId="3CD478B7" w14:textId="77777777" w:rsidR="00564C6E" w:rsidRPr="00EA2B61" w:rsidRDefault="00564C6E" w:rsidP="00CC6218">
            <w:pPr>
              <w:rPr>
                <w:rFonts w:cs="Arial"/>
                <w:szCs w:val="24"/>
              </w:rPr>
            </w:pPr>
            <w:r>
              <w:rPr>
                <w:rFonts w:cs="Arial"/>
                <w:szCs w:val="24"/>
              </w:rPr>
              <w:t>Test</w:t>
            </w:r>
          </w:p>
          <w:p w14:paraId="3E27CF1D" w14:textId="77777777" w:rsidR="00564C6E" w:rsidRPr="00EA2B61" w:rsidRDefault="00564C6E" w:rsidP="00CC6218">
            <w:pPr>
              <w:rPr>
                <w:rFonts w:cs="Arial"/>
                <w:szCs w:val="24"/>
              </w:rPr>
            </w:pPr>
          </w:p>
        </w:tc>
      </w:tr>
      <w:tr w:rsidR="00564C6E" w14:paraId="2150B94C" w14:textId="77777777" w:rsidTr="00CC6218">
        <w:trPr>
          <w:trHeight w:val="864"/>
          <w:jc w:val="center"/>
        </w:trPr>
        <w:tc>
          <w:tcPr>
            <w:tcW w:w="2660" w:type="dxa"/>
            <w:tcMar>
              <w:top w:w="57" w:type="dxa"/>
              <w:bottom w:w="57" w:type="dxa"/>
            </w:tcMar>
          </w:tcPr>
          <w:p w14:paraId="1D0F25C0" w14:textId="77777777" w:rsidR="00564C6E" w:rsidRPr="008C3117" w:rsidRDefault="00564C6E" w:rsidP="00CC6218">
            <w:pPr>
              <w:rPr>
                <w:rFonts w:cs="Arial"/>
                <w:b/>
              </w:rPr>
            </w:pPr>
            <w:r>
              <w:rPr>
                <w:rFonts w:cs="Arial"/>
                <w:b/>
              </w:rPr>
              <w:lastRenderedPageBreak/>
              <w:t>KNOWLEDGE &amp; UNDERSTANDING</w:t>
            </w:r>
          </w:p>
        </w:tc>
        <w:tc>
          <w:tcPr>
            <w:tcW w:w="5670" w:type="dxa"/>
            <w:tcMar>
              <w:top w:w="57" w:type="dxa"/>
              <w:bottom w:w="57" w:type="dxa"/>
            </w:tcMar>
          </w:tcPr>
          <w:p w14:paraId="69280679" w14:textId="77777777" w:rsidR="00564C6E" w:rsidRDefault="00564C6E" w:rsidP="00CC6218">
            <w:pPr>
              <w:pStyle w:val="BodyText"/>
              <w:jc w:val="left"/>
            </w:pPr>
            <w:r>
              <w:t>Working knowledge of electronic patient record systems and processes.</w:t>
            </w:r>
          </w:p>
          <w:p w14:paraId="3F8D33FD" w14:textId="77777777" w:rsidR="00564C6E" w:rsidRDefault="00564C6E" w:rsidP="00CA197C">
            <w:pPr>
              <w:pStyle w:val="BodyText"/>
              <w:jc w:val="left"/>
              <w:rPr>
                <w:szCs w:val="24"/>
              </w:rPr>
            </w:pPr>
          </w:p>
          <w:p w14:paraId="27103732" w14:textId="77777777" w:rsidR="00564C6E" w:rsidRDefault="00564C6E" w:rsidP="00CC6218">
            <w:pPr>
              <w:pStyle w:val="BodyText"/>
              <w:jc w:val="left"/>
              <w:rPr>
                <w:szCs w:val="24"/>
              </w:rPr>
            </w:pPr>
            <w:r>
              <w:rPr>
                <w:szCs w:val="24"/>
              </w:rPr>
              <w:t>Awareness of project management standards.</w:t>
            </w:r>
          </w:p>
          <w:p w14:paraId="34223B2D" w14:textId="77777777" w:rsidR="00564C6E" w:rsidRDefault="00564C6E" w:rsidP="00CC6218">
            <w:pPr>
              <w:pStyle w:val="BodyText"/>
              <w:jc w:val="left"/>
              <w:rPr>
                <w:szCs w:val="24"/>
              </w:rPr>
            </w:pPr>
          </w:p>
          <w:p w14:paraId="2045082A" w14:textId="77777777" w:rsidR="00564C6E" w:rsidRDefault="00564C6E" w:rsidP="00CC6218">
            <w:pPr>
              <w:pStyle w:val="BodyText"/>
              <w:jc w:val="left"/>
              <w:rPr>
                <w:szCs w:val="24"/>
              </w:rPr>
            </w:pPr>
            <w:r>
              <w:rPr>
                <w:szCs w:val="24"/>
              </w:rPr>
              <w:t xml:space="preserve">Understanding of the </w:t>
            </w:r>
            <w:r>
              <w:rPr>
                <w:rFonts w:cs="Arial"/>
                <w:szCs w:val="24"/>
              </w:rPr>
              <w:t>GDPR.</w:t>
            </w:r>
          </w:p>
          <w:p w14:paraId="1356EC6E" w14:textId="77777777" w:rsidR="00564C6E" w:rsidRDefault="00564C6E" w:rsidP="00CC6218">
            <w:pPr>
              <w:pStyle w:val="BodyText"/>
              <w:jc w:val="left"/>
              <w:rPr>
                <w:szCs w:val="24"/>
              </w:rPr>
            </w:pPr>
          </w:p>
          <w:p w14:paraId="08B90225" w14:textId="77777777" w:rsidR="00564C6E" w:rsidRDefault="00564C6E" w:rsidP="00CC6218">
            <w:pPr>
              <w:pStyle w:val="BodyText"/>
              <w:jc w:val="left"/>
              <w:rPr>
                <w:szCs w:val="24"/>
              </w:rPr>
            </w:pPr>
            <w:r>
              <w:rPr>
                <w:szCs w:val="24"/>
              </w:rPr>
              <w:t>Understanding of the NHS Confidentiality Code of Conduct.</w:t>
            </w:r>
          </w:p>
          <w:p w14:paraId="3C93F22D" w14:textId="77777777" w:rsidR="00564C6E" w:rsidRPr="00EA2B61" w:rsidRDefault="00564C6E" w:rsidP="00CC6218">
            <w:pPr>
              <w:pStyle w:val="BodyText"/>
              <w:jc w:val="left"/>
              <w:rPr>
                <w:szCs w:val="24"/>
              </w:rPr>
            </w:pPr>
          </w:p>
          <w:p w14:paraId="12BE6CAF" w14:textId="77777777" w:rsidR="00564C6E" w:rsidRPr="00EA2B61" w:rsidRDefault="00564C6E" w:rsidP="00CC6218">
            <w:pPr>
              <w:pStyle w:val="BodyText"/>
              <w:jc w:val="left"/>
              <w:rPr>
                <w:szCs w:val="24"/>
              </w:rPr>
            </w:pPr>
            <w:r w:rsidRPr="00EA2B61">
              <w:rPr>
                <w:rFonts w:cs="Arial"/>
                <w:szCs w:val="24"/>
              </w:rPr>
              <w:t>Awareness of working within financial guidelines</w:t>
            </w:r>
            <w:r>
              <w:rPr>
                <w:rFonts w:cs="Arial"/>
                <w:szCs w:val="24"/>
              </w:rPr>
              <w:t>.</w:t>
            </w:r>
          </w:p>
        </w:tc>
        <w:tc>
          <w:tcPr>
            <w:tcW w:w="3544" w:type="dxa"/>
            <w:tcMar>
              <w:top w:w="57" w:type="dxa"/>
              <w:bottom w:w="57" w:type="dxa"/>
            </w:tcMar>
          </w:tcPr>
          <w:p w14:paraId="2E5C423A" w14:textId="77777777" w:rsidR="00564C6E" w:rsidRPr="00EA2B61" w:rsidRDefault="00564C6E" w:rsidP="00CC6218">
            <w:pPr>
              <w:rPr>
                <w:rFonts w:cs="Arial"/>
                <w:szCs w:val="24"/>
              </w:rPr>
            </w:pPr>
          </w:p>
        </w:tc>
        <w:tc>
          <w:tcPr>
            <w:tcW w:w="2322" w:type="dxa"/>
            <w:tcMar>
              <w:top w:w="57" w:type="dxa"/>
              <w:bottom w:w="57" w:type="dxa"/>
            </w:tcMar>
          </w:tcPr>
          <w:p w14:paraId="24657DF1" w14:textId="77777777" w:rsidR="00564C6E" w:rsidRPr="00EA2B61" w:rsidRDefault="00564C6E" w:rsidP="00CC6218">
            <w:pPr>
              <w:rPr>
                <w:rFonts w:cs="Arial"/>
                <w:szCs w:val="24"/>
              </w:rPr>
            </w:pPr>
            <w:r w:rsidRPr="00EA2B61">
              <w:rPr>
                <w:rFonts w:cs="Arial"/>
                <w:szCs w:val="24"/>
              </w:rPr>
              <w:t>Application Form</w:t>
            </w:r>
          </w:p>
          <w:p w14:paraId="649D5C57" w14:textId="77777777" w:rsidR="00564C6E" w:rsidRPr="00EA2B61" w:rsidRDefault="00564C6E" w:rsidP="00CC6218">
            <w:pPr>
              <w:rPr>
                <w:rFonts w:cs="Arial"/>
                <w:szCs w:val="24"/>
              </w:rPr>
            </w:pPr>
            <w:r w:rsidRPr="00EA2B61">
              <w:rPr>
                <w:rFonts w:cs="Arial"/>
                <w:szCs w:val="24"/>
              </w:rPr>
              <w:t>Interview</w:t>
            </w:r>
          </w:p>
          <w:p w14:paraId="03EC74FD" w14:textId="77777777" w:rsidR="00564C6E" w:rsidRPr="00EA2B61" w:rsidRDefault="00564C6E" w:rsidP="00CC6218">
            <w:pPr>
              <w:rPr>
                <w:rFonts w:cs="Arial"/>
                <w:szCs w:val="24"/>
              </w:rPr>
            </w:pPr>
          </w:p>
        </w:tc>
      </w:tr>
      <w:tr w:rsidR="00564C6E" w14:paraId="5DACFAE9" w14:textId="77777777" w:rsidTr="00CC6218">
        <w:trPr>
          <w:jc w:val="center"/>
        </w:trPr>
        <w:tc>
          <w:tcPr>
            <w:tcW w:w="2660" w:type="dxa"/>
            <w:tcMar>
              <w:top w:w="57" w:type="dxa"/>
              <w:bottom w:w="57" w:type="dxa"/>
            </w:tcMar>
          </w:tcPr>
          <w:p w14:paraId="30E1529B" w14:textId="77777777" w:rsidR="00564C6E" w:rsidRPr="006944D1" w:rsidRDefault="00564C6E" w:rsidP="00CC6218">
            <w:pPr>
              <w:rPr>
                <w:rFonts w:cs="Arial"/>
                <w:b/>
              </w:rPr>
            </w:pPr>
            <w:r w:rsidRPr="006944D1">
              <w:rPr>
                <w:rFonts w:cs="Arial"/>
                <w:b/>
              </w:rPr>
              <w:t>PRACTICAL &amp; INTELLECTUAL SKILLS</w:t>
            </w:r>
          </w:p>
        </w:tc>
        <w:tc>
          <w:tcPr>
            <w:tcW w:w="5670" w:type="dxa"/>
            <w:tcMar>
              <w:top w:w="57" w:type="dxa"/>
              <w:bottom w:w="57" w:type="dxa"/>
            </w:tcMar>
          </w:tcPr>
          <w:p w14:paraId="4F2ACE69" w14:textId="77777777" w:rsidR="00564C6E" w:rsidRDefault="00564C6E" w:rsidP="00CC6218">
            <w:pPr>
              <w:rPr>
                <w:rFonts w:cs="Arial"/>
              </w:rPr>
            </w:pPr>
            <w:r>
              <w:rPr>
                <w:rFonts w:cs="Arial"/>
              </w:rPr>
              <w:t>Ability to train staff within specified areas of content and functionality.</w:t>
            </w:r>
          </w:p>
          <w:p w14:paraId="383D84A3" w14:textId="77777777" w:rsidR="00564C6E" w:rsidRDefault="00564C6E" w:rsidP="00CC6218">
            <w:pPr>
              <w:rPr>
                <w:szCs w:val="24"/>
              </w:rPr>
            </w:pPr>
          </w:p>
          <w:p w14:paraId="2B1629AC" w14:textId="77777777" w:rsidR="00564C6E" w:rsidRDefault="00564C6E" w:rsidP="00CC6218">
            <w:pPr>
              <w:rPr>
                <w:szCs w:val="24"/>
              </w:rPr>
            </w:pPr>
            <w:r w:rsidRPr="0036181F">
              <w:rPr>
                <w:szCs w:val="24"/>
              </w:rPr>
              <w:t>Ability to adapt to changing milestone</w:t>
            </w:r>
            <w:r>
              <w:rPr>
                <w:szCs w:val="24"/>
              </w:rPr>
              <w:t>s</w:t>
            </w:r>
            <w:r w:rsidRPr="0036181F">
              <w:rPr>
                <w:szCs w:val="24"/>
              </w:rPr>
              <w:t>, assessing problems as they arise and identify solutions.</w:t>
            </w:r>
          </w:p>
          <w:p w14:paraId="0C4977C4" w14:textId="77777777" w:rsidR="00564C6E" w:rsidRPr="00CA197C" w:rsidRDefault="00564C6E" w:rsidP="00CC6218"/>
          <w:p w14:paraId="79844A3B" w14:textId="77777777" w:rsidR="00564C6E" w:rsidRDefault="00564C6E" w:rsidP="00CC6218">
            <w:pPr>
              <w:rPr>
                <w:rFonts w:cs="Arial"/>
                <w:color w:val="000000"/>
                <w:szCs w:val="24"/>
              </w:rPr>
            </w:pPr>
            <w:r w:rsidRPr="00F153AE">
              <w:rPr>
                <w:rFonts w:cs="Arial"/>
                <w:color w:val="000000"/>
                <w:szCs w:val="24"/>
              </w:rPr>
              <w:t xml:space="preserve">Ability to analyse complex information requiring interpretation in order to meet the </w:t>
            </w:r>
            <w:r>
              <w:rPr>
                <w:rFonts w:cs="Arial"/>
                <w:color w:val="000000"/>
                <w:szCs w:val="24"/>
              </w:rPr>
              <w:t>service/project</w:t>
            </w:r>
            <w:r w:rsidRPr="00F153AE">
              <w:rPr>
                <w:rFonts w:cs="Arial"/>
                <w:color w:val="000000"/>
                <w:szCs w:val="24"/>
              </w:rPr>
              <w:t xml:space="preserve"> requirement</w:t>
            </w:r>
            <w:r>
              <w:rPr>
                <w:rFonts w:cs="Arial"/>
                <w:color w:val="000000"/>
                <w:szCs w:val="24"/>
              </w:rPr>
              <w:t xml:space="preserve"> </w:t>
            </w:r>
          </w:p>
          <w:p w14:paraId="6320A3D4" w14:textId="77777777" w:rsidR="00564C6E" w:rsidRPr="00CA197C" w:rsidRDefault="00564C6E" w:rsidP="00CC6218"/>
          <w:p w14:paraId="7639F984" w14:textId="77777777" w:rsidR="00564C6E" w:rsidRDefault="00564C6E" w:rsidP="00CC6218">
            <w:pPr>
              <w:rPr>
                <w:szCs w:val="24"/>
              </w:rPr>
            </w:pPr>
            <w:r>
              <w:rPr>
                <w:rFonts w:cs="Arial"/>
              </w:rPr>
              <w:t>Competent in the use of Microsoft office packages</w:t>
            </w:r>
            <w:r>
              <w:rPr>
                <w:szCs w:val="24"/>
              </w:rPr>
              <w:t xml:space="preserve"> </w:t>
            </w:r>
          </w:p>
          <w:p w14:paraId="292646AC" w14:textId="77777777" w:rsidR="00564C6E" w:rsidRPr="00144D64" w:rsidRDefault="00564C6E" w:rsidP="00CC6218">
            <w:pPr>
              <w:rPr>
                <w:rFonts w:cs="Arial"/>
              </w:rPr>
            </w:pPr>
            <w:r>
              <w:rPr>
                <w:rFonts w:cs="Arial"/>
              </w:rPr>
              <w:t>and skills in order to collect and interpret data, present reports and compile simple presentations</w:t>
            </w:r>
          </w:p>
          <w:p w14:paraId="3C7208EE" w14:textId="77777777" w:rsidR="00564C6E" w:rsidRPr="00CA197C" w:rsidRDefault="00564C6E" w:rsidP="00CC6218"/>
          <w:p w14:paraId="7DCD6122" w14:textId="77777777" w:rsidR="00564C6E" w:rsidRPr="00F153AE" w:rsidRDefault="00564C6E" w:rsidP="00CC6218">
            <w:pPr>
              <w:rPr>
                <w:rFonts w:cs="Arial"/>
                <w:color w:val="000000"/>
                <w:szCs w:val="24"/>
              </w:rPr>
            </w:pPr>
            <w:r>
              <w:rPr>
                <w:rFonts w:cs="Arial"/>
                <w:color w:val="000000"/>
                <w:szCs w:val="24"/>
              </w:rPr>
              <w:t>Ability to work without direct supervision, prioritising work and acting on own initiative where appropriate; pre-empting problems and working to solve them in an appropriate manner</w:t>
            </w:r>
          </w:p>
          <w:p w14:paraId="4B144AEA" w14:textId="77777777" w:rsidR="00564C6E" w:rsidRPr="00CA197C" w:rsidRDefault="00564C6E" w:rsidP="00CC6218"/>
          <w:p w14:paraId="648ACCB2" w14:textId="77777777" w:rsidR="00564C6E" w:rsidRDefault="00564C6E" w:rsidP="00CC6218">
            <w:pPr>
              <w:rPr>
                <w:rFonts w:cs="Arial"/>
                <w:szCs w:val="24"/>
              </w:rPr>
            </w:pPr>
            <w:r w:rsidRPr="006C57D0">
              <w:rPr>
                <w:rFonts w:cs="Arial"/>
                <w:szCs w:val="24"/>
              </w:rPr>
              <w:lastRenderedPageBreak/>
              <w:t>Effective interpersonal and communications skills with the ability to produc</w:t>
            </w:r>
            <w:r>
              <w:rPr>
                <w:rFonts w:cs="Arial"/>
                <w:szCs w:val="24"/>
              </w:rPr>
              <w:t>e clear concise communications.</w:t>
            </w:r>
          </w:p>
          <w:p w14:paraId="3BDBB2C3" w14:textId="77777777" w:rsidR="00564C6E" w:rsidRDefault="00564C6E" w:rsidP="00CC6218">
            <w:pPr>
              <w:rPr>
                <w:szCs w:val="24"/>
              </w:rPr>
            </w:pPr>
          </w:p>
          <w:p w14:paraId="7665C478" w14:textId="77777777" w:rsidR="00564C6E" w:rsidRDefault="00564C6E" w:rsidP="00CC6218">
            <w:pPr>
              <w:rPr>
                <w:rFonts w:cs="Arial"/>
                <w:szCs w:val="24"/>
              </w:rPr>
            </w:pPr>
            <w:r w:rsidRPr="00547432">
              <w:rPr>
                <w:rFonts w:cs="Arial"/>
                <w:szCs w:val="24"/>
              </w:rPr>
              <w:t>Ability to provide contentious information to staff groups and to communicate business sensitive information to internal staff</w:t>
            </w:r>
            <w:r>
              <w:rPr>
                <w:rFonts w:cs="Arial"/>
                <w:szCs w:val="24"/>
              </w:rPr>
              <w:t>.</w:t>
            </w:r>
            <w:r w:rsidRPr="00547432">
              <w:rPr>
                <w:rFonts w:cs="Arial"/>
                <w:szCs w:val="24"/>
              </w:rPr>
              <w:t xml:space="preserve"> </w:t>
            </w:r>
          </w:p>
          <w:p w14:paraId="392F236F" w14:textId="77777777" w:rsidR="00564C6E" w:rsidRPr="00CA197C" w:rsidRDefault="00564C6E" w:rsidP="00CC6218"/>
          <w:p w14:paraId="606F2C45" w14:textId="77777777" w:rsidR="00564C6E" w:rsidRDefault="00564C6E" w:rsidP="00CC6218">
            <w:r>
              <w:rPr>
                <w:rFonts w:cs="Arial"/>
              </w:rPr>
              <w:t>Ability to work without direct supervision, prioritising work and acting on own initiative where appropriate;</w:t>
            </w:r>
            <w:r>
              <w:t xml:space="preserve"> pre-empting problems and working to solve them in an appropriate manner.</w:t>
            </w:r>
          </w:p>
          <w:p w14:paraId="24022FD4" w14:textId="77777777" w:rsidR="00564C6E" w:rsidRDefault="00564C6E" w:rsidP="00CC6218"/>
          <w:p w14:paraId="02F1ACEA" w14:textId="77777777" w:rsidR="00564C6E" w:rsidRDefault="00564C6E" w:rsidP="00CC6218">
            <w:pPr>
              <w:rPr>
                <w:szCs w:val="24"/>
              </w:rPr>
            </w:pPr>
            <w:r w:rsidRPr="00EA2B61">
              <w:rPr>
                <w:szCs w:val="24"/>
              </w:rPr>
              <w:t>Ability to develop effective written and verbal communication systems</w:t>
            </w:r>
          </w:p>
          <w:p w14:paraId="0C8338C5" w14:textId="77777777" w:rsidR="00564C6E" w:rsidRPr="00CA197C" w:rsidRDefault="00564C6E" w:rsidP="00CC6218"/>
          <w:p w14:paraId="39AD367D" w14:textId="77777777" w:rsidR="00564C6E" w:rsidRDefault="00564C6E" w:rsidP="00CC6218">
            <w:pPr>
              <w:rPr>
                <w:rFonts w:cs="Arial"/>
                <w:szCs w:val="24"/>
              </w:rPr>
            </w:pPr>
            <w:r w:rsidRPr="006C57D0">
              <w:rPr>
                <w:rFonts w:cs="Arial"/>
                <w:szCs w:val="24"/>
              </w:rPr>
              <w:t xml:space="preserve">Flexible approach to meet the </w:t>
            </w:r>
            <w:r>
              <w:rPr>
                <w:rFonts w:cs="Arial"/>
                <w:szCs w:val="24"/>
              </w:rPr>
              <w:t>conflicting demands of the job.</w:t>
            </w:r>
          </w:p>
          <w:p w14:paraId="45103576" w14:textId="77777777" w:rsidR="00564C6E" w:rsidRPr="006C57D0" w:rsidRDefault="00564C6E" w:rsidP="00CC6218">
            <w:pPr>
              <w:rPr>
                <w:rFonts w:cs="Arial"/>
                <w:szCs w:val="24"/>
              </w:rPr>
            </w:pPr>
          </w:p>
          <w:p w14:paraId="19DFBC26" w14:textId="77777777" w:rsidR="00564C6E" w:rsidRDefault="00564C6E" w:rsidP="00CC6218">
            <w:pPr>
              <w:rPr>
                <w:rFonts w:cs="Arial"/>
                <w:szCs w:val="24"/>
              </w:rPr>
            </w:pPr>
            <w:r w:rsidRPr="006C57D0">
              <w:rPr>
                <w:rFonts w:cs="Arial"/>
                <w:szCs w:val="24"/>
              </w:rPr>
              <w:t>Effective time management skills in order to meet deadlines</w:t>
            </w:r>
          </w:p>
          <w:p w14:paraId="3741ADD6" w14:textId="77777777" w:rsidR="00564C6E" w:rsidRDefault="00564C6E" w:rsidP="00CC6218">
            <w:pPr>
              <w:rPr>
                <w:rFonts w:cs="Arial"/>
                <w:szCs w:val="24"/>
              </w:rPr>
            </w:pPr>
          </w:p>
          <w:p w14:paraId="6DB6AEC6" w14:textId="77777777" w:rsidR="00564C6E" w:rsidRPr="006C57D0" w:rsidRDefault="00564C6E" w:rsidP="00CC6218">
            <w:pPr>
              <w:rPr>
                <w:rFonts w:cs="Arial"/>
                <w:szCs w:val="24"/>
              </w:rPr>
            </w:pPr>
            <w:r>
              <w:rPr>
                <w:szCs w:val="24"/>
              </w:rPr>
              <w:t>A</w:t>
            </w:r>
            <w:r w:rsidRPr="006C0A85">
              <w:rPr>
                <w:szCs w:val="24"/>
              </w:rPr>
              <w:t>ttention to detail and accuracy</w:t>
            </w:r>
          </w:p>
          <w:p w14:paraId="145BDF70" w14:textId="77777777" w:rsidR="00564C6E" w:rsidRPr="00EA2B61" w:rsidRDefault="00564C6E" w:rsidP="00CC6218">
            <w:pPr>
              <w:rPr>
                <w:szCs w:val="24"/>
              </w:rPr>
            </w:pPr>
          </w:p>
        </w:tc>
        <w:tc>
          <w:tcPr>
            <w:tcW w:w="3544" w:type="dxa"/>
            <w:tcMar>
              <w:top w:w="57" w:type="dxa"/>
              <w:bottom w:w="57" w:type="dxa"/>
            </w:tcMar>
          </w:tcPr>
          <w:p w14:paraId="239788C2" w14:textId="77777777" w:rsidR="00564C6E" w:rsidRPr="00EA2B61" w:rsidRDefault="00564C6E" w:rsidP="00CC6218">
            <w:pPr>
              <w:rPr>
                <w:rFonts w:cs="Arial"/>
                <w:szCs w:val="24"/>
              </w:rPr>
            </w:pPr>
          </w:p>
        </w:tc>
        <w:tc>
          <w:tcPr>
            <w:tcW w:w="2322" w:type="dxa"/>
            <w:tcMar>
              <w:top w:w="57" w:type="dxa"/>
              <w:bottom w:w="57" w:type="dxa"/>
            </w:tcMar>
          </w:tcPr>
          <w:p w14:paraId="07662F61" w14:textId="77777777" w:rsidR="00564C6E" w:rsidRPr="00EA2B61" w:rsidRDefault="00564C6E" w:rsidP="00CC6218">
            <w:pPr>
              <w:rPr>
                <w:rFonts w:cs="Arial"/>
                <w:szCs w:val="24"/>
              </w:rPr>
            </w:pPr>
            <w:r w:rsidRPr="00EA2B61">
              <w:rPr>
                <w:rFonts w:cs="Arial"/>
                <w:szCs w:val="24"/>
              </w:rPr>
              <w:t>Application Form</w:t>
            </w:r>
          </w:p>
          <w:p w14:paraId="763458DA" w14:textId="77777777" w:rsidR="00564C6E" w:rsidRDefault="00564C6E" w:rsidP="00CC6218">
            <w:pPr>
              <w:rPr>
                <w:rFonts w:cs="Arial"/>
                <w:szCs w:val="24"/>
              </w:rPr>
            </w:pPr>
            <w:r w:rsidRPr="00EA2B61">
              <w:rPr>
                <w:rFonts w:cs="Arial"/>
                <w:szCs w:val="24"/>
              </w:rPr>
              <w:t>Interview</w:t>
            </w:r>
          </w:p>
          <w:p w14:paraId="5141A160" w14:textId="77777777" w:rsidR="00564C6E" w:rsidRPr="00EA2B61" w:rsidRDefault="00564C6E" w:rsidP="00CC6218">
            <w:pPr>
              <w:rPr>
                <w:rFonts w:cs="Arial"/>
                <w:szCs w:val="24"/>
              </w:rPr>
            </w:pPr>
            <w:r>
              <w:rPr>
                <w:rFonts w:cs="Arial"/>
                <w:szCs w:val="24"/>
              </w:rPr>
              <w:t>Test</w:t>
            </w:r>
          </w:p>
          <w:p w14:paraId="5DD8B538" w14:textId="77777777" w:rsidR="00564C6E" w:rsidRPr="00EA2B61" w:rsidRDefault="00564C6E" w:rsidP="00CC6218">
            <w:pPr>
              <w:rPr>
                <w:rFonts w:cs="Arial"/>
                <w:szCs w:val="24"/>
              </w:rPr>
            </w:pPr>
          </w:p>
        </w:tc>
      </w:tr>
      <w:tr w:rsidR="00564C6E" w14:paraId="3EF890B6" w14:textId="77777777" w:rsidTr="00CC6218">
        <w:trPr>
          <w:jc w:val="center"/>
        </w:trPr>
        <w:tc>
          <w:tcPr>
            <w:tcW w:w="2660" w:type="dxa"/>
            <w:tcMar>
              <w:top w:w="57" w:type="dxa"/>
              <w:bottom w:w="57" w:type="dxa"/>
            </w:tcMar>
          </w:tcPr>
          <w:p w14:paraId="5022A71E" w14:textId="77777777" w:rsidR="00564C6E" w:rsidRPr="006944D1" w:rsidRDefault="00564C6E" w:rsidP="00CC6218">
            <w:pPr>
              <w:rPr>
                <w:rFonts w:cs="Arial"/>
                <w:b/>
              </w:rPr>
            </w:pPr>
            <w:r>
              <w:rPr>
                <w:rFonts w:cs="Arial"/>
                <w:b/>
                <w:bCs/>
              </w:rPr>
              <w:t>ATTITUDE &amp; BEHAVIOUR</w:t>
            </w:r>
          </w:p>
        </w:tc>
        <w:tc>
          <w:tcPr>
            <w:tcW w:w="5670" w:type="dxa"/>
            <w:tcMar>
              <w:top w:w="57" w:type="dxa"/>
              <w:bottom w:w="57" w:type="dxa"/>
            </w:tcMar>
          </w:tcPr>
          <w:p w14:paraId="5C720802" w14:textId="20BDE4B8" w:rsidR="00564C6E" w:rsidRPr="00EA2B61" w:rsidRDefault="00564C6E" w:rsidP="00CC6218">
            <w:pPr>
              <w:rPr>
                <w:szCs w:val="24"/>
              </w:rPr>
            </w:pPr>
            <w:r w:rsidRPr="00EA2B61">
              <w:rPr>
                <w:szCs w:val="24"/>
              </w:rPr>
              <w:t>Sensitive to the needs of others and has an awareness and responsiveness to other peoples</w:t>
            </w:r>
            <w:r w:rsidR="00E27723">
              <w:rPr>
                <w:szCs w:val="24"/>
              </w:rPr>
              <w:t>’</w:t>
            </w:r>
            <w:r w:rsidRPr="00EA2B61">
              <w:rPr>
                <w:szCs w:val="24"/>
              </w:rPr>
              <w:t xml:space="preserve"> feelings and needs</w:t>
            </w:r>
            <w:r>
              <w:rPr>
                <w:szCs w:val="24"/>
              </w:rPr>
              <w:t>.</w:t>
            </w:r>
          </w:p>
          <w:p w14:paraId="1DAA13F6" w14:textId="77777777" w:rsidR="00564C6E" w:rsidRPr="00EA2B61" w:rsidRDefault="00564C6E" w:rsidP="00CC6218">
            <w:pPr>
              <w:rPr>
                <w:szCs w:val="24"/>
              </w:rPr>
            </w:pPr>
          </w:p>
          <w:p w14:paraId="20CC990A" w14:textId="39B46DAB" w:rsidR="00564C6E" w:rsidRPr="00EA2B61" w:rsidRDefault="00564C6E" w:rsidP="00CC6218">
            <w:pPr>
              <w:rPr>
                <w:szCs w:val="24"/>
              </w:rPr>
            </w:pPr>
            <w:r w:rsidRPr="00EA2B61">
              <w:rPr>
                <w:szCs w:val="24"/>
              </w:rPr>
              <w:t>Values differences</w:t>
            </w:r>
            <w:r w:rsidR="00E27723">
              <w:rPr>
                <w:szCs w:val="24"/>
              </w:rPr>
              <w:t>:</w:t>
            </w:r>
            <w:r w:rsidRPr="00EA2B61">
              <w:rPr>
                <w:szCs w:val="24"/>
              </w:rPr>
              <w:t xml:space="preserve"> regards people as individuals and appreciates the value of diversity in the workplace</w:t>
            </w:r>
            <w:r>
              <w:rPr>
                <w:szCs w:val="24"/>
              </w:rPr>
              <w:t xml:space="preserve">. </w:t>
            </w:r>
          </w:p>
          <w:p w14:paraId="6417D1D9" w14:textId="77777777" w:rsidR="00564C6E" w:rsidRPr="00EA2B61" w:rsidRDefault="00564C6E" w:rsidP="00CC6218">
            <w:pPr>
              <w:rPr>
                <w:szCs w:val="24"/>
              </w:rPr>
            </w:pPr>
          </w:p>
          <w:p w14:paraId="00DA5B09" w14:textId="77777777" w:rsidR="00564C6E" w:rsidRPr="00EA2B61" w:rsidRDefault="00564C6E" w:rsidP="00CC6218">
            <w:pPr>
              <w:rPr>
                <w:szCs w:val="24"/>
              </w:rPr>
            </w:pPr>
            <w:r w:rsidRPr="00EA2B61">
              <w:rPr>
                <w:szCs w:val="24"/>
              </w:rPr>
              <w:t>Able to work as part of a team, co-operating to work together and in conjunction with others and willing to help and assist wherever possible and appropriate.</w:t>
            </w:r>
          </w:p>
          <w:p w14:paraId="53E31CA5" w14:textId="77777777" w:rsidR="00564C6E" w:rsidRPr="00EA2B61" w:rsidRDefault="00564C6E" w:rsidP="00CC6218">
            <w:pPr>
              <w:rPr>
                <w:szCs w:val="24"/>
              </w:rPr>
            </w:pPr>
          </w:p>
          <w:p w14:paraId="4ACEBE82" w14:textId="77777777" w:rsidR="00564C6E" w:rsidRPr="00EA2B61" w:rsidRDefault="00564C6E" w:rsidP="00CC6218">
            <w:pPr>
              <w:rPr>
                <w:szCs w:val="24"/>
              </w:rPr>
            </w:pPr>
            <w:r w:rsidRPr="00EA2B61">
              <w:rPr>
                <w:szCs w:val="24"/>
              </w:rPr>
              <w:t>Able to develop, establish and maintain positive relationships with others both internal and external to the organisation.</w:t>
            </w:r>
          </w:p>
          <w:p w14:paraId="786F5AFD" w14:textId="77777777" w:rsidR="00564C6E" w:rsidRPr="00EA2B61" w:rsidRDefault="00564C6E" w:rsidP="00CC6218">
            <w:pPr>
              <w:pStyle w:val="BodyText"/>
              <w:jc w:val="left"/>
              <w:rPr>
                <w:szCs w:val="24"/>
              </w:rPr>
            </w:pPr>
          </w:p>
          <w:p w14:paraId="63028CFA" w14:textId="77777777" w:rsidR="00564C6E" w:rsidRPr="00EA2B61" w:rsidRDefault="00564C6E" w:rsidP="00CC6218">
            <w:pPr>
              <w:rPr>
                <w:rFonts w:cs="Arial"/>
                <w:szCs w:val="24"/>
              </w:rPr>
            </w:pPr>
            <w:r w:rsidRPr="00EA2B61">
              <w:rPr>
                <w:rFonts w:cs="Arial"/>
                <w:szCs w:val="24"/>
              </w:rPr>
              <w:t>Able to work under pressure, dealing with peaks and troughs in workload</w:t>
            </w:r>
            <w:r>
              <w:rPr>
                <w:rFonts w:cs="Arial"/>
                <w:szCs w:val="24"/>
              </w:rPr>
              <w:t>.</w:t>
            </w:r>
          </w:p>
          <w:p w14:paraId="73E73067" w14:textId="77777777" w:rsidR="00564C6E" w:rsidRPr="00EA2B61" w:rsidRDefault="00564C6E" w:rsidP="00CC6218">
            <w:pPr>
              <w:rPr>
                <w:rFonts w:cs="Arial"/>
                <w:szCs w:val="24"/>
              </w:rPr>
            </w:pPr>
          </w:p>
          <w:p w14:paraId="0738DA9B" w14:textId="52C32496" w:rsidR="00564C6E" w:rsidRPr="00EA2B61" w:rsidRDefault="00564C6E" w:rsidP="00CC6218">
            <w:pPr>
              <w:tabs>
                <w:tab w:val="num" w:pos="480"/>
              </w:tabs>
              <w:rPr>
                <w:szCs w:val="24"/>
              </w:rPr>
            </w:pPr>
            <w:r w:rsidRPr="00EA2B61">
              <w:rPr>
                <w:rFonts w:cs="Arial"/>
                <w:szCs w:val="24"/>
              </w:rPr>
              <w:t>Positive attitude to dealing with change; f</w:t>
            </w:r>
            <w:r w:rsidRPr="00EA2B61">
              <w:rPr>
                <w:szCs w:val="24"/>
              </w:rPr>
              <w:t>lexible and adaptable, willing to change and accept change and to explore new ways of doing things and approaches</w:t>
            </w:r>
            <w:r>
              <w:rPr>
                <w:szCs w:val="24"/>
              </w:rPr>
              <w:t>.</w:t>
            </w:r>
          </w:p>
          <w:p w14:paraId="2B27111A" w14:textId="77777777" w:rsidR="00564C6E" w:rsidRPr="00EA2B61" w:rsidRDefault="00564C6E" w:rsidP="00CC6218">
            <w:pPr>
              <w:rPr>
                <w:rFonts w:cs="Arial"/>
                <w:szCs w:val="24"/>
              </w:rPr>
            </w:pPr>
          </w:p>
          <w:p w14:paraId="14C7CD0B" w14:textId="77777777" w:rsidR="00564C6E" w:rsidRDefault="00564C6E" w:rsidP="00CC6218">
            <w:pPr>
              <w:rPr>
                <w:rFonts w:cs="Arial"/>
                <w:szCs w:val="24"/>
              </w:rPr>
            </w:pPr>
            <w:r w:rsidRPr="00EA2B61">
              <w:rPr>
                <w:rFonts w:cs="Arial"/>
                <w:szCs w:val="24"/>
              </w:rPr>
              <w:t>Highly motivated and reliable</w:t>
            </w:r>
            <w:r>
              <w:rPr>
                <w:rFonts w:cs="Arial"/>
                <w:szCs w:val="24"/>
              </w:rPr>
              <w:t>.</w:t>
            </w:r>
          </w:p>
          <w:p w14:paraId="5011D41F" w14:textId="77777777" w:rsidR="00564C6E" w:rsidRDefault="00564C6E" w:rsidP="00CA197C">
            <w:pPr>
              <w:rPr>
                <w:rFonts w:cs="Arial"/>
                <w:szCs w:val="24"/>
              </w:rPr>
            </w:pPr>
          </w:p>
          <w:p w14:paraId="57037AC8" w14:textId="77777777" w:rsidR="00564C6E" w:rsidRPr="00844976" w:rsidRDefault="00564C6E" w:rsidP="00CC6218">
            <w:pPr>
              <w:tabs>
                <w:tab w:val="num" w:pos="480"/>
              </w:tabs>
            </w:pPr>
            <w:r>
              <w:t>Demonstrates values consistent with those of the Trust.</w:t>
            </w:r>
          </w:p>
          <w:p w14:paraId="3B8A3C79" w14:textId="77777777" w:rsidR="00564C6E" w:rsidRPr="00EA2B61" w:rsidRDefault="00564C6E" w:rsidP="00CC6218">
            <w:pPr>
              <w:tabs>
                <w:tab w:val="num" w:pos="480"/>
              </w:tabs>
              <w:rPr>
                <w:szCs w:val="24"/>
              </w:rPr>
            </w:pPr>
          </w:p>
          <w:p w14:paraId="2002549A" w14:textId="77777777" w:rsidR="00564C6E" w:rsidRPr="00EA2B61" w:rsidRDefault="00564C6E" w:rsidP="00CC6218">
            <w:pPr>
              <w:tabs>
                <w:tab w:val="num" w:pos="480"/>
              </w:tabs>
              <w:rPr>
                <w:szCs w:val="24"/>
              </w:rPr>
            </w:pPr>
            <w:r w:rsidRPr="00EA2B61">
              <w:rPr>
                <w:szCs w:val="24"/>
              </w:rPr>
              <w:t>Has a strong degree of personal integrity; able to adhere to standards of conduct based on a sense of right and wrong and be dependable and reliable</w:t>
            </w:r>
            <w:r>
              <w:rPr>
                <w:szCs w:val="24"/>
              </w:rPr>
              <w:t>.</w:t>
            </w:r>
          </w:p>
          <w:p w14:paraId="14746AF8" w14:textId="77777777" w:rsidR="00564C6E" w:rsidRPr="00EA2B61" w:rsidRDefault="00564C6E" w:rsidP="00CA197C">
            <w:pPr>
              <w:rPr>
                <w:rFonts w:cs="Arial"/>
                <w:szCs w:val="24"/>
              </w:rPr>
            </w:pPr>
            <w:r>
              <w:t>Ability and willingness to adopt a flexible approach to work on the occasions it may be required.</w:t>
            </w:r>
          </w:p>
        </w:tc>
        <w:tc>
          <w:tcPr>
            <w:tcW w:w="3544" w:type="dxa"/>
            <w:tcMar>
              <w:top w:w="57" w:type="dxa"/>
              <w:bottom w:w="57" w:type="dxa"/>
            </w:tcMar>
          </w:tcPr>
          <w:p w14:paraId="51386976" w14:textId="77777777" w:rsidR="00564C6E" w:rsidRPr="00EA2B61" w:rsidRDefault="00564C6E" w:rsidP="00CC6218">
            <w:pPr>
              <w:rPr>
                <w:rFonts w:cs="Arial"/>
                <w:b/>
                <w:bCs/>
                <w:szCs w:val="24"/>
              </w:rPr>
            </w:pPr>
          </w:p>
        </w:tc>
        <w:tc>
          <w:tcPr>
            <w:tcW w:w="2322" w:type="dxa"/>
            <w:tcMar>
              <w:top w:w="57" w:type="dxa"/>
              <w:bottom w:w="57" w:type="dxa"/>
            </w:tcMar>
          </w:tcPr>
          <w:p w14:paraId="7C32A4A3" w14:textId="77777777" w:rsidR="00564C6E" w:rsidRPr="00EA2B61" w:rsidRDefault="00564C6E" w:rsidP="00CC6218">
            <w:pPr>
              <w:rPr>
                <w:rFonts w:cs="Arial"/>
                <w:szCs w:val="24"/>
              </w:rPr>
            </w:pPr>
            <w:r w:rsidRPr="00EA2B61">
              <w:rPr>
                <w:rFonts w:cs="Arial"/>
                <w:szCs w:val="24"/>
              </w:rPr>
              <w:t>Application Form</w:t>
            </w:r>
          </w:p>
          <w:p w14:paraId="3DE2FA13" w14:textId="77777777" w:rsidR="00564C6E" w:rsidRPr="00EA2B61" w:rsidRDefault="00564C6E" w:rsidP="00CC6218">
            <w:pPr>
              <w:rPr>
                <w:rFonts w:cs="Arial"/>
                <w:szCs w:val="24"/>
              </w:rPr>
            </w:pPr>
            <w:r w:rsidRPr="00EA2B61">
              <w:rPr>
                <w:rFonts w:cs="Arial"/>
                <w:szCs w:val="24"/>
              </w:rPr>
              <w:t>Interview</w:t>
            </w:r>
          </w:p>
          <w:p w14:paraId="47A0844B" w14:textId="77777777" w:rsidR="00564C6E" w:rsidRPr="00EA2B61" w:rsidRDefault="00564C6E" w:rsidP="00CC6218">
            <w:pPr>
              <w:rPr>
                <w:rFonts w:cs="Arial"/>
                <w:szCs w:val="24"/>
              </w:rPr>
            </w:pPr>
            <w:r w:rsidRPr="00EA2B61">
              <w:rPr>
                <w:rFonts w:cs="Arial"/>
                <w:szCs w:val="24"/>
              </w:rPr>
              <w:t>References</w:t>
            </w:r>
          </w:p>
          <w:p w14:paraId="73FFFF78" w14:textId="77777777" w:rsidR="00564C6E" w:rsidRPr="00EA2B61" w:rsidRDefault="00564C6E" w:rsidP="00CC6218">
            <w:pPr>
              <w:rPr>
                <w:rFonts w:cs="Arial"/>
                <w:szCs w:val="24"/>
              </w:rPr>
            </w:pPr>
          </w:p>
        </w:tc>
      </w:tr>
      <w:tr w:rsidR="00564C6E" w14:paraId="4EC6F379" w14:textId="77777777" w:rsidTr="00CC6218">
        <w:trPr>
          <w:jc w:val="center"/>
        </w:trPr>
        <w:tc>
          <w:tcPr>
            <w:tcW w:w="14196" w:type="dxa"/>
            <w:gridSpan w:val="4"/>
            <w:tcMar>
              <w:top w:w="57" w:type="dxa"/>
              <w:bottom w:w="57" w:type="dxa"/>
            </w:tcMar>
          </w:tcPr>
          <w:p w14:paraId="60D4622B" w14:textId="72D571AA" w:rsidR="00564C6E" w:rsidRPr="00EA2B61" w:rsidRDefault="00564C6E" w:rsidP="00CC6218">
            <w:pPr>
              <w:rPr>
                <w:rFonts w:cs="Arial"/>
                <w:szCs w:val="24"/>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r w:rsidR="00E27723">
              <w:rPr>
                <w:rFonts w:cs="Arial"/>
              </w:rPr>
              <w:t>with</w:t>
            </w:r>
            <w:r>
              <w:rPr>
                <w:rFonts w:cs="Arial"/>
              </w:rPr>
              <w:t xml:space="preserve"> the Equality Act.</w:t>
            </w:r>
          </w:p>
        </w:tc>
      </w:tr>
    </w:tbl>
    <w:p w14:paraId="336A8B09" w14:textId="77777777" w:rsidR="00684134" w:rsidRDefault="00684134"/>
    <w:sectPr w:rsidR="00684134" w:rsidSect="00564C6E">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A262" w14:textId="77777777" w:rsidR="007C3BE1" w:rsidRDefault="007C3BE1">
      <w:r>
        <w:separator/>
      </w:r>
    </w:p>
  </w:endnote>
  <w:endnote w:type="continuationSeparator" w:id="0">
    <w:p w14:paraId="7F4D99B7" w14:textId="77777777" w:rsidR="007C3BE1" w:rsidRDefault="007C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C86A" w14:textId="77777777" w:rsidR="0076463B" w:rsidRDefault="00EE161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CF851D6" w14:textId="77777777" w:rsidR="0076463B" w:rsidRDefault="007646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E0D5" w14:textId="235F7106" w:rsidR="0076463B" w:rsidRPr="005B1189" w:rsidRDefault="00EE1619" w:rsidP="00CA197C">
    <w:pPr>
      <w:pStyle w:val="Footer"/>
      <w:jc w:val="center"/>
      <w:rPr>
        <w:color w:val="C0C0C0"/>
      </w:rPr>
    </w:pPr>
    <w:r w:rsidRPr="00F856A1">
      <w:rPr>
        <w:color w:val="C0C0C0"/>
      </w:rPr>
      <w:t xml:space="preserve">- </w:t>
    </w:r>
    <w:r w:rsidRPr="00F856A1">
      <w:rPr>
        <w:color w:val="C0C0C0"/>
      </w:rPr>
      <w:fldChar w:fldCharType="begin"/>
    </w:r>
    <w:r w:rsidRPr="00F856A1">
      <w:rPr>
        <w:color w:val="C0C0C0"/>
      </w:rPr>
      <w:instrText xml:space="preserve"> PAGE </w:instrText>
    </w:r>
    <w:r w:rsidRPr="00F856A1">
      <w:rPr>
        <w:color w:val="C0C0C0"/>
      </w:rPr>
      <w:fldChar w:fldCharType="separate"/>
    </w:r>
    <w:r>
      <w:rPr>
        <w:noProof/>
        <w:color w:val="C0C0C0"/>
      </w:rPr>
      <w:t>4</w:t>
    </w:r>
    <w:r w:rsidRPr="00F856A1">
      <w:rPr>
        <w:color w:val="C0C0C0"/>
      </w:rPr>
      <w:fldChar w:fldCharType="end"/>
    </w:r>
    <w:r w:rsidRPr="00F856A1">
      <w:rPr>
        <w:color w:val="C0C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09A8" w14:textId="77777777" w:rsidR="007C3BE1" w:rsidRDefault="007C3BE1">
      <w:r>
        <w:separator/>
      </w:r>
    </w:p>
  </w:footnote>
  <w:footnote w:type="continuationSeparator" w:id="0">
    <w:p w14:paraId="4671DC2F" w14:textId="77777777" w:rsidR="007C3BE1" w:rsidRDefault="007C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A7EAD"/>
    <w:multiLevelType w:val="multilevel"/>
    <w:tmpl w:val="0809001F"/>
    <w:numStyleLink w:val="Style4"/>
  </w:abstractNum>
  <w:abstractNum w:abstractNumId="2"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F0E3237"/>
    <w:multiLevelType w:val="multilevel"/>
    <w:tmpl w:val="08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F39FA"/>
    <w:multiLevelType w:val="hybridMultilevel"/>
    <w:tmpl w:val="EB7ED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E77C8"/>
    <w:multiLevelType w:val="multilevel"/>
    <w:tmpl w:val="0809001F"/>
    <w:styleLink w:val="Sty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3F0DC7"/>
    <w:multiLevelType w:val="multilevel"/>
    <w:tmpl w:val="B14C40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1C082A"/>
    <w:multiLevelType w:val="hybridMultilevel"/>
    <w:tmpl w:val="E44CD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76D2D"/>
    <w:multiLevelType w:val="multilevel"/>
    <w:tmpl w:val="2060508A"/>
    <w:lvl w:ilvl="0">
      <w:start w:val="4"/>
      <w:numFmt w:val="decimal"/>
      <w:lvlText w:val="%1."/>
      <w:lvlJc w:val="left"/>
      <w:pPr>
        <w:ind w:left="390" w:hanging="390"/>
      </w:pPr>
      <w:rPr>
        <w:rFonts w:hint="default"/>
        <w:b/>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C46BB8"/>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684BCA"/>
    <w:multiLevelType w:val="hybridMultilevel"/>
    <w:tmpl w:val="753294CA"/>
    <w:lvl w:ilvl="0" w:tplc="04090005">
      <w:start w:val="1"/>
      <w:numFmt w:val="bullet"/>
      <w:lvlText w:val=""/>
      <w:lvlJc w:val="left"/>
      <w:pPr>
        <w:tabs>
          <w:tab w:val="num" w:pos="5149"/>
        </w:tabs>
        <w:ind w:left="5149" w:hanging="360"/>
      </w:pPr>
      <w:rPr>
        <w:rFonts w:ascii="Wingdings" w:hAnsi="Wingdings" w:hint="default"/>
      </w:rPr>
    </w:lvl>
    <w:lvl w:ilvl="1" w:tplc="04090003" w:tentative="1">
      <w:start w:val="1"/>
      <w:numFmt w:val="bullet"/>
      <w:lvlText w:val="o"/>
      <w:lvlJc w:val="left"/>
      <w:pPr>
        <w:tabs>
          <w:tab w:val="num" w:pos="5869"/>
        </w:tabs>
        <w:ind w:left="5869" w:hanging="360"/>
      </w:pPr>
      <w:rPr>
        <w:rFonts w:ascii="Courier New" w:hAnsi="Courier New" w:cs="Courier New" w:hint="default"/>
      </w:rPr>
    </w:lvl>
    <w:lvl w:ilvl="2" w:tplc="04090005" w:tentative="1">
      <w:start w:val="1"/>
      <w:numFmt w:val="bullet"/>
      <w:lvlText w:val=""/>
      <w:lvlJc w:val="left"/>
      <w:pPr>
        <w:tabs>
          <w:tab w:val="num" w:pos="6589"/>
        </w:tabs>
        <w:ind w:left="6589" w:hanging="360"/>
      </w:pPr>
      <w:rPr>
        <w:rFonts w:ascii="Wingdings" w:hAnsi="Wingdings" w:hint="default"/>
      </w:rPr>
    </w:lvl>
    <w:lvl w:ilvl="3" w:tplc="04090001" w:tentative="1">
      <w:start w:val="1"/>
      <w:numFmt w:val="bullet"/>
      <w:lvlText w:val=""/>
      <w:lvlJc w:val="left"/>
      <w:pPr>
        <w:tabs>
          <w:tab w:val="num" w:pos="7309"/>
        </w:tabs>
        <w:ind w:left="7309" w:hanging="360"/>
      </w:pPr>
      <w:rPr>
        <w:rFonts w:ascii="Symbol" w:hAnsi="Symbol" w:hint="default"/>
      </w:rPr>
    </w:lvl>
    <w:lvl w:ilvl="4" w:tplc="04090003" w:tentative="1">
      <w:start w:val="1"/>
      <w:numFmt w:val="bullet"/>
      <w:lvlText w:val="o"/>
      <w:lvlJc w:val="left"/>
      <w:pPr>
        <w:tabs>
          <w:tab w:val="num" w:pos="8029"/>
        </w:tabs>
        <w:ind w:left="8029" w:hanging="360"/>
      </w:pPr>
      <w:rPr>
        <w:rFonts w:ascii="Courier New" w:hAnsi="Courier New" w:cs="Courier New" w:hint="default"/>
      </w:rPr>
    </w:lvl>
    <w:lvl w:ilvl="5" w:tplc="04090005" w:tentative="1">
      <w:start w:val="1"/>
      <w:numFmt w:val="bullet"/>
      <w:lvlText w:val=""/>
      <w:lvlJc w:val="left"/>
      <w:pPr>
        <w:tabs>
          <w:tab w:val="num" w:pos="8749"/>
        </w:tabs>
        <w:ind w:left="8749" w:hanging="360"/>
      </w:pPr>
      <w:rPr>
        <w:rFonts w:ascii="Wingdings" w:hAnsi="Wingdings" w:hint="default"/>
      </w:rPr>
    </w:lvl>
    <w:lvl w:ilvl="6" w:tplc="04090001" w:tentative="1">
      <w:start w:val="1"/>
      <w:numFmt w:val="bullet"/>
      <w:lvlText w:val=""/>
      <w:lvlJc w:val="left"/>
      <w:pPr>
        <w:tabs>
          <w:tab w:val="num" w:pos="9469"/>
        </w:tabs>
        <w:ind w:left="9469" w:hanging="360"/>
      </w:pPr>
      <w:rPr>
        <w:rFonts w:ascii="Symbol" w:hAnsi="Symbol" w:hint="default"/>
      </w:rPr>
    </w:lvl>
    <w:lvl w:ilvl="7" w:tplc="04090003" w:tentative="1">
      <w:start w:val="1"/>
      <w:numFmt w:val="bullet"/>
      <w:lvlText w:val="o"/>
      <w:lvlJc w:val="left"/>
      <w:pPr>
        <w:tabs>
          <w:tab w:val="num" w:pos="10189"/>
        </w:tabs>
        <w:ind w:left="10189" w:hanging="360"/>
      </w:pPr>
      <w:rPr>
        <w:rFonts w:ascii="Courier New" w:hAnsi="Courier New" w:cs="Courier New" w:hint="default"/>
      </w:rPr>
    </w:lvl>
    <w:lvl w:ilvl="8" w:tplc="04090005" w:tentative="1">
      <w:start w:val="1"/>
      <w:numFmt w:val="bullet"/>
      <w:lvlText w:val=""/>
      <w:lvlJc w:val="left"/>
      <w:pPr>
        <w:tabs>
          <w:tab w:val="num" w:pos="10909"/>
        </w:tabs>
        <w:ind w:left="10909" w:hanging="360"/>
      </w:pPr>
      <w:rPr>
        <w:rFonts w:ascii="Wingdings" w:hAnsi="Wingdings" w:hint="default"/>
      </w:rPr>
    </w:lvl>
  </w:abstractNum>
  <w:abstractNum w:abstractNumId="11" w15:restartNumberingAfterBreak="0">
    <w:nsid w:val="31055284"/>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EF1FDF"/>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500061"/>
    <w:multiLevelType w:val="multilevel"/>
    <w:tmpl w:val="CA522F96"/>
    <w:lvl w:ilvl="0">
      <w:start w:val="2"/>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E10010B"/>
    <w:multiLevelType w:val="hybridMultilevel"/>
    <w:tmpl w:val="80965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06AD7"/>
    <w:multiLevelType w:val="multilevel"/>
    <w:tmpl w:val="EC74C6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40517EA"/>
    <w:multiLevelType w:val="hybridMultilevel"/>
    <w:tmpl w:val="42C2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E5451"/>
    <w:multiLevelType w:val="multilevel"/>
    <w:tmpl w:val="0809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D6042E"/>
    <w:multiLevelType w:val="multilevel"/>
    <w:tmpl w:val="0809001F"/>
    <w:numStyleLink w:val="Style5"/>
  </w:abstractNum>
  <w:abstractNum w:abstractNumId="19" w15:restartNumberingAfterBreak="0">
    <w:nsid w:val="6195596E"/>
    <w:multiLevelType w:val="hybridMultilevel"/>
    <w:tmpl w:val="2B9C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370B7"/>
    <w:multiLevelType w:val="multilevel"/>
    <w:tmpl w:val="4AE6ABB4"/>
    <w:numStyleLink w:val="Style1"/>
  </w:abstractNum>
  <w:abstractNum w:abstractNumId="21" w15:restartNumberingAfterBreak="0">
    <w:nsid w:val="6DF17734"/>
    <w:multiLevelType w:val="hybridMultilevel"/>
    <w:tmpl w:val="FED61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4AE041C"/>
    <w:multiLevelType w:val="multilevel"/>
    <w:tmpl w:val="A7D400F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C04B25"/>
    <w:multiLevelType w:val="hybridMultilevel"/>
    <w:tmpl w:val="28082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F4305"/>
    <w:multiLevelType w:val="multilevel"/>
    <w:tmpl w:val="4AE6ABB4"/>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627052">
    <w:abstractNumId w:val="22"/>
  </w:num>
  <w:num w:numId="2" w16cid:durableId="1564290235">
    <w:abstractNumId w:val="10"/>
  </w:num>
  <w:num w:numId="3" w16cid:durableId="1553276138">
    <w:abstractNumId w:val="2"/>
  </w:num>
  <w:num w:numId="4" w16cid:durableId="1779132819">
    <w:abstractNumId w:val="21"/>
  </w:num>
  <w:num w:numId="5" w16cid:durableId="88352007">
    <w:abstractNumId w:val="15"/>
  </w:num>
  <w:num w:numId="6" w16cid:durableId="211234590">
    <w:abstractNumId w:val="13"/>
  </w:num>
  <w:num w:numId="7" w16cid:durableId="1048380944">
    <w:abstractNumId w:val="23"/>
  </w:num>
  <w:num w:numId="8" w16cid:durableId="961349332">
    <w:abstractNumId w:val="8"/>
  </w:num>
  <w:num w:numId="9" w16cid:durableId="710614720">
    <w:abstractNumId w:val="9"/>
  </w:num>
  <w:num w:numId="10" w16cid:durableId="1950164729">
    <w:abstractNumId w:val="12"/>
  </w:num>
  <w:num w:numId="11" w16cid:durableId="773476351">
    <w:abstractNumId w:val="6"/>
  </w:num>
  <w:num w:numId="12" w16cid:durableId="589973074">
    <w:abstractNumId w:val="19"/>
  </w:num>
  <w:num w:numId="13" w16cid:durableId="522717070">
    <w:abstractNumId w:val="0"/>
  </w:num>
  <w:num w:numId="14" w16cid:durableId="1999654845">
    <w:abstractNumId w:val="20"/>
  </w:num>
  <w:num w:numId="15" w16cid:durableId="2114398643">
    <w:abstractNumId w:val="25"/>
  </w:num>
  <w:num w:numId="16" w16cid:durableId="250939934">
    <w:abstractNumId w:val="11"/>
  </w:num>
  <w:num w:numId="17" w16cid:durableId="1282029806">
    <w:abstractNumId w:val="1"/>
  </w:num>
  <w:num w:numId="18" w16cid:durableId="1062173456">
    <w:abstractNumId w:val="3"/>
  </w:num>
  <w:num w:numId="19" w16cid:durableId="1496457395">
    <w:abstractNumId w:val="18"/>
  </w:num>
  <w:num w:numId="20" w16cid:durableId="773749852">
    <w:abstractNumId w:val="17"/>
  </w:num>
  <w:num w:numId="21" w16cid:durableId="861942389">
    <w:abstractNumId w:val="5"/>
  </w:num>
  <w:num w:numId="22" w16cid:durableId="2104761332">
    <w:abstractNumId w:val="4"/>
  </w:num>
  <w:num w:numId="23" w16cid:durableId="127626703">
    <w:abstractNumId w:val="24"/>
  </w:num>
  <w:num w:numId="24" w16cid:durableId="1414548368">
    <w:abstractNumId w:val="7"/>
  </w:num>
  <w:num w:numId="25" w16cid:durableId="462427025">
    <w:abstractNumId w:val="16"/>
  </w:num>
  <w:num w:numId="26" w16cid:durableId="1066300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6E"/>
    <w:rsid w:val="00110C82"/>
    <w:rsid w:val="00336534"/>
    <w:rsid w:val="003B4939"/>
    <w:rsid w:val="003E6C0E"/>
    <w:rsid w:val="00551D69"/>
    <w:rsid w:val="00564C6E"/>
    <w:rsid w:val="00684134"/>
    <w:rsid w:val="00684F93"/>
    <w:rsid w:val="006F3B16"/>
    <w:rsid w:val="0076463B"/>
    <w:rsid w:val="007C3BE1"/>
    <w:rsid w:val="00857D24"/>
    <w:rsid w:val="008642CB"/>
    <w:rsid w:val="00A063D9"/>
    <w:rsid w:val="00A75A94"/>
    <w:rsid w:val="00CA197C"/>
    <w:rsid w:val="00D60EB3"/>
    <w:rsid w:val="00D95CA6"/>
    <w:rsid w:val="00E27723"/>
    <w:rsid w:val="00EE1619"/>
    <w:rsid w:val="00F87834"/>
    <w:rsid w:val="00F9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37C8FC4"/>
  <w15:chartTrackingRefBased/>
  <w15:docId w15:val="{5E5A7EFC-9211-4838-A6CA-45868606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6E"/>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56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C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C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64C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C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C6E"/>
    <w:rPr>
      <w:rFonts w:eastAsiaTheme="majorEastAsia" w:cstheme="majorBidi"/>
      <w:color w:val="272727" w:themeColor="text1" w:themeTint="D8"/>
    </w:rPr>
  </w:style>
  <w:style w:type="paragraph" w:styleId="Title">
    <w:name w:val="Title"/>
    <w:basedOn w:val="Normal"/>
    <w:next w:val="Normal"/>
    <w:link w:val="TitleChar"/>
    <w:qFormat/>
    <w:rsid w:val="00564C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C6E"/>
    <w:pPr>
      <w:spacing w:before="160"/>
      <w:jc w:val="center"/>
    </w:pPr>
    <w:rPr>
      <w:i/>
      <w:iCs/>
      <w:color w:val="404040" w:themeColor="text1" w:themeTint="BF"/>
    </w:rPr>
  </w:style>
  <w:style w:type="character" w:customStyle="1" w:styleId="QuoteChar">
    <w:name w:val="Quote Char"/>
    <w:basedOn w:val="DefaultParagraphFont"/>
    <w:link w:val="Quote"/>
    <w:uiPriority w:val="29"/>
    <w:rsid w:val="00564C6E"/>
    <w:rPr>
      <w:i/>
      <w:iCs/>
      <w:color w:val="404040" w:themeColor="text1" w:themeTint="BF"/>
    </w:rPr>
  </w:style>
  <w:style w:type="paragraph" w:styleId="ListParagraph">
    <w:name w:val="List Paragraph"/>
    <w:basedOn w:val="Normal"/>
    <w:uiPriority w:val="34"/>
    <w:qFormat/>
    <w:rsid w:val="00564C6E"/>
    <w:pPr>
      <w:ind w:left="720"/>
      <w:contextualSpacing/>
    </w:pPr>
  </w:style>
  <w:style w:type="character" w:styleId="IntenseEmphasis">
    <w:name w:val="Intense Emphasis"/>
    <w:basedOn w:val="DefaultParagraphFont"/>
    <w:uiPriority w:val="21"/>
    <w:qFormat/>
    <w:rsid w:val="00564C6E"/>
    <w:rPr>
      <w:i/>
      <w:iCs/>
      <w:color w:val="0F4761" w:themeColor="accent1" w:themeShade="BF"/>
    </w:rPr>
  </w:style>
  <w:style w:type="paragraph" w:styleId="IntenseQuote">
    <w:name w:val="Intense Quote"/>
    <w:basedOn w:val="Normal"/>
    <w:next w:val="Normal"/>
    <w:link w:val="IntenseQuoteChar"/>
    <w:uiPriority w:val="30"/>
    <w:qFormat/>
    <w:rsid w:val="0056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C6E"/>
    <w:rPr>
      <w:i/>
      <w:iCs/>
      <w:color w:val="0F4761" w:themeColor="accent1" w:themeShade="BF"/>
    </w:rPr>
  </w:style>
  <w:style w:type="character" w:styleId="IntenseReference">
    <w:name w:val="Intense Reference"/>
    <w:basedOn w:val="DefaultParagraphFont"/>
    <w:uiPriority w:val="32"/>
    <w:qFormat/>
    <w:rsid w:val="00564C6E"/>
    <w:rPr>
      <w:b/>
      <w:bCs/>
      <w:smallCaps/>
      <w:color w:val="0F4761" w:themeColor="accent1" w:themeShade="BF"/>
      <w:spacing w:val="5"/>
    </w:rPr>
  </w:style>
  <w:style w:type="paragraph" w:styleId="Header">
    <w:name w:val="header"/>
    <w:basedOn w:val="Normal"/>
    <w:link w:val="HeaderChar"/>
    <w:rsid w:val="00564C6E"/>
    <w:pPr>
      <w:tabs>
        <w:tab w:val="center" w:pos="4320"/>
        <w:tab w:val="right" w:pos="8640"/>
      </w:tabs>
    </w:pPr>
  </w:style>
  <w:style w:type="character" w:customStyle="1" w:styleId="HeaderChar">
    <w:name w:val="Header Char"/>
    <w:basedOn w:val="DefaultParagraphFont"/>
    <w:link w:val="Header"/>
    <w:rsid w:val="00564C6E"/>
    <w:rPr>
      <w:rFonts w:ascii="Arial" w:eastAsia="Times New Roman" w:hAnsi="Arial" w:cs="Times New Roman"/>
      <w:kern w:val="0"/>
      <w:sz w:val="24"/>
      <w:szCs w:val="20"/>
      <w14:ligatures w14:val="none"/>
    </w:rPr>
  </w:style>
  <w:style w:type="paragraph" w:styleId="Footer">
    <w:name w:val="footer"/>
    <w:basedOn w:val="Normal"/>
    <w:link w:val="FooterChar"/>
    <w:rsid w:val="00564C6E"/>
    <w:pPr>
      <w:tabs>
        <w:tab w:val="center" w:pos="4320"/>
        <w:tab w:val="right" w:pos="8640"/>
      </w:tabs>
    </w:pPr>
  </w:style>
  <w:style w:type="character" w:customStyle="1" w:styleId="FooterChar">
    <w:name w:val="Footer Char"/>
    <w:basedOn w:val="DefaultParagraphFont"/>
    <w:link w:val="Footer"/>
    <w:rsid w:val="00564C6E"/>
    <w:rPr>
      <w:rFonts w:ascii="Arial" w:eastAsia="Times New Roman" w:hAnsi="Arial" w:cs="Times New Roman"/>
      <w:kern w:val="0"/>
      <w:sz w:val="24"/>
      <w:szCs w:val="20"/>
      <w14:ligatures w14:val="none"/>
    </w:rPr>
  </w:style>
  <w:style w:type="paragraph" w:styleId="BodyText">
    <w:name w:val="Body Text"/>
    <w:basedOn w:val="Normal"/>
    <w:link w:val="BodyTextChar"/>
    <w:rsid w:val="00564C6E"/>
    <w:pPr>
      <w:jc w:val="both"/>
    </w:pPr>
  </w:style>
  <w:style w:type="character" w:customStyle="1" w:styleId="BodyTextChar">
    <w:name w:val="Body Text Char"/>
    <w:basedOn w:val="DefaultParagraphFont"/>
    <w:link w:val="BodyText"/>
    <w:rsid w:val="00564C6E"/>
    <w:rPr>
      <w:rFonts w:ascii="Arial" w:eastAsia="Times New Roman" w:hAnsi="Arial" w:cs="Times New Roman"/>
      <w:kern w:val="0"/>
      <w:sz w:val="24"/>
      <w:szCs w:val="20"/>
      <w14:ligatures w14:val="none"/>
    </w:rPr>
  </w:style>
  <w:style w:type="character" w:styleId="PageNumber">
    <w:name w:val="page number"/>
    <w:basedOn w:val="DefaultParagraphFont"/>
    <w:rsid w:val="00564C6E"/>
  </w:style>
  <w:style w:type="paragraph" w:customStyle="1" w:styleId="Default">
    <w:name w:val="Default"/>
    <w:rsid w:val="00564C6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numbering" w:customStyle="1" w:styleId="Style1">
    <w:name w:val="Style1"/>
    <w:rsid w:val="00564C6E"/>
    <w:pPr>
      <w:numPr>
        <w:numId w:val="15"/>
      </w:numPr>
    </w:pPr>
  </w:style>
  <w:style w:type="numbering" w:customStyle="1" w:styleId="Style3">
    <w:name w:val="Style3"/>
    <w:rsid w:val="00564C6E"/>
    <w:pPr>
      <w:numPr>
        <w:numId w:val="16"/>
      </w:numPr>
    </w:pPr>
  </w:style>
  <w:style w:type="numbering" w:customStyle="1" w:styleId="Style4">
    <w:name w:val="Style4"/>
    <w:rsid w:val="00564C6E"/>
    <w:pPr>
      <w:numPr>
        <w:numId w:val="18"/>
      </w:numPr>
    </w:pPr>
  </w:style>
  <w:style w:type="numbering" w:customStyle="1" w:styleId="Style5">
    <w:name w:val="Style5"/>
    <w:rsid w:val="00564C6E"/>
    <w:pPr>
      <w:numPr>
        <w:numId w:val="20"/>
      </w:numPr>
    </w:pPr>
  </w:style>
  <w:style w:type="numbering" w:customStyle="1" w:styleId="Style6">
    <w:name w:val="Style6"/>
    <w:rsid w:val="00564C6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TENNISON, Jessica (LEEDS COMMUNITY HEALTHCARE NHS TRUST)</dc:creator>
  <cp:keywords/>
  <dc:description/>
  <cp:lastModifiedBy>BANKS-ALONGE, Fisayo (LEEDS COMMUNITY HEALTHCARE NHS TRUST)</cp:lastModifiedBy>
  <cp:revision>3</cp:revision>
  <dcterms:created xsi:type="dcterms:W3CDTF">2026-02-18T10:01:00Z</dcterms:created>
  <dcterms:modified xsi:type="dcterms:W3CDTF">2026-02-18T10:06:00Z</dcterms:modified>
</cp:coreProperties>
</file>