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8505" w14:textId="16D679CA" w:rsidR="00E8677D" w:rsidRDefault="00E8677D" w:rsidP="00FB5896">
      <w:pPr>
        <w:jc w:val="center"/>
        <w:rPr>
          <w:noProof/>
        </w:rPr>
      </w:pPr>
      <w:r>
        <w:rPr>
          <w:noProof/>
        </w:rPr>
        <w:drawing>
          <wp:anchor distT="0" distB="0" distL="114300" distR="114300" simplePos="0" relativeHeight="251659264" behindDoc="1" locked="0" layoutInCell="1" allowOverlap="1" wp14:anchorId="4169E1EE" wp14:editId="3D0B0889">
            <wp:simplePos x="0" y="0"/>
            <wp:positionH relativeFrom="column">
              <wp:posOffset>4337050</wp:posOffset>
            </wp:positionH>
            <wp:positionV relativeFrom="paragraph">
              <wp:posOffset>8890</wp:posOffset>
            </wp:positionV>
            <wp:extent cx="2057400" cy="1171575"/>
            <wp:effectExtent l="0" t="0" r="0" b="9525"/>
            <wp:wrapTight wrapText="bothSides">
              <wp:wrapPolygon edited="0">
                <wp:start x="0" y="0"/>
                <wp:lineTo x="0" y="21424"/>
                <wp:lineTo x="21400" y="21424"/>
                <wp:lineTo x="21400" y="0"/>
                <wp:lineTo x="0" y="0"/>
              </wp:wrapPolygon>
            </wp:wrapTight>
            <wp:docPr id="614569789"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69789" name="Picture 2"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pic:spPr>
                </pic:pic>
              </a:graphicData>
            </a:graphic>
            <wp14:sizeRelH relativeFrom="page">
              <wp14:pctWidth>0</wp14:pctWidth>
            </wp14:sizeRelH>
            <wp14:sizeRelV relativeFrom="page">
              <wp14:pctHeight>0</wp14:pctHeight>
            </wp14:sizeRelV>
          </wp:anchor>
        </w:drawing>
      </w:r>
    </w:p>
    <w:p w14:paraId="07BBF22A" w14:textId="77777777" w:rsidR="00E8677D" w:rsidRDefault="00E8677D" w:rsidP="00FB5896">
      <w:pPr>
        <w:jc w:val="center"/>
        <w:rPr>
          <w:noProof/>
        </w:rPr>
      </w:pPr>
    </w:p>
    <w:p w14:paraId="27CFC582" w14:textId="56B5F787" w:rsidR="00E8677D" w:rsidRDefault="00E8677D" w:rsidP="00FB5896">
      <w:pPr>
        <w:jc w:val="center"/>
        <w:rPr>
          <w:noProof/>
        </w:rPr>
      </w:pPr>
    </w:p>
    <w:p w14:paraId="64244A2A" w14:textId="1C321E3F" w:rsidR="00E8677D" w:rsidRDefault="00E8677D" w:rsidP="00FB5896">
      <w:pPr>
        <w:jc w:val="center"/>
        <w:rPr>
          <w:noProof/>
        </w:rPr>
      </w:pPr>
    </w:p>
    <w:p w14:paraId="68233EB7" w14:textId="6FEA9EAE" w:rsidR="00E8677D" w:rsidRDefault="00E8677D" w:rsidP="00FB5896">
      <w:pPr>
        <w:jc w:val="center"/>
        <w:rPr>
          <w:rFonts w:ascii="Arial" w:hAnsi="Arial" w:cs="Arial"/>
          <w:b/>
          <w:sz w:val="22"/>
          <w:szCs w:val="22"/>
          <w:lang w:eastAsia="en-GB"/>
        </w:rPr>
      </w:pPr>
    </w:p>
    <w:p w14:paraId="02E879E8" w14:textId="77777777" w:rsidR="00E8677D" w:rsidRDefault="00E8677D" w:rsidP="00FB5896">
      <w:pPr>
        <w:jc w:val="center"/>
        <w:rPr>
          <w:rFonts w:ascii="Arial" w:hAnsi="Arial" w:cs="Arial"/>
          <w:b/>
          <w:sz w:val="22"/>
          <w:szCs w:val="22"/>
          <w:lang w:eastAsia="en-GB"/>
        </w:rPr>
      </w:pPr>
    </w:p>
    <w:p w14:paraId="371969B9" w14:textId="77777777" w:rsidR="00E8677D" w:rsidRDefault="00E8677D" w:rsidP="00FB5896">
      <w:pPr>
        <w:jc w:val="center"/>
        <w:rPr>
          <w:rFonts w:ascii="Arial" w:hAnsi="Arial" w:cs="Arial"/>
          <w:b/>
          <w:sz w:val="22"/>
          <w:szCs w:val="22"/>
          <w:lang w:eastAsia="en-GB"/>
        </w:rPr>
      </w:pPr>
    </w:p>
    <w:p w14:paraId="586D34AE" w14:textId="01F5804C" w:rsidR="00E8677D" w:rsidRDefault="00E8677D" w:rsidP="00FB5896">
      <w:pPr>
        <w:jc w:val="center"/>
        <w:rPr>
          <w:rFonts w:ascii="Arial" w:hAnsi="Arial" w:cs="Arial"/>
          <w:b/>
          <w:sz w:val="22"/>
          <w:szCs w:val="22"/>
          <w:lang w:eastAsia="en-GB"/>
        </w:rPr>
      </w:pPr>
    </w:p>
    <w:p w14:paraId="1A5EEFDC" w14:textId="77777777" w:rsidR="00E848FA" w:rsidRDefault="00E848FA" w:rsidP="00FB5896">
      <w:pPr>
        <w:jc w:val="center"/>
        <w:rPr>
          <w:rFonts w:ascii="Arial" w:hAnsi="Arial" w:cs="Arial"/>
          <w:b/>
          <w:sz w:val="22"/>
          <w:szCs w:val="22"/>
          <w:lang w:eastAsia="en-GB"/>
        </w:rPr>
      </w:pPr>
    </w:p>
    <w:p w14:paraId="5E1D6035" w14:textId="77777777" w:rsidR="00E848FA" w:rsidRDefault="00E848FA" w:rsidP="00FB5896">
      <w:pPr>
        <w:jc w:val="center"/>
        <w:rPr>
          <w:rFonts w:ascii="Arial" w:hAnsi="Arial" w:cs="Arial"/>
          <w:b/>
          <w:sz w:val="22"/>
          <w:szCs w:val="22"/>
          <w:lang w:eastAsia="en-GB"/>
        </w:rPr>
      </w:pPr>
    </w:p>
    <w:p w14:paraId="7742453D" w14:textId="77777777" w:rsidR="00E848FA" w:rsidRPr="00E848FA" w:rsidRDefault="00E848FA" w:rsidP="00E848FA">
      <w:pPr>
        <w:jc w:val="center"/>
        <w:rPr>
          <w:rFonts w:ascii="Arial" w:hAnsi="Arial" w:cs="Arial"/>
          <w:b/>
          <w:sz w:val="22"/>
          <w:szCs w:val="22"/>
          <w:lang w:eastAsia="en-GB"/>
        </w:rPr>
      </w:pPr>
      <w:r w:rsidRPr="00E848FA">
        <w:rPr>
          <w:rFonts w:ascii="Arial" w:hAnsi="Arial" w:cs="Arial"/>
          <w:b/>
          <w:sz w:val="22"/>
          <w:szCs w:val="22"/>
          <w:lang w:eastAsia="en-GB"/>
        </w:rPr>
        <w:t>LEEDS COMMUNITY HEALTHCARE NHS TRUST</w:t>
      </w:r>
    </w:p>
    <w:p w14:paraId="44671ECF" w14:textId="77777777" w:rsidR="00E848FA" w:rsidRPr="00E848FA" w:rsidRDefault="00E848FA" w:rsidP="00E848FA">
      <w:pPr>
        <w:jc w:val="center"/>
        <w:rPr>
          <w:rFonts w:ascii="Arial" w:hAnsi="Arial" w:cs="Arial"/>
          <w:b/>
          <w:sz w:val="22"/>
          <w:szCs w:val="22"/>
          <w:lang w:eastAsia="en-GB"/>
        </w:rPr>
      </w:pPr>
    </w:p>
    <w:p w14:paraId="4315C989" w14:textId="77777777" w:rsidR="00E848FA" w:rsidRPr="00E848FA" w:rsidRDefault="00E848FA" w:rsidP="00E848FA">
      <w:pPr>
        <w:jc w:val="center"/>
        <w:rPr>
          <w:rFonts w:ascii="Arial" w:hAnsi="Arial" w:cs="Arial"/>
          <w:b/>
          <w:sz w:val="22"/>
          <w:szCs w:val="22"/>
          <w:lang w:eastAsia="en-GB"/>
        </w:rPr>
      </w:pPr>
      <w:r w:rsidRPr="00E848FA">
        <w:rPr>
          <w:rFonts w:ascii="Arial" w:hAnsi="Arial" w:cs="Arial"/>
          <w:b/>
          <w:sz w:val="22"/>
          <w:szCs w:val="22"/>
          <w:lang w:eastAsia="en-GB"/>
        </w:rPr>
        <w:t>JOB DESCRIPTION</w:t>
      </w:r>
    </w:p>
    <w:p w14:paraId="35E15A8C" w14:textId="77777777" w:rsidR="00E848FA" w:rsidRPr="00E848FA" w:rsidRDefault="00E848FA" w:rsidP="00E848FA">
      <w:pPr>
        <w:jc w:val="center"/>
        <w:rPr>
          <w:rFonts w:ascii="Arial" w:hAnsi="Arial" w:cs="Arial"/>
          <w:b/>
          <w:sz w:val="22"/>
          <w:szCs w:val="22"/>
          <w:lang w:eastAsia="en-G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E848FA" w:rsidRPr="00E848FA" w14:paraId="7C388FFA" w14:textId="77777777" w:rsidTr="00E848FA">
        <w:trPr>
          <w:trHeight w:val="3326"/>
          <w:jc w:val="center"/>
        </w:trPr>
        <w:tc>
          <w:tcPr>
            <w:tcW w:w="100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15B752B" w14:textId="77777777" w:rsidR="00E848FA" w:rsidRPr="00E848FA" w:rsidRDefault="00E848FA" w:rsidP="00E848FA">
            <w:pPr>
              <w:jc w:val="center"/>
              <w:rPr>
                <w:rFonts w:ascii="Arial" w:hAnsi="Arial" w:cs="Arial"/>
                <w:b/>
                <w:bCs/>
                <w:sz w:val="22"/>
                <w:szCs w:val="22"/>
                <w:lang w:eastAsia="en-GB"/>
              </w:rPr>
            </w:pPr>
            <w:r w:rsidRPr="00E848FA">
              <w:rPr>
                <w:rFonts w:ascii="Arial" w:hAnsi="Arial" w:cs="Arial"/>
                <w:b/>
                <w:bCs/>
                <w:sz w:val="22"/>
                <w:szCs w:val="22"/>
                <w:lang w:eastAsia="en-GB"/>
              </w:rPr>
              <w:t>Job Details</w:t>
            </w:r>
          </w:p>
          <w:p w14:paraId="4CAAB0F6" w14:textId="77777777" w:rsidR="00E848FA" w:rsidRPr="00E848FA" w:rsidRDefault="00E848FA" w:rsidP="00E848FA">
            <w:pPr>
              <w:jc w:val="center"/>
              <w:rPr>
                <w:rFonts w:ascii="Arial" w:hAnsi="Arial" w:cs="Arial"/>
                <w:b/>
                <w:sz w:val="22"/>
                <w:szCs w:val="22"/>
                <w:lang w:eastAsia="en-GB"/>
              </w:rPr>
            </w:pPr>
          </w:p>
          <w:p w14:paraId="2AA4FD52" w14:textId="51063CF2" w:rsidR="00E848FA" w:rsidRPr="00362093" w:rsidRDefault="00E848FA" w:rsidP="00E848FA">
            <w:pPr>
              <w:rPr>
                <w:rFonts w:ascii="Arial" w:hAnsi="Arial" w:cs="Arial"/>
                <w:bCs/>
                <w:sz w:val="22"/>
                <w:szCs w:val="22"/>
                <w:lang w:eastAsia="en-GB"/>
              </w:rPr>
            </w:pPr>
            <w:r w:rsidRPr="00E848FA">
              <w:rPr>
                <w:rFonts w:ascii="Arial" w:hAnsi="Arial" w:cs="Arial"/>
                <w:b/>
                <w:sz w:val="22"/>
                <w:szCs w:val="22"/>
                <w:lang w:eastAsia="en-GB"/>
              </w:rPr>
              <w:t xml:space="preserve">Job Title: </w:t>
            </w:r>
            <w:r w:rsidRPr="00362093">
              <w:rPr>
                <w:rFonts w:ascii="Arial" w:hAnsi="Arial" w:cs="Arial"/>
                <w:bCs/>
                <w:sz w:val="22"/>
                <w:szCs w:val="22"/>
                <w:lang w:eastAsia="en-GB"/>
              </w:rPr>
              <w:t>SPECIALTY DOCTOR/ GP</w:t>
            </w:r>
            <w:r w:rsidR="001340AE">
              <w:rPr>
                <w:rFonts w:ascii="Arial" w:hAnsi="Arial" w:cs="Arial"/>
                <w:bCs/>
                <w:sz w:val="22"/>
                <w:szCs w:val="22"/>
                <w:lang w:eastAsia="en-GB"/>
              </w:rPr>
              <w:t xml:space="preserve"> </w:t>
            </w:r>
            <w:r w:rsidRPr="00362093">
              <w:rPr>
                <w:rFonts w:ascii="Arial" w:hAnsi="Arial" w:cs="Arial"/>
                <w:bCs/>
                <w:sz w:val="22"/>
                <w:szCs w:val="22"/>
                <w:lang w:eastAsia="en-GB"/>
              </w:rPr>
              <w:t>w</w:t>
            </w:r>
            <w:r w:rsidR="001340AE">
              <w:rPr>
                <w:rFonts w:ascii="Arial" w:hAnsi="Arial" w:cs="Arial"/>
                <w:bCs/>
                <w:sz w:val="22"/>
                <w:szCs w:val="22"/>
                <w:lang w:eastAsia="en-GB"/>
              </w:rPr>
              <w:t>ith</w:t>
            </w:r>
            <w:r w:rsidRPr="00362093">
              <w:rPr>
                <w:rFonts w:ascii="Arial" w:hAnsi="Arial" w:cs="Arial"/>
                <w:bCs/>
                <w:sz w:val="22"/>
                <w:szCs w:val="22"/>
                <w:lang w:eastAsia="en-GB"/>
              </w:rPr>
              <w:t xml:space="preserve"> </w:t>
            </w:r>
            <w:r w:rsidR="00777F82">
              <w:rPr>
                <w:rFonts w:ascii="Arial" w:hAnsi="Arial" w:cs="Arial"/>
                <w:bCs/>
                <w:sz w:val="22"/>
                <w:szCs w:val="22"/>
                <w:lang w:eastAsia="en-GB"/>
              </w:rPr>
              <w:t xml:space="preserve">EXTENDED ROLE </w:t>
            </w:r>
            <w:r w:rsidRPr="00362093">
              <w:rPr>
                <w:rFonts w:ascii="Arial" w:hAnsi="Arial" w:cs="Arial"/>
                <w:bCs/>
                <w:sz w:val="22"/>
                <w:szCs w:val="22"/>
                <w:lang w:eastAsia="en-GB"/>
              </w:rPr>
              <w:t>IN COMMUNITY GYNAECOLOGY</w:t>
            </w:r>
          </w:p>
          <w:p w14:paraId="4B53AC00" w14:textId="463640A1" w:rsidR="00E848FA" w:rsidRPr="00E848FA" w:rsidRDefault="00E848FA" w:rsidP="00E848FA">
            <w:pPr>
              <w:rPr>
                <w:rFonts w:ascii="Arial" w:hAnsi="Arial" w:cs="Arial"/>
                <w:bCs/>
                <w:sz w:val="22"/>
                <w:szCs w:val="22"/>
                <w:lang w:eastAsia="en-GB"/>
              </w:rPr>
            </w:pPr>
          </w:p>
          <w:p w14:paraId="63FA65A6" w14:textId="2A5A2F51" w:rsidR="00E848FA" w:rsidRPr="00E848FA" w:rsidRDefault="00E848FA" w:rsidP="00E848FA">
            <w:pPr>
              <w:rPr>
                <w:rFonts w:ascii="Arial" w:hAnsi="Arial" w:cs="Arial"/>
                <w:b/>
                <w:sz w:val="22"/>
                <w:szCs w:val="22"/>
                <w:lang w:eastAsia="en-GB"/>
              </w:rPr>
            </w:pPr>
          </w:p>
          <w:p w14:paraId="181A6F7E" w14:textId="60D5ED32" w:rsidR="00E848FA" w:rsidRPr="00E848FA" w:rsidRDefault="00E848FA" w:rsidP="00E848FA">
            <w:pPr>
              <w:rPr>
                <w:rFonts w:ascii="Arial" w:hAnsi="Arial" w:cs="Arial"/>
                <w:b/>
                <w:sz w:val="22"/>
                <w:szCs w:val="22"/>
                <w:lang w:eastAsia="en-GB"/>
              </w:rPr>
            </w:pPr>
            <w:r w:rsidRPr="00E848FA">
              <w:rPr>
                <w:rFonts w:ascii="Arial" w:hAnsi="Arial" w:cs="Arial"/>
                <w:b/>
                <w:sz w:val="22"/>
                <w:szCs w:val="22"/>
                <w:lang w:eastAsia="en-GB"/>
              </w:rPr>
              <w:t>Banding:</w:t>
            </w:r>
          </w:p>
          <w:p w14:paraId="4933F49D" w14:textId="09F98EE7" w:rsidR="00E848FA" w:rsidRPr="00E848FA" w:rsidRDefault="00E848FA" w:rsidP="00E848FA">
            <w:pPr>
              <w:rPr>
                <w:rFonts w:ascii="Arial" w:hAnsi="Arial" w:cs="Arial"/>
                <w:b/>
                <w:sz w:val="22"/>
                <w:szCs w:val="22"/>
                <w:lang w:eastAsia="en-GB"/>
              </w:rPr>
            </w:pPr>
          </w:p>
          <w:p w14:paraId="0FD3A3EE" w14:textId="1D009510" w:rsidR="00E848FA" w:rsidRPr="00E848FA" w:rsidRDefault="00E848FA" w:rsidP="00E848FA">
            <w:pPr>
              <w:rPr>
                <w:rFonts w:ascii="Arial" w:hAnsi="Arial" w:cs="Arial"/>
                <w:b/>
                <w:iCs/>
                <w:caps/>
                <w:sz w:val="22"/>
                <w:szCs w:val="22"/>
                <w:lang w:eastAsia="en-GB"/>
              </w:rPr>
            </w:pPr>
            <w:r w:rsidRPr="00E848FA">
              <w:rPr>
                <w:rFonts w:ascii="Arial" w:hAnsi="Arial" w:cs="Arial"/>
                <w:b/>
                <w:sz w:val="22"/>
                <w:szCs w:val="22"/>
                <w:lang w:eastAsia="en-GB"/>
              </w:rPr>
              <w:t xml:space="preserve">Specialty/Department: </w:t>
            </w:r>
            <w:r>
              <w:rPr>
                <w:rFonts w:ascii="Arial" w:hAnsi="Arial" w:cs="Arial"/>
                <w:b/>
                <w:sz w:val="22"/>
                <w:szCs w:val="22"/>
                <w:lang w:eastAsia="en-GB"/>
              </w:rPr>
              <w:t xml:space="preserve"> </w:t>
            </w:r>
            <w:r w:rsidRPr="00362093">
              <w:rPr>
                <w:rFonts w:ascii="Arial" w:hAnsi="Arial" w:cs="Arial"/>
                <w:bCs/>
                <w:sz w:val="22"/>
                <w:szCs w:val="22"/>
                <w:lang w:eastAsia="en-GB"/>
              </w:rPr>
              <w:t>LEEDS COMMUNITY GYNAECOLOGY SERVICE</w:t>
            </w:r>
          </w:p>
          <w:p w14:paraId="3D2F6715" w14:textId="77777777" w:rsidR="00E848FA" w:rsidRPr="00E848FA" w:rsidRDefault="00E848FA" w:rsidP="00E848FA">
            <w:pPr>
              <w:rPr>
                <w:rFonts w:ascii="Arial" w:hAnsi="Arial" w:cs="Arial"/>
                <w:b/>
                <w:sz w:val="22"/>
                <w:szCs w:val="22"/>
                <w:lang w:eastAsia="en-GB"/>
              </w:rPr>
            </w:pPr>
          </w:p>
          <w:p w14:paraId="5E92764E" w14:textId="578D5272" w:rsidR="00E848FA" w:rsidRPr="00E848FA" w:rsidRDefault="00E848FA" w:rsidP="00E848FA">
            <w:pPr>
              <w:rPr>
                <w:rFonts w:ascii="Arial" w:hAnsi="Arial" w:cs="Arial"/>
                <w:bCs/>
                <w:sz w:val="22"/>
                <w:szCs w:val="22"/>
                <w:lang w:eastAsia="en-GB"/>
              </w:rPr>
            </w:pPr>
            <w:r w:rsidRPr="00E848FA">
              <w:rPr>
                <w:rFonts w:ascii="Arial" w:hAnsi="Arial" w:cs="Arial"/>
                <w:b/>
                <w:sz w:val="22"/>
                <w:szCs w:val="22"/>
                <w:lang w:eastAsia="en-GB"/>
              </w:rPr>
              <w:t>Reports to:</w:t>
            </w:r>
            <w:r>
              <w:rPr>
                <w:rFonts w:ascii="Arial" w:hAnsi="Arial" w:cs="Arial"/>
                <w:b/>
                <w:sz w:val="22"/>
                <w:szCs w:val="22"/>
                <w:lang w:eastAsia="en-GB"/>
              </w:rPr>
              <w:t xml:space="preserve"> </w:t>
            </w:r>
            <w:r w:rsidRPr="00362093">
              <w:rPr>
                <w:rFonts w:ascii="Arial" w:hAnsi="Arial" w:cs="Arial"/>
                <w:bCs/>
                <w:lang w:eastAsia="en-GB"/>
              </w:rPr>
              <w:t>Operational Head of Service (Managerially) and Medical Director via CGS Medical Lead (Professionally)</w:t>
            </w:r>
          </w:p>
          <w:p w14:paraId="33D17AD5" w14:textId="77777777" w:rsidR="00E848FA" w:rsidRPr="00E848FA" w:rsidRDefault="00E848FA" w:rsidP="00E848FA">
            <w:pPr>
              <w:rPr>
                <w:rFonts w:ascii="Arial" w:hAnsi="Arial" w:cs="Arial"/>
                <w:b/>
                <w:sz w:val="22"/>
                <w:szCs w:val="22"/>
                <w:lang w:eastAsia="en-GB"/>
              </w:rPr>
            </w:pPr>
          </w:p>
          <w:p w14:paraId="066217D2" w14:textId="60781C53" w:rsidR="00E848FA" w:rsidRPr="00E848FA" w:rsidRDefault="00E848FA" w:rsidP="00362093">
            <w:pPr>
              <w:ind w:left="4320" w:hanging="4320"/>
              <w:jc w:val="both"/>
              <w:rPr>
                <w:rFonts w:ascii="Arial" w:hAnsi="Arial" w:cs="Arial"/>
                <w:b/>
                <w:sz w:val="22"/>
                <w:szCs w:val="22"/>
                <w:lang w:eastAsia="en-GB"/>
              </w:rPr>
            </w:pPr>
            <w:r w:rsidRPr="00E848FA">
              <w:rPr>
                <w:rFonts w:ascii="Arial" w:hAnsi="Arial" w:cs="Arial"/>
                <w:b/>
                <w:sz w:val="22"/>
                <w:szCs w:val="22"/>
                <w:lang w:eastAsia="en-GB"/>
              </w:rPr>
              <w:t>Accountable for:</w:t>
            </w:r>
            <w:r>
              <w:rPr>
                <w:rFonts w:ascii="Arial" w:hAnsi="Arial" w:cs="Arial"/>
                <w:b/>
                <w:sz w:val="22"/>
                <w:szCs w:val="22"/>
                <w:lang w:eastAsia="en-GB"/>
              </w:rPr>
              <w:t xml:space="preserve"> </w:t>
            </w:r>
          </w:p>
        </w:tc>
      </w:tr>
    </w:tbl>
    <w:p w14:paraId="3FE6A467" w14:textId="77777777" w:rsidR="00E848FA" w:rsidRDefault="00E848FA" w:rsidP="00FB5896">
      <w:pPr>
        <w:jc w:val="center"/>
        <w:rPr>
          <w:rFonts w:ascii="Arial" w:hAnsi="Arial" w:cs="Arial"/>
          <w:b/>
          <w:sz w:val="22"/>
          <w:szCs w:val="22"/>
          <w:lang w:eastAsia="en-GB"/>
        </w:rPr>
      </w:pPr>
    </w:p>
    <w:p w14:paraId="282EB98B" w14:textId="77777777" w:rsidR="00E848FA" w:rsidRDefault="00E848FA" w:rsidP="00FB5896">
      <w:pPr>
        <w:jc w:val="center"/>
        <w:rPr>
          <w:rFonts w:ascii="Arial" w:hAnsi="Arial" w:cs="Arial"/>
          <w:b/>
          <w:sz w:val="22"/>
          <w:szCs w:val="22"/>
          <w:lang w:eastAsia="en-GB"/>
        </w:rPr>
      </w:pPr>
    </w:p>
    <w:p w14:paraId="04943847" w14:textId="77777777" w:rsidR="00E848FA" w:rsidRDefault="00E848FA" w:rsidP="00FB5896">
      <w:pPr>
        <w:jc w:val="center"/>
        <w:rPr>
          <w:rFonts w:ascii="Arial" w:hAnsi="Arial" w:cs="Arial"/>
          <w:b/>
          <w:sz w:val="22"/>
          <w:szCs w:val="22"/>
          <w:lang w:eastAsia="en-GB"/>
        </w:rPr>
      </w:pPr>
    </w:p>
    <w:p w14:paraId="0AE1EEB7" w14:textId="77777777" w:rsidR="00E848FA" w:rsidRDefault="00E848FA" w:rsidP="00FB5896">
      <w:pPr>
        <w:jc w:val="center"/>
        <w:rPr>
          <w:rFonts w:ascii="Arial" w:hAnsi="Arial" w:cs="Arial"/>
          <w:b/>
          <w:sz w:val="22"/>
          <w:szCs w:val="22"/>
          <w:lang w:eastAsia="en-GB"/>
        </w:rPr>
      </w:pPr>
    </w:p>
    <w:p w14:paraId="7014DCBC" w14:textId="3954F258" w:rsidR="00FB5896" w:rsidRPr="00840997" w:rsidRDefault="00FB5896" w:rsidP="00FB5896">
      <w:pPr>
        <w:jc w:val="center"/>
        <w:rPr>
          <w:rFonts w:ascii="Arial" w:hAnsi="Arial" w:cs="Arial"/>
          <w:b/>
          <w:sz w:val="22"/>
          <w:szCs w:val="22"/>
          <w:lang w:eastAsia="en-GB"/>
        </w:rPr>
      </w:pPr>
      <w:r w:rsidRPr="00840997">
        <w:rPr>
          <w:rFonts w:ascii="Arial" w:hAnsi="Arial" w:cs="Arial"/>
          <w:b/>
          <w:sz w:val="22"/>
          <w:szCs w:val="22"/>
          <w:lang w:eastAsia="en-GB"/>
        </w:rPr>
        <w:t>JOB DESCRIPTION</w:t>
      </w:r>
    </w:p>
    <w:p w14:paraId="0BDAB6B1" w14:textId="77777777" w:rsidR="00FB5896" w:rsidRDefault="00FB5896" w:rsidP="00FB5896">
      <w:pPr>
        <w:ind w:left="2160" w:hanging="2160"/>
        <w:jc w:val="right"/>
        <w:rPr>
          <w:rFonts w:ascii="Arial" w:hAnsi="Arial" w:cs="Arial"/>
        </w:rPr>
      </w:pPr>
    </w:p>
    <w:p w14:paraId="77786C01" w14:textId="77777777" w:rsidR="00FB5896" w:rsidRDefault="00FB5896" w:rsidP="00FB5896">
      <w:pPr>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61D448F0" w14:textId="77777777" w:rsidR="00FB5896" w:rsidRDefault="00FB5896" w:rsidP="00FB5896">
      <w:pPr>
        <w:pStyle w:val="Heading4"/>
      </w:pPr>
      <w:r w:rsidRPr="000216EB">
        <w:t>INTRODUCTION</w:t>
      </w:r>
    </w:p>
    <w:p w14:paraId="27FF12A7" w14:textId="77777777" w:rsidR="00FB5896" w:rsidRPr="0073194E" w:rsidRDefault="00FB5896" w:rsidP="00FB5896"/>
    <w:p w14:paraId="32612FC5" w14:textId="353F2D9E" w:rsidR="00C74AC4" w:rsidRDefault="00AD2F2A" w:rsidP="00AD2F2A">
      <w:pPr>
        <w:jc w:val="both"/>
        <w:rPr>
          <w:rFonts w:ascii="Arial" w:hAnsi="Arial" w:cs="Arial"/>
        </w:rPr>
      </w:pPr>
      <w:r w:rsidRPr="00AD2F2A">
        <w:rPr>
          <w:rFonts w:ascii="Arial" w:hAnsi="Arial" w:cs="Arial"/>
        </w:rPr>
        <w:t xml:space="preserve">This is a </w:t>
      </w:r>
      <w:r w:rsidR="00B34502">
        <w:rPr>
          <w:rFonts w:ascii="Arial" w:hAnsi="Arial" w:cs="Arial"/>
        </w:rPr>
        <w:t>2</w:t>
      </w:r>
      <w:r w:rsidRPr="002F60D8">
        <w:rPr>
          <w:rFonts w:ascii="Arial" w:hAnsi="Arial" w:cs="Arial"/>
          <w:b/>
          <w:bCs/>
        </w:rPr>
        <w:t xml:space="preserve"> </w:t>
      </w:r>
      <w:r w:rsidRPr="00B34502">
        <w:rPr>
          <w:rFonts w:ascii="Arial" w:hAnsi="Arial" w:cs="Arial"/>
        </w:rPr>
        <w:t>PA</w:t>
      </w:r>
      <w:r w:rsidR="002F60D8">
        <w:rPr>
          <w:rFonts w:ascii="Arial" w:hAnsi="Arial" w:cs="Arial"/>
        </w:rPr>
        <w:t xml:space="preserve"> </w:t>
      </w:r>
      <w:r w:rsidRPr="00AD2F2A">
        <w:rPr>
          <w:rFonts w:ascii="Arial" w:hAnsi="Arial" w:cs="Arial"/>
        </w:rPr>
        <w:t xml:space="preserve">post within the </w:t>
      </w:r>
      <w:r w:rsidR="00B34502">
        <w:rPr>
          <w:rFonts w:ascii="Arial" w:hAnsi="Arial" w:cs="Arial"/>
        </w:rPr>
        <w:t xml:space="preserve">Leeds Community Healthcare Trust, </w:t>
      </w:r>
      <w:r w:rsidR="00681185" w:rsidRPr="00681185">
        <w:rPr>
          <w:rFonts w:ascii="Arial" w:hAnsi="Arial" w:cs="Arial"/>
        </w:rPr>
        <w:t xml:space="preserve">Community Gynaecology </w:t>
      </w:r>
      <w:r w:rsidRPr="00AD2F2A">
        <w:rPr>
          <w:rFonts w:ascii="Arial" w:hAnsi="Arial" w:cs="Arial"/>
        </w:rPr>
        <w:t>Service</w:t>
      </w:r>
      <w:r w:rsidR="002F60D8">
        <w:rPr>
          <w:rFonts w:ascii="Arial" w:hAnsi="Arial" w:cs="Arial"/>
        </w:rPr>
        <w:t xml:space="preserve"> (CGS)</w:t>
      </w:r>
      <w:r w:rsidR="00760D90">
        <w:rPr>
          <w:rFonts w:ascii="Arial" w:hAnsi="Arial" w:cs="Arial"/>
        </w:rPr>
        <w:t xml:space="preserve">. </w:t>
      </w:r>
      <w:r w:rsidR="00B34502">
        <w:rPr>
          <w:rFonts w:ascii="Arial" w:hAnsi="Arial" w:cs="Arial"/>
        </w:rPr>
        <w:t xml:space="preserve">The base site for the </w:t>
      </w:r>
      <w:r w:rsidR="00760D90">
        <w:rPr>
          <w:rFonts w:ascii="Arial" w:hAnsi="Arial" w:cs="Arial"/>
        </w:rPr>
        <w:t>CGS</w:t>
      </w:r>
      <w:r w:rsidR="00032311">
        <w:rPr>
          <w:rFonts w:ascii="Arial" w:hAnsi="Arial" w:cs="Arial"/>
        </w:rPr>
        <w:t xml:space="preserve"> </w:t>
      </w:r>
      <w:r w:rsidR="00B34502">
        <w:rPr>
          <w:rFonts w:ascii="Arial" w:hAnsi="Arial" w:cs="Arial"/>
        </w:rPr>
        <w:t>is located at</w:t>
      </w:r>
      <w:r w:rsidR="001340AE">
        <w:rPr>
          <w:rFonts w:ascii="Arial" w:hAnsi="Arial" w:cs="Arial"/>
        </w:rPr>
        <w:t xml:space="preserve"> Parkside Health Centre </w:t>
      </w:r>
      <w:r w:rsidR="00B34502">
        <w:rPr>
          <w:rFonts w:ascii="Arial" w:hAnsi="Arial" w:cs="Arial"/>
        </w:rPr>
        <w:t>with clinics</w:t>
      </w:r>
      <w:r w:rsidR="00C74AC4">
        <w:rPr>
          <w:rFonts w:ascii="Arial" w:hAnsi="Arial" w:cs="Arial"/>
        </w:rPr>
        <w:t xml:space="preserve"> </w:t>
      </w:r>
      <w:r w:rsidR="00B34502">
        <w:rPr>
          <w:rFonts w:ascii="Arial" w:hAnsi="Arial" w:cs="Arial"/>
        </w:rPr>
        <w:t xml:space="preserve">covering </w:t>
      </w:r>
      <w:r w:rsidR="00C74AC4">
        <w:rPr>
          <w:rFonts w:ascii="Arial" w:hAnsi="Arial" w:cs="Arial"/>
        </w:rPr>
        <w:t>different areas of the</w:t>
      </w:r>
      <w:r w:rsidR="00B34502">
        <w:rPr>
          <w:rFonts w:ascii="Arial" w:hAnsi="Arial" w:cs="Arial"/>
        </w:rPr>
        <w:t xml:space="preserve"> City</w:t>
      </w:r>
      <w:r w:rsidR="00C74AC4">
        <w:rPr>
          <w:rFonts w:ascii="Arial" w:hAnsi="Arial" w:cs="Arial"/>
        </w:rPr>
        <w:t xml:space="preserve"> of Leeds, which</w:t>
      </w:r>
      <w:r w:rsidR="00B34502">
        <w:rPr>
          <w:rFonts w:ascii="Arial" w:hAnsi="Arial" w:cs="Arial"/>
        </w:rPr>
        <w:t xml:space="preserve"> </w:t>
      </w:r>
      <w:r w:rsidR="00C74AC4">
        <w:rPr>
          <w:rFonts w:ascii="Arial" w:hAnsi="Arial" w:cs="Arial"/>
        </w:rPr>
        <w:t xml:space="preserve">currently </w:t>
      </w:r>
      <w:r w:rsidR="00B34502">
        <w:rPr>
          <w:rFonts w:ascii="Arial" w:hAnsi="Arial" w:cs="Arial"/>
        </w:rPr>
        <w:t>includ</w:t>
      </w:r>
      <w:r w:rsidR="00C74AC4">
        <w:rPr>
          <w:rFonts w:ascii="Arial" w:hAnsi="Arial" w:cs="Arial"/>
        </w:rPr>
        <w:t>e</w:t>
      </w:r>
      <w:r w:rsidR="00B34502">
        <w:rPr>
          <w:rFonts w:ascii="Arial" w:hAnsi="Arial" w:cs="Arial"/>
        </w:rPr>
        <w:t xml:space="preserve"> Armley Moor Health Centre, </w:t>
      </w:r>
      <w:r w:rsidR="001340AE">
        <w:rPr>
          <w:rFonts w:ascii="Arial" w:hAnsi="Arial" w:cs="Arial"/>
        </w:rPr>
        <w:t xml:space="preserve">Parkside Health </w:t>
      </w:r>
      <w:proofErr w:type="gramStart"/>
      <w:r w:rsidR="001340AE">
        <w:rPr>
          <w:rFonts w:ascii="Arial" w:hAnsi="Arial" w:cs="Arial"/>
        </w:rPr>
        <w:t xml:space="preserve">Centre </w:t>
      </w:r>
      <w:r w:rsidR="00C74AC4">
        <w:rPr>
          <w:rFonts w:ascii="Arial" w:hAnsi="Arial" w:cs="Arial"/>
        </w:rPr>
        <w:t>,</w:t>
      </w:r>
      <w:proofErr w:type="gramEnd"/>
      <w:r w:rsidR="00C74AC4">
        <w:rPr>
          <w:rFonts w:ascii="Arial" w:hAnsi="Arial" w:cs="Arial"/>
        </w:rPr>
        <w:t xml:space="preserve"> </w:t>
      </w:r>
      <w:r w:rsidR="00B34502">
        <w:rPr>
          <w:rFonts w:ascii="Arial" w:hAnsi="Arial" w:cs="Arial"/>
        </w:rPr>
        <w:t xml:space="preserve">East Leeds Health Centre and </w:t>
      </w:r>
      <w:r w:rsidR="00C74AC4">
        <w:rPr>
          <w:rFonts w:ascii="Arial" w:hAnsi="Arial" w:cs="Arial"/>
        </w:rPr>
        <w:t xml:space="preserve">Yeadon </w:t>
      </w:r>
      <w:r w:rsidR="00B34502">
        <w:rPr>
          <w:rFonts w:ascii="Arial" w:hAnsi="Arial" w:cs="Arial"/>
        </w:rPr>
        <w:t xml:space="preserve">Health Centre with the </w:t>
      </w:r>
      <w:r w:rsidR="002902F6">
        <w:rPr>
          <w:rFonts w:ascii="Arial" w:hAnsi="Arial" w:cs="Arial"/>
        </w:rPr>
        <w:t xml:space="preserve">administrative </w:t>
      </w:r>
      <w:r w:rsidR="00032311">
        <w:rPr>
          <w:rFonts w:ascii="Arial" w:hAnsi="Arial" w:cs="Arial"/>
        </w:rPr>
        <w:t xml:space="preserve">office </w:t>
      </w:r>
      <w:r w:rsidR="00760D90">
        <w:rPr>
          <w:rFonts w:ascii="Arial" w:hAnsi="Arial" w:cs="Arial"/>
        </w:rPr>
        <w:t xml:space="preserve">at </w:t>
      </w:r>
      <w:r w:rsidR="002902F6">
        <w:rPr>
          <w:rFonts w:ascii="Arial" w:hAnsi="Arial" w:cs="Arial"/>
        </w:rPr>
        <w:t>Parkside Health Centre</w:t>
      </w:r>
      <w:r w:rsidRPr="00AD2F2A">
        <w:rPr>
          <w:rFonts w:ascii="Arial" w:hAnsi="Arial" w:cs="Arial"/>
        </w:rPr>
        <w:t xml:space="preserve">. </w:t>
      </w:r>
    </w:p>
    <w:p w14:paraId="3AE7070E" w14:textId="77777777" w:rsidR="00B34502" w:rsidRDefault="00B34502" w:rsidP="00AD2F2A">
      <w:pPr>
        <w:jc w:val="both"/>
        <w:rPr>
          <w:rFonts w:ascii="Arial" w:hAnsi="Arial" w:cs="Arial"/>
        </w:rPr>
      </w:pPr>
    </w:p>
    <w:p w14:paraId="7F7B66FB" w14:textId="651B95BE" w:rsidR="00C37FFB" w:rsidRDefault="00AD2F2A" w:rsidP="00AD2F2A">
      <w:pPr>
        <w:jc w:val="both"/>
        <w:rPr>
          <w:rFonts w:ascii="Arial" w:hAnsi="Arial" w:cs="Arial"/>
          <w:szCs w:val="22"/>
        </w:rPr>
      </w:pPr>
      <w:r w:rsidRPr="00AD2F2A">
        <w:rPr>
          <w:rFonts w:ascii="Arial" w:hAnsi="Arial" w:cs="Arial"/>
        </w:rPr>
        <w:t xml:space="preserve">The post is designed to </w:t>
      </w:r>
      <w:r w:rsidRPr="00AD2F2A">
        <w:rPr>
          <w:rFonts w:ascii="Arial" w:hAnsi="Arial" w:cs="Arial"/>
          <w:szCs w:val="22"/>
        </w:rPr>
        <w:t xml:space="preserve">play a key role in </w:t>
      </w:r>
      <w:r w:rsidR="00D60036">
        <w:rPr>
          <w:rFonts w:ascii="Arial" w:hAnsi="Arial" w:cs="Arial"/>
          <w:szCs w:val="22"/>
        </w:rPr>
        <w:t xml:space="preserve">covering the existing gap in clinical capacity and reduce the waiting times and help reduce the backlog. With </w:t>
      </w:r>
      <w:r w:rsidRPr="00AD2F2A">
        <w:rPr>
          <w:rFonts w:ascii="Arial" w:hAnsi="Arial" w:cs="Arial"/>
          <w:szCs w:val="22"/>
        </w:rPr>
        <w:t xml:space="preserve">on-going </w:t>
      </w:r>
      <w:r w:rsidR="00D60036">
        <w:rPr>
          <w:rFonts w:ascii="Arial" w:hAnsi="Arial" w:cs="Arial"/>
          <w:szCs w:val="22"/>
        </w:rPr>
        <w:t>work around</w:t>
      </w:r>
      <w:r w:rsidR="00B34502">
        <w:rPr>
          <w:rFonts w:ascii="Arial" w:hAnsi="Arial" w:cs="Arial"/>
          <w:szCs w:val="22"/>
        </w:rPr>
        <w:t xml:space="preserve"> the</w:t>
      </w:r>
      <w:r w:rsidRPr="00AD2F2A">
        <w:rPr>
          <w:rFonts w:ascii="Arial" w:hAnsi="Arial" w:cs="Arial"/>
          <w:szCs w:val="22"/>
        </w:rPr>
        <w:t xml:space="preserve"> </w:t>
      </w:r>
      <w:r w:rsidR="00C74AC4">
        <w:rPr>
          <w:rFonts w:ascii="Arial" w:hAnsi="Arial" w:cs="Arial"/>
          <w:szCs w:val="22"/>
        </w:rPr>
        <w:t>I</w:t>
      </w:r>
      <w:r w:rsidRPr="00AD2F2A">
        <w:rPr>
          <w:rFonts w:ascii="Arial" w:hAnsi="Arial" w:cs="Arial"/>
          <w:szCs w:val="22"/>
        </w:rPr>
        <w:t xml:space="preserve">ntegrated </w:t>
      </w:r>
      <w:r w:rsidR="00D60036">
        <w:rPr>
          <w:rFonts w:ascii="Arial" w:hAnsi="Arial" w:cs="Arial"/>
          <w:szCs w:val="22"/>
        </w:rPr>
        <w:t xml:space="preserve">Gynaecology </w:t>
      </w:r>
      <w:r w:rsidR="00B34502">
        <w:rPr>
          <w:rFonts w:ascii="Arial" w:hAnsi="Arial" w:cs="Arial"/>
          <w:szCs w:val="22"/>
        </w:rPr>
        <w:t>S</w:t>
      </w:r>
      <w:r w:rsidR="00D60036">
        <w:rPr>
          <w:rFonts w:ascii="Arial" w:hAnsi="Arial" w:cs="Arial"/>
          <w:szCs w:val="22"/>
        </w:rPr>
        <w:t>ervice, the post holder would have the opportunity to work towards improved integrated patient pathways.</w:t>
      </w:r>
      <w:r w:rsidRPr="00AD2F2A">
        <w:rPr>
          <w:rFonts w:ascii="Arial" w:hAnsi="Arial" w:cs="Arial"/>
          <w:szCs w:val="22"/>
        </w:rPr>
        <w:t xml:space="preserve"> </w:t>
      </w:r>
      <w:r w:rsidR="000F36D2">
        <w:rPr>
          <w:rFonts w:ascii="Arial" w:hAnsi="Arial" w:cs="Arial"/>
          <w:szCs w:val="22"/>
        </w:rPr>
        <w:t xml:space="preserve">The </w:t>
      </w:r>
      <w:r w:rsidR="00D60036">
        <w:rPr>
          <w:rFonts w:ascii="Arial" w:hAnsi="Arial" w:cs="Arial"/>
          <w:szCs w:val="22"/>
        </w:rPr>
        <w:t>CGS</w:t>
      </w:r>
      <w:r w:rsidR="000F36D2">
        <w:rPr>
          <w:rFonts w:ascii="Arial" w:hAnsi="Arial" w:cs="Arial"/>
          <w:szCs w:val="22"/>
        </w:rPr>
        <w:t xml:space="preserve"> has two </w:t>
      </w:r>
      <w:r w:rsidR="00D60036">
        <w:rPr>
          <w:rFonts w:ascii="Arial" w:hAnsi="Arial" w:cs="Arial"/>
          <w:szCs w:val="22"/>
        </w:rPr>
        <w:t xml:space="preserve">consultants (one Community Gynaecology </w:t>
      </w:r>
      <w:r w:rsidR="001340AE">
        <w:rPr>
          <w:rFonts w:ascii="Arial" w:hAnsi="Arial" w:cs="Arial"/>
          <w:szCs w:val="22"/>
        </w:rPr>
        <w:t xml:space="preserve">&amp; SRH </w:t>
      </w:r>
      <w:r w:rsidR="00D60036">
        <w:rPr>
          <w:rFonts w:ascii="Arial" w:hAnsi="Arial" w:cs="Arial"/>
          <w:szCs w:val="22"/>
        </w:rPr>
        <w:t>consultant and one S</w:t>
      </w:r>
      <w:r w:rsidR="000F36D2">
        <w:rPr>
          <w:rFonts w:ascii="Arial" w:hAnsi="Arial" w:cs="Arial"/>
          <w:szCs w:val="22"/>
        </w:rPr>
        <w:t>RH Consultant</w:t>
      </w:r>
      <w:r w:rsidR="00D60036">
        <w:rPr>
          <w:rFonts w:ascii="Arial" w:hAnsi="Arial" w:cs="Arial"/>
          <w:szCs w:val="22"/>
        </w:rPr>
        <w:t xml:space="preserve">), </w:t>
      </w:r>
      <w:r w:rsidR="00120FAF">
        <w:rPr>
          <w:rFonts w:ascii="Arial" w:hAnsi="Arial" w:cs="Arial"/>
          <w:szCs w:val="22"/>
        </w:rPr>
        <w:t xml:space="preserve">a </w:t>
      </w:r>
      <w:proofErr w:type="spellStart"/>
      <w:r w:rsidR="00120FAF">
        <w:rPr>
          <w:rFonts w:ascii="Arial" w:hAnsi="Arial" w:cs="Arial"/>
          <w:szCs w:val="22"/>
        </w:rPr>
        <w:t>GPw</w:t>
      </w:r>
      <w:r w:rsidR="00777F82">
        <w:rPr>
          <w:rFonts w:ascii="Arial" w:hAnsi="Arial" w:cs="Arial"/>
          <w:szCs w:val="22"/>
        </w:rPr>
        <w:t>ER</w:t>
      </w:r>
      <w:proofErr w:type="spellEnd"/>
      <w:r w:rsidR="00120FAF">
        <w:rPr>
          <w:rFonts w:ascii="Arial" w:hAnsi="Arial" w:cs="Arial"/>
          <w:szCs w:val="22"/>
        </w:rPr>
        <w:t xml:space="preserve"> in Gynaecology, and two experienced </w:t>
      </w:r>
      <w:r w:rsidR="00E8677D">
        <w:rPr>
          <w:rFonts w:ascii="Arial" w:hAnsi="Arial" w:cs="Arial"/>
          <w:szCs w:val="22"/>
        </w:rPr>
        <w:t>nurses</w:t>
      </w:r>
      <w:r w:rsidR="00120FAF">
        <w:rPr>
          <w:rFonts w:ascii="Arial" w:hAnsi="Arial" w:cs="Arial"/>
          <w:szCs w:val="22"/>
        </w:rPr>
        <w:t xml:space="preserve"> who make up the clinical team.</w:t>
      </w:r>
      <w:r w:rsidR="000F36D2">
        <w:rPr>
          <w:rFonts w:ascii="Arial" w:hAnsi="Arial" w:cs="Arial"/>
          <w:szCs w:val="22"/>
        </w:rPr>
        <w:t xml:space="preserve"> </w:t>
      </w:r>
      <w:r w:rsidR="00120FAF">
        <w:rPr>
          <w:rFonts w:ascii="Arial" w:hAnsi="Arial" w:cs="Arial"/>
          <w:szCs w:val="22"/>
        </w:rPr>
        <w:t>T</w:t>
      </w:r>
      <w:r w:rsidRPr="00AD2F2A">
        <w:rPr>
          <w:rFonts w:ascii="Arial" w:hAnsi="Arial" w:cs="Arial"/>
          <w:szCs w:val="22"/>
        </w:rPr>
        <w:t>he post holder w</w:t>
      </w:r>
      <w:r w:rsidR="00120FAF">
        <w:rPr>
          <w:rFonts w:ascii="Arial" w:hAnsi="Arial" w:cs="Arial"/>
          <w:szCs w:val="22"/>
        </w:rPr>
        <w:t>ould</w:t>
      </w:r>
      <w:r w:rsidRPr="00AD2F2A">
        <w:rPr>
          <w:rFonts w:ascii="Arial" w:hAnsi="Arial" w:cs="Arial"/>
          <w:szCs w:val="22"/>
        </w:rPr>
        <w:t xml:space="preserve"> contribute to the continuing development of evidence</w:t>
      </w:r>
      <w:r w:rsidR="000F36D2">
        <w:rPr>
          <w:rFonts w:ascii="Arial" w:hAnsi="Arial" w:cs="Arial"/>
          <w:szCs w:val="22"/>
        </w:rPr>
        <w:t>-</w:t>
      </w:r>
      <w:r w:rsidRPr="00AD2F2A">
        <w:rPr>
          <w:rFonts w:ascii="Arial" w:hAnsi="Arial" w:cs="Arial"/>
          <w:szCs w:val="22"/>
        </w:rPr>
        <w:t>based guidelines and patient information and communication, contributing to the work of the</w:t>
      </w:r>
      <w:r w:rsidR="00BD28AD">
        <w:rPr>
          <w:rFonts w:ascii="Arial" w:hAnsi="Arial" w:cs="Arial"/>
          <w:szCs w:val="22"/>
        </w:rPr>
        <w:t xml:space="preserve"> Specialist</w:t>
      </w:r>
      <w:r w:rsidRPr="00AD2F2A">
        <w:rPr>
          <w:rFonts w:ascii="Arial" w:hAnsi="Arial" w:cs="Arial"/>
          <w:szCs w:val="22"/>
        </w:rPr>
        <w:t xml:space="preserve"> Business Unit which will include taking part in audit, clinical governance activities, patient </w:t>
      </w:r>
      <w:r w:rsidR="00F3144B">
        <w:rPr>
          <w:rFonts w:ascii="Arial" w:hAnsi="Arial" w:cs="Arial"/>
          <w:szCs w:val="22"/>
        </w:rPr>
        <w:t xml:space="preserve">&amp; </w:t>
      </w:r>
      <w:r w:rsidRPr="00AD2F2A">
        <w:rPr>
          <w:rFonts w:ascii="Arial" w:hAnsi="Arial" w:cs="Arial"/>
          <w:szCs w:val="22"/>
        </w:rPr>
        <w:t xml:space="preserve">public involvement and service management. </w:t>
      </w:r>
    </w:p>
    <w:p w14:paraId="3C2AB4FA" w14:textId="77777777" w:rsidR="000869F4" w:rsidRDefault="000869F4" w:rsidP="00AD2F2A">
      <w:pPr>
        <w:jc w:val="both"/>
        <w:rPr>
          <w:rFonts w:ascii="Arial" w:hAnsi="Arial" w:cs="Arial"/>
          <w:szCs w:val="22"/>
        </w:rPr>
      </w:pPr>
    </w:p>
    <w:p w14:paraId="4D6DB628" w14:textId="41002EA9" w:rsidR="000869F4" w:rsidRDefault="00F3144B" w:rsidP="00AD2F2A">
      <w:pPr>
        <w:jc w:val="both"/>
        <w:rPr>
          <w:rFonts w:ascii="Arial" w:hAnsi="Arial"/>
          <w:snapToGrid w:val="0"/>
          <w:spacing w:val="-3"/>
          <w:szCs w:val="20"/>
        </w:rPr>
      </w:pPr>
      <w:r>
        <w:rPr>
          <w:rFonts w:ascii="Arial" w:hAnsi="Arial"/>
          <w:snapToGrid w:val="0"/>
          <w:spacing w:val="-3"/>
          <w:szCs w:val="20"/>
        </w:rPr>
        <w:t>The CGS is hosted by Leeds Community Healthcare NHS Trusts and works closely with L</w:t>
      </w:r>
      <w:r w:rsidR="00C74AC4">
        <w:rPr>
          <w:rFonts w:ascii="Arial" w:hAnsi="Arial"/>
          <w:snapToGrid w:val="0"/>
          <w:spacing w:val="-3"/>
          <w:szCs w:val="20"/>
        </w:rPr>
        <w:t xml:space="preserve">eeds </w:t>
      </w:r>
      <w:r>
        <w:rPr>
          <w:rFonts w:ascii="Arial" w:hAnsi="Arial"/>
          <w:snapToGrid w:val="0"/>
          <w:spacing w:val="-3"/>
          <w:szCs w:val="20"/>
        </w:rPr>
        <w:t>T</w:t>
      </w:r>
      <w:r w:rsidR="00C74AC4">
        <w:rPr>
          <w:rFonts w:ascii="Arial" w:hAnsi="Arial"/>
          <w:snapToGrid w:val="0"/>
          <w:spacing w:val="-3"/>
          <w:szCs w:val="20"/>
        </w:rPr>
        <w:t xml:space="preserve">eaching </w:t>
      </w:r>
      <w:r>
        <w:rPr>
          <w:rFonts w:ascii="Arial" w:hAnsi="Arial"/>
          <w:snapToGrid w:val="0"/>
          <w:spacing w:val="-3"/>
          <w:szCs w:val="20"/>
        </w:rPr>
        <w:t>H</w:t>
      </w:r>
      <w:r w:rsidR="00C74AC4">
        <w:rPr>
          <w:rFonts w:ascii="Arial" w:hAnsi="Arial"/>
          <w:snapToGrid w:val="0"/>
          <w:spacing w:val="-3"/>
          <w:szCs w:val="20"/>
        </w:rPr>
        <w:t>ospitals Trust</w:t>
      </w:r>
      <w:r>
        <w:rPr>
          <w:rFonts w:ascii="Arial" w:hAnsi="Arial"/>
          <w:snapToGrid w:val="0"/>
          <w:spacing w:val="-3"/>
          <w:szCs w:val="20"/>
        </w:rPr>
        <w:t xml:space="preserve"> and Meanwood Gynaecology </w:t>
      </w:r>
      <w:r w:rsidR="00C74AC4">
        <w:rPr>
          <w:rFonts w:ascii="Arial" w:hAnsi="Arial"/>
          <w:snapToGrid w:val="0"/>
          <w:spacing w:val="-3"/>
          <w:szCs w:val="20"/>
        </w:rPr>
        <w:t>S</w:t>
      </w:r>
      <w:r>
        <w:rPr>
          <w:rFonts w:ascii="Arial" w:hAnsi="Arial"/>
          <w:snapToGrid w:val="0"/>
          <w:spacing w:val="-3"/>
          <w:szCs w:val="20"/>
        </w:rPr>
        <w:t xml:space="preserve">ervice in Primary </w:t>
      </w:r>
      <w:r w:rsidR="00C74AC4">
        <w:rPr>
          <w:rFonts w:ascii="Arial" w:hAnsi="Arial"/>
          <w:snapToGrid w:val="0"/>
          <w:spacing w:val="-3"/>
          <w:szCs w:val="20"/>
        </w:rPr>
        <w:t>C</w:t>
      </w:r>
      <w:r>
        <w:rPr>
          <w:rFonts w:ascii="Arial" w:hAnsi="Arial"/>
          <w:snapToGrid w:val="0"/>
          <w:spacing w:val="-3"/>
          <w:szCs w:val="20"/>
        </w:rPr>
        <w:t xml:space="preserve">are </w:t>
      </w:r>
      <w:r w:rsidR="00C74AC4">
        <w:rPr>
          <w:rFonts w:ascii="Arial" w:hAnsi="Arial"/>
          <w:snapToGrid w:val="0"/>
          <w:spacing w:val="-3"/>
          <w:szCs w:val="20"/>
        </w:rPr>
        <w:t>to form</w:t>
      </w:r>
      <w:r>
        <w:rPr>
          <w:rFonts w:ascii="Arial" w:hAnsi="Arial"/>
          <w:snapToGrid w:val="0"/>
          <w:spacing w:val="-3"/>
          <w:szCs w:val="20"/>
        </w:rPr>
        <w:t xml:space="preserve"> part </w:t>
      </w:r>
      <w:r w:rsidR="006210A7">
        <w:rPr>
          <w:rFonts w:ascii="Arial" w:hAnsi="Arial"/>
          <w:snapToGrid w:val="0"/>
          <w:spacing w:val="-3"/>
          <w:szCs w:val="20"/>
        </w:rPr>
        <w:t xml:space="preserve">of </w:t>
      </w:r>
      <w:r w:rsidR="00C74AC4">
        <w:rPr>
          <w:rFonts w:ascii="Arial" w:hAnsi="Arial"/>
          <w:snapToGrid w:val="0"/>
          <w:spacing w:val="-3"/>
          <w:szCs w:val="20"/>
        </w:rPr>
        <w:t>the Leeds I</w:t>
      </w:r>
      <w:r w:rsidR="006210A7">
        <w:rPr>
          <w:rFonts w:ascii="Arial" w:hAnsi="Arial"/>
          <w:snapToGrid w:val="0"/>
          <w:spacing w:val="-3"/>
          <w:szCs w:val="20"/>
        </w:rPr>
        <w:t xml:space="preserve">ntegrated </w:t>
      </w:r>
      <w:r w:rsidR="00C74AC4">
        <w:rPr>
          <w:rFonts w:ascii="Arial" w:hAnsi="Arial"/>
          <w:snapToGrid w:val="0"/>
          <w:spacing w:val="-3"/>
          <w:szCs w:val="20"/>
        </w:rPr>
        <w:t>G</w:t>
      </w:r>
      <w:r w:rsidR="006210A7">
        <w:rPr>
          <w:rFonts w:ascii="Arial" w:hAnsi="Arial"/>
          <w:snapToGrid w:val="0"/>
          <w:spacing w:val="-3"/>
          <w:szCs w:val="20"/>
        </w:rPr>
        <w:t xml:space="preserve">ynaecological </w:t>
      </w:r>
      <w:r w:rsidR="00C74AC4">
        <w:rPr>
          <w:rFonts w:ascii="Arial" w:hAnsi="Arial"/>
          <w:snapToGrid w:val="0"/>
          <w:spacing w:val="-3"/>
          <w:szCs w:val="20"/>
        </w:rPr>
        <w:t>S</w:t>
      </w:r>
      <w:r w:rsidR="006210A7">
        <w:rPr>
          <w:rFonts w:ascii="Arial" w:hAnsi="Arial"/>
          <w:snapToGrid w:val="0"/>
          <w:spacing w:val="-3"/>
          <w:szCs w:val="20"/>
        </w:rPr>
        <w:t xml:space="preserve">ervice. </w:t>
      </w:r>
      <w:r>
        <w:rPr>
          <w:rFonts w:ascii="Arial" w:hAnsi="Arial"/>
          <w:snapToGrid w:val="0"/>
          <w:spacing w:val="-3"/>
          <w:szCs w:val="20"/>
        </w:rPr>
        <w:t xml:space="preserve"> </w:t>
      </w:r>
      <w:r w:rsidR="000F36D2">
        <w:rPr>
          <w:rFonts w:ascii="Arial" w:hAnsi="Arial"/>
          <w:snapToGrid w:val="0"/>
          <w:spacing w:val="-3"/>
          <w:szCs w:val="20"/>
        </w:rPr>
        <w:t xml:space="preserve">The CGS service is led by </w:t>
      </w:r>
      <w:r w:rsidR="00306134">
        <w:rPr>
          <w:rFonts w:ascii="Arial" w:hAnsi="Arial"/>
          <w:snapToGrid w:val="0"/>
          <w:spacing w:val="-3"/>
          <w:szCs w:val="20"/>
        </w:rPr>
        <w:t>c</w:t>
      </w:r>
      <w:r w:rsidR="000F36D2">
        <w:rPr>
          <w:rFonts w:ascii="Arial" w:hAnsi="Arial"/>
          <w:snapToGrid w:val="0"/>
          <w:spacing w:val="-3"/>
          <w:szCs w:val="20"/>
        </w:rPr>
        <w:t xml:space="preserve">ommunity </w:t>
      </w:r>
      <w:r w:rsidR="00306134">
        <w:rPr>
          <w:rFonts w:ascii="Arial" w:hAnsi="Arial"/>
          <w:snapToGrid w:val="0"/>
          <w:spacing w:val="-3"/>
          <w:szCs w:val="20"/>
        </w:rPr>
        <w:t>g</w:t>
      </w:r>
      <w:r w:rsidR="000F36D2">
        <w:rPr>
          <w:rFonts w:ascii="Arial" w:hAnsi="Arial"/>
          <w:snapToGrid w:val="0"/>
          <w:spacing w:val="-3"/>
          <w:szCs w:val="20"/>
        </w:rPr>
        <w:t>ynaecologist consultant.</w:t>
      </w:r>
    </w:p>
    <w:p w14:paraId="04F2067C" w14:textId="77777777" w:rsidR="00BD28AD" w:rsidRDefault="00BD28AD" w:rsidP="00AD2F2A">
      <w:pPr>
        <w:jc w:val="both"/>
        <w:rPr>
          <w:rFonts w:ascii="Arial" w:hAnsi="Arial" w:cs="Arial"/>
          <w:szCs w:val="22"/>
        </w:rPr>
      </w:pPr>
    </w:p>
    <w:p w14:paraId="53EF7061" w14:textId="39F0C9E6" w:rsidR="00BD28AD" w:rsidRDefault="00BD28AD" w:rsidP="00BD28AD">
      <w:pPr>
        <w:rPr>
          <w:rFonts w:ascii="Arial" w:hAnsi="Arial" w:cs="Arial"/>
          <w:b/>
        </w:rPr>
      </w:pPr>
      <w:r w:rsidRPr="00BD28AD">
        <w:rPr>
          <w:rFonts w:ascii="Arial" w:hAnsi="Arial" w:cs="Arial"/>
          <w:b/>
        </w:rPr>
        <w:t>OBJECTIVES OF THE POST</w:t>
      </w:r>
    </w:p>
    <w:p w14:paraId="480A5BFA" w14:textId="77777777" w:rsidR="00032311" w:rsidRDefault="00032311" w:rsidP="00455698">
      <w:pPr>
        <w:jc w:val="both"/>
        <w:rPr>
          <w:rFonts w:ascii="Arial" w:hAnsi="Arial" w:cs="Arial"/>
          <w:szCs w:val="22"/>
        </w:rPr>
      </w:pPr>
    </w:p>
    <w:p w14:paraId="67C6137A" w14:textId="507769D9" w:rsidR="00BD28AD" w:rsidRPr="00F320E0" w:rsidRDefault="00032311" w:rsidP="00455698">
      <w:pPr>
        <w:jc w:val="both"/>
        <w:rPr>
          <w:rFonts w:ascii="Arial" w:hAnsi="Arial" w:cs="Arial"/>
          <w:b/>
          <w:bCs/>
          <w:szCs w:val="22"/>
        </w:rPr>
      </w:pPr>
      <w:r w:rsidRPr="00F320E0">
        <w:rPr>
          <w:rFonts w:ascii="Arial" w:hAnsi="Arial" w:cs="Arial"/>
          <w:b/>
          <w:bCs/>
          <w:szCs w:val="22"/>
        </w:rPr>
        <w:t>Community Gynaecology Service</w:t>
      </w:r>
    </w:p>
    <w:p w14:paraId="65035E6E" w14:textId="55D80607" w:rsidR="00F94000" w:rsidRDefault="00032311" w:rsidP="00F94000">
      <w:pPr>
        <w:pStyle w:val="ListParagraph"/>
        <w:numPr>
          <w:ilvl w:val="0"/>
          <w:numId w:val="14"/>
        </w:numPr>
        <w:rPr>
          <w:rFonts w:ascii="Arial" w:hAnsi="Arial" w:cs="Arial"/>
        </w:rPr>
      </w:pPr>
      <w:r w:rsidRPr="00F94000">
        <w:rPr>
          <w:rFonts w:ascii="Arial" w:hAnsi="Arial" w:cs="Arial"/>
        </w:rPr>
        <w:t>To provide medical input in the clinical delivery of a comprehensive integrated C</w:t>
      </w:r>
      <w:r w:rsidR="00C74AC4">
        <w:rPr>
          <w:rFonts w:ascii="Arial" w:hAnsi="Arial" w:cs="Arial"/>
        </w:rPr>
        <w:t xml:space="preserve">ommunity </w:t>
      </w:r>
      <w:r w:rsidRPr="00F94000">
        <w:rPr>
          <w:rFonts w:ascii="Arial" w:hAnsi="Arial" w:cs="Arial"/>
        </w:rPr>
        <w:t>G</w:t>
      </w:r>
      <w:r w:rsidR="00C74AC4">
        <w:rPr>
          <w:rFonts w:ascii="Arial" w:hAnsi="Arial" w:cs="Arial"/>
        </w:rPr>
        <w:t>ynaecology</w:t>
      </w:r>
      <w:r w:rsidRPr="00F94000">
        <w:rPr>
          <w:rFonts w:ascii="Arial" w:hAnsi="Arial" w:cs="Arial"/>
        </w:rPr>
        <w:t xml:space="preserve"> </w:t>
      </w:r>
      <w:r w:rsidR="00C74AC4">
        <w:rPr>
          <w:rFonts w:ascii="Arial" w:hAnsi="Arial" w:cs="Arial"/>
        </w:rPr>
        <w:t>S</w:t>
      </w:r>
      <w:r w:rsidRPr="00F94000">
        <w:rPr>
          <w:rFonts w:ascii="Arial" w:hAnsi="Arial" w:cs="Arial"/>
        </w:rPr>
        <w:t xml:space="preserve">ervice and work with partner organisations to improve health and well-being of women of Leeds. </w:t>
      </w:r>
    </w:p>
    <w:p w14:paraId="55FB3306" w14:textId="28D0957B" w:rsidR="00F94000" w:rsidRPr="00F94000" w:rsidRDefault="00F94000" w:rsidP="00F94000">
      <w:pPr>
        <w:pStyle w:val="ListParagraph"/>
        <w:numPr>
          <w:ilvl w:val="0"/>
          <w:numId w:val="14"/>
        </w:numPr>
        <w:rPr>
          <w:rFonts w:ascii="Arial" w:hAnsi="Arial" w:cs="Arial"/>
        </w:rPr>
      </w:pPr>
      <w:r w:rsidRPr="00F94000">
        <w:rPr>
          <w:rFonts w:ascii="Arial" w:hAnsi="Arial" w:cs="Arial"/>
        </w:rPr>
        <w:t xml:space="preserve">To work with partner organisations to reduce waiting times and maintain 18 weeks target while maintaining high quality care provided. </w:t>
      </w:r>
    </w:p>
    <w:p w14:paraId="3F8D23EE" w14:textId="63099612" w:rsidR="000B2CB7" w:rsidRDefault="00032311" w:rsidP="00BD1179">
      <w:pPr>
        <w:pStyle w:val="ListParagraph"/>
        <w:numPr>
          <w:ilvl w:val="0"/>
          <w:numId w:val="14"/>
        </w:numPr>
        <w:jc w:val="both"/>
        <w:rPr>
          <w:rFonts w:ascii="Arial" w:hAnsi="Arial" w:cs="Arial"/>
          <w:szCs w:val="22"/>
        </w:rPr>
      </w:pPr>
      <w:r w:rsidRPr="00032311">
        <w:rPr>
          <w:rFonts w:ascii="Arial" w:hAnsi="Arial" w:cs="Arial"/>
          <w:szCs w:val="22"/>
        </w:rPr>
        <w:t xml:space="preserve">To support and develop the Clinical Governance programme for CGS service, cascade good clinical practice and contribute effectively to team clinical supervision. </w:t>
      </w:r>
    </w:p>
    <w:p w14:paraId="44D3B8B6" w14:textId="77777777" w:rsidR="00F94000" w:rsidRDefault="0020193E" w:rsidP="00F320E0">
      <w:pPr>
        <w:pStyle w:val="ListParagraph"/>
        <w:numPr>
          <w:ilvl w:val="0"/>
          <w:numId w:val="14"/>
        </w:numPr>
        <w:jc w:val="both"/>
        <w:rPr>
          <w:rFonts w:ascii="Arial" w:hAnsi="Arial" w:cs="Arial"/>
          <w:szCs w:val="22"/>
        </w:rPr>
      </w:pPr>
      <w:r w:rsidRPr="00F94000">
        <w:rPr>
          <w:rFonts w:ascii="Arial" w:hAnsi="Arial" w:cs="Arial"/>
          <w:szCs w:val="22"/>
        </w:rPr>
        <w:t>To support and lead on service development opportunities</w:t>
      </w:r>
      <w:r w:rsidR="00032311" w:rsidRPr="00F94000">
        <w:rPr>
          <w:rFonts w:ascii="Arial" w:hAnsi="Arial" w:cs="Arial"/>
          <w:szCs w:val="22"/>
        </w:rPr>
        <w:t>.</w:t>
      </w:r>
    </w:p>
    <w:p w14:paraId="385F8F48" w14:textId="2BCBCF12" w:rsidR="000B2CB7" w:rsidRPr="00F94000" w:rsidRDefault="0020193E" w:rsidP="00F320E0">
      <w:pPr>
        <w:pStyle w:val="ListParagraph"/>
        <w:numPr>
          <w:ilvl w:val="0"/>
          <w:numId w:val="14"/>
        </w:numPr>
        <w:jc w:val="both"/>
        <w:rPr>
          <w:rFonts w:ascii="Arial" w:hAnsi="Arial" w:cs="Arial"/>
          <w:szCs w:val="22"/>
        </w:rPr>
      </w:pPr>
      <w:r w:rsidRPr="00F94000">
        <w:rPr>
          <w:rFonts w:ascii="Arial" w:hAnsi="Arial" w:cs="Arial"/>
          <w:szCs w:val="22"/>
        </w:rPr>
        <w:t>To actively contribute to teaching &amp; training within the service. To support undergraduate teaching</w:t>
      </w:r>
    </w:p>
    <w:p w14:paraId="1AEF48B7" w14:textId="77777777" w:rsidR="00032311" w:rsidRPr="00032311" w:rsidRDefault="00032311" w:rsidP="00F320E0">
      <w:pPr>
        <w:pStyle w:val="ListParagraph"/>
        <w:jc w:val="both"/>
        <w:rPr>
          <w:rFonts w:ascii="Arial" w:hAnsi="Arial" w:cs="Arial"/>
          <w:b/>
        </w:rPr>
      </w:pPr>
    </w:p>
    <w:p w14:paraId="34E61C7E" w14:textId="6E421B20" w:rsidR="002C16FC" w:rsidRPr="002C16FC" w:rsidRDefault="002C16FC" w:rsidP="00BD1179">
      <w:pPr>
        <w:jc w:val="both"/>
        <w:rPr>
          <w:rFonts w:ascii="Arial" w:hAnsi="Arial" w:cs="Arial"/>
          <w:b/>
        </w:rPr>
      </w:pPr>
      <w:r w:rsidRPr="002C16FC">
        <w:rPr>
          <w:rFonts w:ascii="Arial" w:hAnsi="Arial" w:cs="Arial"/>
          <w:b/>
        </w:rPr>
        <w:t>RESPONSIBILITIES OF THE POST</w:t>
      </w:r>
    </w:p>
    <w:p w14:paraId="7ADFDA32" w14:textId="77777777" w:rsidR="00252ED0" w:rsidRDefault="00252ED0" w:rsidP="00BD1179">
      <w:pPr>
        <w:ind w:right="-694"/>
        <w:jc w:val="both"/>
        <w:rPr>
          <w:rFonts w:ascii="Arial" w:hAnsi="Arial" w:cs="Arial"/>
          <w:b/>
        </w:rPr>
      </w:pPr>
    </w:p>
    <w:p w14:paraId="78C2BADA" w14:textId="2D894E37" w:rsidR="00017321" w:rsidRPr="002C16FC" w:rsidRDefault="00017321" w:rsidP="00BD1179">
      <w:pPr>
        <w:ind w:right="-694"/>
        <w:jc w:val="both"/>
        <w:rPr>
          <w:rFonts w:ascii="Arial" w:hAnsi="Arial" w:cs="Arial"/>
          <w:b/>
        </w:rPr>
      </w:pPr>
      <w:r w:rsidRPr="002C16FC">
        <w:rPr>
          <w:rFonts w:ascii="Arial" w:hAnsi="Arial" w:cs="Arial"/>
          <w:b/>
        </w:rPr>
        <w:t xml:space="preserve">Clinical </w:t>
      </w:r>
    </w:p>
    <w:p w14:paraId="618745CA" w14:textId="77777777" w:rsidR="00017321" w:rsidRPr="002C16FC" w:rsidRDefault="00017321" w:rsidP="00BD1179">
      <w:pPr>
        <w:ind w:right="-694"/>
        <w:jc w:val="both"/>
        <w:rPr>
          <w:rFonts w:ascii="Arial" w:hAnsi="Arial" w:cs="Arial"/>
          <w:b/>
        </w:rPr>
      </w:pPr>
    </w:p>
    <w:p w14:paraId="5702DEDB" w14:textId="6ED0A74F" w:rsidR="00DF3009" w:rsidRDefault="00DF3009" w:rsidP="00BD1179">
      <w:pPr>
        <w:numPr>
          <w:ilvl w:val="0"/>
          <w:numId w:val="9"/>
        </w:numPr>
        <w:jc w:val="both"/>
        <w:rPr>
          <w:rFonts w:ascii="Arial" w:hAnsi="Arial" w:cs="Arial"/>
        </w:rPr>
      </w:pPr>
      <w:r w:rsidRPr="00DF3009">
        <w:rPr>
          <w:rFonts w:ascii="Arial" w:hAnsi="Arial" w:cs="Arial"/>
        </w:rPr>
        <w:t xml:space="preserve">The </w:t>
      </w:r>
      <w:r w:rsidR="00120FAF">
        <w:rPr>
          <w:rFonts w:ascii="Arial" w:hAnsi="Arial" w:cs="Arial"/>
        </w:rPr>
        <w:t>post holder</w:t>
      </w:r>
      <w:r w:rsidRPr="00DF3009">
        <w:rPr>
          <w:rFonts w:ascii="Arial" w:hAnsi="Arial" w:cs="Arial"/>
        </w:rPr>
        <w:t xml:space="preserve"> will provide specialist care for all common benign gynaecological conditions and flexibly from any of the four community gynaecology clinic sites.</w:t>
      </w:r>
    </w:p>
    <w:p w14:paraId="0D2F922A" w14:textId="551D4096" w:rsidR="00FE07AD" w:rsidRDefault="00FE07AD" w:rsidP="00BD1179">
      <w:pPr>
        <w:numPr>
          <w:ilvl w:val="0"/>
          <w:numId w:val="9"/>
        </w:numPr>
        <w:jc w:val="both"/>
        <w:rPr>
          <w:rFonts w:ascii="Arial" w:hAnsi="Arial" w:cs="Arial"/>
        </w:rPr>
      </w:pPr>
      <w:r>
        <w:rPr>
          <w:rFonts w:ascii="Arial" w:hAnsi="Arial" w:cs="Arial"/>
        </w:rPr>
        <w:t xml:space="preserve">Experience and skills in out-patient </w:t>
      </w:r>
      <w:r w:rsidR="00120FAF">
        <w:rPr>
          <w:rFonts w:ascii="Arial" w:hAnsi="Arial" w:cs="Arial"/>
        </w:rPr>
        <w:t>benign gynaecological procedures</w:t>
      </w:r>
      <w:r w:rsidR="00C74AC4">
        <w:rPr>
          <w:rFonts w:ascii="Arial" w:hAnsi="Arial" w:cs="Arial"/>
        </w:rPr>
        <w:t>, for example,</w:t>
      </w:r>
      <w:r w:rsidR="00120FAF">
        <w:rPr>
          <w:rFonts w:ascii="Arial" w:hAnsi="Arial" w:cs="Arial"/>
        </w:rPr>
        <w:t xml:space="preserve"> difficult IUC fit and removal, </w:t>
      </w:r>
      <w:proofErr w:type="spellStart"/>
      <w:r w:rsidR="00120FAF">
        <w:rPr>
          <w:rFonts w:ascii="Arial" w:hAnsi="Arial" w:cs="Arial"/>
        </w:rPr>
        <w:t>pipelle</w:t>
      </w:r>
      <w:proofErr w:type="spellEnd"/>
      <w:r w:rsidR="00120FAF">
        <w:rPr>
          <w:rFonts w:ascii="Arial" w:hAnsi="Arial" w:cs="Arial"/>
        </w:rPr>
        <w:t xml:space="preserve"> endometrial sampling, vulval </w:t>
      </w:r>
      <w:proofErr w:type="gramStart"/>
      <w:r w:rsidR="00120FAF">
        <w:rPr>
          <w:rFonts w:ascii="Arial" w:hAnsi="Arial" w:cs="Arial"/>
        </w:rPr>
        <w:t>biopsy</w:t>
      </w:r>
      <w:r w:rsidR="00C74AC4">
        <w:rPr>
          <w:rFonts w:ascii="Arial" w:hAnsi="Arial" w:cs="Arial"/>
        </w:rPr>
        <w:t xml:space="preserve">, </w:t>
      </w:r>
      <w:r>
        <w:rPr>
          <w:rFonts w:ascii="Arial" w:hAnsi="Arial" w:cs="Arial"/>
        </w:rPr>
        <w:t xml:space="preserve"> will</w:t>
      </w:r>
      <w:proofErr w:type="gramEnd"/>
      <w:r>
        <w:rPr>
          <w:rFonts w:ascii="Arial" w:hAnsi="Arial" w:cs="Arial"/>
        </w:rPr>
        <w:t xml:space="preserve"> be mandatory</w:t>
      </w:r>
    </w:p>
    <w:p w14:paraId="1A392AF8" w14:textId="174CF402" w:rsidR="00120FAF" w:rsidRDefault="00120FAF" w:rsidP="00BD1179">
      <w:pPr>
        <w:numPr>
          <w:ilvl w:val="0"/>
          <w:numId w:val="9"/>
        </w:numPr>
        <w:jc w:val="both"/>
        <w:rPr>
          <w:rFonts w:ascii="Arial" w:hAnsi="Arial" w:cs="Arial"/>
        </w:rPr>
      </w:pPr>
      <w:r>
        <w:rPr>
          <w:rFonts w:ascii="Arial" w:hAnsi="Arial" w:cs="Arial"/>
        </w:rPr>
        <w:t>The post holder would be expected to work flexibly at times of sickness</w:t>
      </w:r>
      <w:r w:rsidR="00C74AC4">
        <w:rPr>
          <w:rFonts w:ascii="Arial" w:hAnsi="Arial" w:cs="Arial"/>
        </w:rPr>
        <w:t xml:space="preserve">/absence of </w:t>
      </w:r>
      <w:r>
        <w:rPr>
          <w:rFonts w:ascii="Arial" w:hAnsi="Arial" w:cs="Arial"/>
        </w:rPr>
        <w:t>others</w:t>
      </w:r>
      <w:r w:rsidR="00C74AC4">
        <w:rPr>
          <w:rFonts w:ascii="Arial" w:hAnsi="Arial" w:cs="Arial"/>
        </w:rPr>
        <w:t xml:space="preserve"> wherever</w:t>
      </w:r>
      <w:r>
        <w:rPr>
          <w:rFonts w:ascii="Arial" w:hAnsi="Arial" w:cs="Arial"/>
        </w:rPr>
        <w:t xml:space="preserve"> possible. Occasionally the post-holder may need to support admin/ managerial team in managing triage, clinical questions related to incidents/ complaints in the absence of the medical lead. </w:t>
      </w:r>
      <w:r w:rsidRPr="00120FAF">
        <w:rPr>
          <w:rFonts w:ascii="Arial" w:hAnsi="Arial" w:cs="Arial"/>
        </w:rPr>
        <w:t xml:space="preserve">The </w:t>
      </w:r>
      <w:r>
        <w:rPr>
          <w:rFonts w:ascii="Arial" w:hAnsi="Arial" w:cs="Arial"/>
        </w:rPr>
        <w:t xml:space="preserve">post-holder </w:t>
      </w:r>
      <w:r w:rsidRPr="00120FAF">
        <w:rPr>
          <w:rFonts w:ascii="Arial" w:hAnsi="Arial" w:cs="Arial"/>
        </w:rPr>
        <w:t xml:space="preserve">would be supported by the team of nurses, </w:t>
      </w:r>
      <w:r>
        <w:rPr>
          <w:rFonts w:ascii="Arial" w:hAnsi="Arial" w:cs="Arial"/>
        </w:rPr>
        <w:t xml:space="preserve">managerial &amp; admin team </w:t>
      </w:r>
      <w:r w:rsidRPr="00120FAF">
        <w:rPr>
          <w:rFonts w:ascii="Arial" w:hAnsi="Arial" w:cs="Arial"/>
        </w:rPr>
        <w:t>and consultants.</w:t>
      </w:r>
    </w:p>
    <w:p w14:paraId="4D58D153" w14:textId="6B71177B" w:rsidR="00017321" w:rsidRPr="002C16FC" w:rsidRDefault="00017321" w:rsidP="00BD1179">
      <w:pPr>
        <w:numPr>
          <w:ilvl w:val="0"/>
          <w:numId w:val="9"/>
        </w:numPr>
        <w:jc w:val="both"/>
        <w:rPr>
          <w:rFonts w:ascii="Arial" w:hAnsi="Arial" w:cs="Arial"/>
        </w:rPr>
      </w:pPr>
      <w:r w:rsidRPr="002C16FC">
        <w:rPr>
          <w:rFonts w:ascii="Arial" w:hAnsi="Arial" w:cs="Arial"/>
        </w:rPr>
        <w:t>There is no on call with this post</w:t>
      </w:r>
      <w:r w:rsidR="00B83588">
        <w:rPr>
          <w:rFonts w:ascii="Arial" w:hAnsi="Arial" w:cs="Arial"/>
        </w:rPr>
        <w:t>.</w:t>
      </w:r>
    </w:p>
    <w:p w14:paraId="77550521" w14:textId="77777777" w:rsidR="0020193E" w:rsidRDefault="0020193E" w:rsidP="00BD1179">
      <w:pPr>
        <w:ind w:right="-694"/>
        <w:jc w:val="both"/>
        <w:rPr>
          <w:rFonts w:ascii="Arial" w:hAnsi="Arial" w:cs="Arial"/>
          <w:b/>
        </w:rPr>
      </w:pPr>
    </w:p>
    <w:p w14:paraId="66C23ED3" w14:textId="2FD23007" w:rsidR="00670348" w:rsidRPr="002C16FC" w:rsidRDefault="00670348" w:rsidP="00BD1179">
      <w:pPr>
        <w:ind w:right="-694"/>
        <w:jc w:val="both"/>
        <w:rPr>
          <w:rFonts w:ascii="Arial" w:hAnsi="Arial" w:cs="Arial"/>
        </w:rPr>
      </w:pPr>
    </w:p>
    <w:p w14:paraId="70EB2F51" w14:textId="418D1280" w:rsidR="002C16FC" w:rsidRPr="002C16FC" w:rsidRDefault="000A165E" w:rsidP="00BD1179">
      <w:pPr>
        <w:ind w:right="-694"/>
        <w:jc w:val="both"/>
        <w:rPr>
          <w:rFonts w:ascii="Arial" w:hAnsi="Arial" w:cs="Arial"/>
          <w:b/>
        </w:rPr>
      </w:pPr>
      <w:r>
        <w:rPr>
          <w:rFonts w:ascii="Arial" w:hAnsi="Arial" w:cs="Arial"/>
          <w:b/>
        </w:rPr>
        <w:t xml:space="preserve">Clinical Governance &amp; </w:t>
      </w:r>
      <w:r w:rsidRPr="002C16FC">
        <w:rPr>
          <w:rFonts w:ascii="Arial" w:hAnsi="Arial" w:cs="Arial"/>
          <w:b/>
        </w:rPr>
        <w:t>Managerial</w:t>
      </w:r>
    </w:p>
    <w:p w14:paraId="09832027" w14:textId="2719E74C" w:rsidR="002C16FC" w:rsidRPr="002C16FC" w:rsidRDefault="006B274C" w:rsidP="00BD1179">
      <w:pPr>
        <w:ind w:right="-694"/>
        <w:jc w:val="both"/>
        <w:rPr>
          <w:rFonts w:ascii="Arial" w:hAnsi="Arial" w:cs="Arial"/>
          <w:b/>
        </w:rPr>
      </w:pPr>
      <w:r>
        <w:rPr>
          <w:rFonts w:ascii="Arial" w:hAnsi="Arial" w:cs="Arial"/>
          <w:b/>
        </w:rPr>
        <w:t xml:space="preserve"> </w:t>
      </w:r>
    </w:p>
    <w:p w14:paraId="06753709" w14:textId="101A7820" w:rsidR="002C16FC" w:rsidRPr="002C16FC" w:rsidRDefault="002C16FC" w:rsidP="00BD1179">
      <w:pPr>
        <w:numPr>
          <w:ilvl w:val="0"/>
          <w:numId w:val="8"/>
        </w:numPr>
        <w:jc w:val="both"/>
        <w:rPr>
          <w:rFonts w:ascii="Arial" w:hAnsi="Arial" w:cs="Arial"/>
        </w:rPr>
      </w:pPr>
      <w:r w:rsidRPr="002C16FC">
        <w:rPr>
          <w:rFonts w:ascii="Arial" w:hAnsi="Arial" w:cs="Arial"/>
          <w:color w:val="000000"/>
        </w:rPr>
        <w:t xml:space="preserve">To </w:t>
      </w:r>
      <w:r w:rsidR="00041CA6">
        <w:rPr>
          <w:rFonts w:ascii="Arial" w:hAnsi="Arial" w:cs="Arial"/>
          <w:color w:val="000000"/>
        </w:rPr>
        <w:t xml:space="preserve">support, </w:t>
      </w:r>
      <w:r w:rsidRPr="002C16FC">
        <w:rPr>
          <w:rFonts w:ascii="Arial" w:hAnsi="Arial" w:cs="Arial"/>
          <w:color w:val="000000"/>
        </w:rPr>
        <w:t xml:space="preserve">develop and maintain the clinical governance programme for </w:t>
      </w:r>
      <w:r w:rsidR="00041CA6">
        <w:rPr>
          <w:rFonts w:ascii="Arial" w:hAnsi="Arial" w:cs="Arial"/>
          <w:color w:val="000000"/>
        </w:rPr>
        <w:t xml:space="preserve">an effective modern </w:t>
      </w:r>
      <w:r w:rsidR="006B5B86">
        <w:rPr>
          <w:rFonts w:ascii="Arial" w:hAnsi="Arial" w:cs="Arial"/>
          <w:color w:val="000000"/>
        </w:rPr>
        <w:t xml:space="preserve">community </w:t>
      </w:r>
      <w:r w:rsidR="00E848FA">
        <w:rPr>
          <w:rFonts w:ascii="Arial" w:hAnsi="Arial" w:cs="Arial"/>
          <w:color w:val="000000"/>
        </w:rPr>
        <w:t>gynaecological service</w:t>
      </w:r>
      <w:r w:rsidR="00041CA6">
        <w:rPr>
          <w:rFonts w:ascii="Arial" w:hAnsi="Arial" w:cs="Arial"/>
          <w:color w:val="000000"/>
        </w:rPr>
        <w:t>.</w:t>
      </w:r>
    </w:p>
    <w:p w14:paraId="59CD16F4" w14:textId="515478AA" w:rsidR="002C16FC" w:rsidRPr="002C16FC" w:rsidRDefault="002C16FC" w:rsidP="00BD1179">
      <w:pPr>
        <w:numPr>
          <w:ilvl w:val="0"/>
          <w:numId w:val="8"/>
        </w:numPr>
        <w:jc w:val="both"/>
        <w:rPr>
          <w:rFonts w:ascii="Arial" w:hAnsi="Arial" w:cs="Arial"/>
        </w:rPr>
      </w:pPr>
      <w:r w:rsidRPr="002C16FC">
        <w:rPr>
          <w:rFonts w:ascii="Arial" w:hAnsi="Arial" w:cs="Arial"/>
        </w:rPr>
        <w:t xml:space="preserve">To provide advice and support to the </w:t>
      </w:r>
      <w:r w:rsidR="00041CA6">
        <w:rPr>
          <w:rFonts w:ascii="Arial" w:hAnsi="Arial" w:cs="Arial"/>
        </w:rPr>
        <w:t xml:space="preserve">service management team to </w:t>
      </w:r>
      <w:r w:rsidRPr="002C16FC">
        <w:rPr>
          <w:rFonts w:ascii="Arial" w:hAnsi="Arial" w:cs="Arial"/>
        </w:rPr>
        <w:t xml:space="preserve">ensure existing resources are utilised to maximise the effectiveness and efficiency of the </w:t>
      </w:r>
      <w:r w:rsidR="00E808B8">
        <w:rPr>
          <w:rFonts w:ascii="Arial" w:hAnsi="Arial" w:cs="Arial"/>
        </w:rPr>
        <w:t>s</w:t>
      </w:r>
      <w:r w:rsidRPr="002C16FC">
        <w:rPr>
          <w:rFonts w:ascii="Arial" w:hAnsi="Arial" w:cs="Arial"/>
        </w:rPr>
        <w:t>ervice</w:t>
      </w:r>
      <w:r w:rsidR="00E808B8">
        <w:rPr>
          <w:rFonts w:ascii="Arial" w:hAnsi="Arial" w:cs="Arial"/>
        </w:rPr>
        <w:t>s</w:t>
      </w:r>
      <w:r w:rsidR="00041CA6">
        <w:rPr>
          <w:rFonts w:ascii="Arial" w:hAnsi="Arial" w:cs="Arial"/>
        </w:rPr>
        <w:t>.</w:t>
      </w:r>
      <w:r w:rsidRPr="002C16FC">
        <w:rPr>
          <w:rFonts w:ascii="Arial" w:hAnsi="Arial" w:cs="Arial"/>
        </w:rPr>
        <w:t xml:space="preserve"> </w:t>
      </w:r>
    </w:p>
    <w:p w14:paraId="2ADE9CA5" w14:textId="6C9EC9A9" w:rsidR="002C16FC" w:rsidRPr="002C16FC" w:rsidRDefault="002C16FC" w:rsidP="00BD1179">
      <w:pPr>
        <w:numPr>
          <w:ilvl w:val="0"/>
          <w:numId w:val="8"/>
        </w:numPr>
        <w:jc w:val="both"/>
        <w:rPr>
          <w:rFonts w:ascii="Arial" w:hAnsi="Arial" w:cs="Arial"/>
        </w:rPr>
      </w:pPr>
      <w:r w:rsidRPr="002C16FC">
        <w:rPr>
          <w:rFonts w:ascii="Arial" w:hAnsi="Arial" w:cs="Arial"/>
        </w:rPr>
        <w:t xml:space="preserve">To participate in service reviews </w:t>
      </w:r>
      <w:r w:rsidR="00041CA6">
        <w:rPr>
          <w:rFonts w:ascii="Arial" w:hAnsi="Arial" w:cs="Arial"/>
        </w:rPr>
        <w:t>&amp; inspections</w:t>
      </w:r>
      <w:r w:rsidR="0068089D">
        <w:rPr>
          <w:rFonts w:ascii="Arial" w:hAnsi="Arial" w:cs="Arial"/>
        </w:rPr>
        <w:t>,</w:t>
      </w:r>
      <w:r w:rsidRPr="002C16FC">
        <w:rPr>
          <w:rFonts w:ascii="Arial" w:hAnsi="Arial" w:cs="Arial"/>
        </w:rPr>
        <w:t xml:space="preserve"> ensur</w:t>
      </w:r>
      <w:r w:rsidR="0068089D">
        <w:rPr>
          <w:rFonts w:ascii="Arial" w:hAnsi="Arial" w:cs="Arial"/>
        </w:rPr>
        <w:t>ing</w:t>
      </w:r>
      <w:r w:rsidRPr="002C16FC">
        <w:rPr>
          <w:rFonts w:ascii="Arial" w:hAnsi="Arial" w:cs="Arial"/>
        </w:rPr>
        <w:t xml:space="preserve"> the service is fit for purpose.</w:t>
      </w:r>
    </w:p>
    <w:p w14:paraId="392C337E" w14:textId="77777777" w:rsidR="002C16FC" w:rsidRDefault="002C16FC" w:rsidP="00BD1179">
      <w:pPr>
        <w:numPr>
          <w:ilvl w:val="0"/>
          <w:numId w:val="8"/>
        </w:numPr>
        <w:jc w:val="both"/>
        <w:rPr>
          <w:rFonts w:ascii="Arial" w:hAnsi="Arial" w:cs="Arial"/>
        </w:rPr>
      </w:pPr>
      <w:r w:rsidRPr="002C16FC">
        <w:rPr>
          <w:rFonts w:ascii="Arial" w:hAnsi="Arial" w:cs="Arial"/>
        </w:rPr>
        <w:t>To support teams with service developments, empowering them to make improvements to services.</w:t>
      </w:r>
    </w:p>
    <w:p w14:paraId="3DC572D6" w14:textId="77777777" w:rsidR="002C16FC" w:rsidRPr="002C16FC" w:rsidRDefault="002C16FC" w:rsidP="00041CA6">
      <w:pPr>
        <w:jc w:val="both"/>
        <w:rPr>
          <w:rFonts w:ascii="Arial" w:hAnsi="Arial" w:cs="Arial"/>
        </w:rPr>
      </w:pPr>
    </w:p>
    <w:p w14:paraId="0ED910BE" w14:textId="77777777" w:rsidR="002C16FC" w:rsidRPr="002C16FC" w:rsidRDefault="002C16FC" w:rsidP="00BD1179">
      <w:pPr>
        <w:ind w:right="-694"/>
        <w:jc w:val="both"/>
        <w:rPr>
          <w:rFonts w:ascii="Arial" w:hAnsi="Arial" w:cs="Arial"/>
        </w:rPr>
      </w:pPr>
    </w:p>
    <w:p w14:paraId="3863F708" w14:textId="77777777" w:rsidR="002C16FC" w:rsidRPr="002C16FC" w:rsidRDefault="002C16FC" w:rsidP="00BD1179">
      <w:pPr>
        <w:ind w:right="-694"/>
        <w:jc w:val="both"/>
        <w:rPr>
          <w:rFonts w:ascii="Arial" w:hAnsi="Arial" w:cs="Arial"/>
          <w:b/>
        </w:rPr>
      </w:pPr>
      <w:r w:rsidRPr="002C16FC">
        <w:rPr>
          <w:rFonts w:ascii="Arial" w:hAnsi="Arial" w:cs="Arial"/>
          <w:b/>
        </w:rPr>
        <w:lastRenderedPageBreak/>
        <w:t>Education and Training</w:t>
      </w:r>
    </w:p>
    <w:p w14:paraId="6E08B59C" w14:textId="77777777" w:rsidR="002C16FC" w:rsidRPr="002C16FC" w:rsidRDefault="002C16FC" w:rsidP="00BD1179">
      <w:pPr>
        <w:ind w:right="-694"/>
        <w:jc w:val="both"/>
        <w:rPr>
          <w:rFonts w:ascii="Arial" w:hAnsi="Arial" w:cs="Arial"/>
          <w:b/>
        </w:rPr>
      </w:pPr>
    </w:p>
    <w:p w14:paraId="50AF8943" w14:textId="42A095CE" w:rsidR="00242D03" w:rsidRDefault="002C16FC" w:rsidP="007F03E3">
      <w:pPr>
        <w:numPr>
          <w:ilvl w:val="0"/>
          <w:numId w:val="11"/>
        </w:numPr>
        <w:ind w:right="-694"/>
        <w:jc w:val="both"/>
        <w:rPr>
          <w:rFonts w:ascii="Arial" w:hAnsi="Arial" w:cs="Arial"/>
        </w:rPr>
      </w:pPr>
      <w:r w:rsidRPr="007F03E3">
        <w:rPr>
          <w:rFonts w:ascii="Arial" w:hAnsi="Arial" w:cs="Arial"/>
        </w:rPr>
        <w:t xml:space="preserve">The </w:t>
      </w:r>
      <w:r w:rsidR="000A165E">
        <w:rPr>
          <w:rFonts w:ascii="Arial" w:hAnsi="Arial" w:cs="Arial"/>
        </w:rPr>
        <w:t>post-holder</w:t>
      </w:r>
      <w:r w:rsidRPr="007F03E3">
        <w:rPr>
          <w:rFonts w:ascii="Arial" w:hAnsi="Arial" w:cs="Arial"/>
        </w:rPr>
        <w:t xml:space="preserve"> will be expected to undertake clinical supervision and to be pro-active in providing education to a variety of medical staff, nurses</w:t>
      </w:r>
      <w:r w:rsidR="000A165E">
        <w:rPr>
          <w:rFonts w:ascii="Arial" w:hAnsi="Arial" w:cs="Arial"/>
        </w:rPr>
        <w:t xml:space="preserve"> and medical students who attend clinics</w:t>
      </w:r>
      <w:r w:rsidR="007E2413" w:rsidRPr="007F03E3">
        <w:rPr>
          <w:rFonts w:ascii="Arial" w:hAnsi="Arial" w:cs="Arial"/>
        </w:rPr>
        <w:t>.</w:t>
      </w:r>
    </w:p>
    <w:p w14:paraId="5707ECBE" w14:textId="2FDB1EE4" w:rsidR="000A165E" w:rsidRPr="007F03E3" w:rsidRDefault="000A165E" w:rsidP="007F03E3">
      <w:pPr>
        <w:numPr>
          <w:ilvl w:val="0"/>
          <w:numId w:val="11"/>
        </w:numPr>
        <w:ind w:right="-694"/>
        <w:jc w:val="both"/>
        <w:rPr>
          <w:rFonts w:ascii="Arial" w:hAnsi="Arial" w:cs="Arial"/>
        </w:rPr>
      </w:pPr>
      <w:r>
        <w:rPr>
          <w:rFonts w:ascii="Arial" w:hAnsi="Arial" w:cs="Arial"/>
        </w:rPr>
        <w:t>The post holder would need to contribute to CSRH trainees who at times attend community gynaecology service.</w:t>
      </w:r>
    </w:p>
    <w:p w14:paraId="14AF5EDC" w14:textId="77777777" w:rsidR="002C16FC" w:rsidRPr="002C16FC" w:rsidRDefault="002C16FC" w:rsidP="00BD1179">
      <w:pPr>
        <w:ind w:right="-694"/>
        <w:jc w:val="both"/>
        <w:rPr>
          <w:rFonts w:ascii="Arial" w:hAnsi="Arial" w:cs="Arial"/>
        </w:rPr>
      </w:pPr>
    </w:p>
    <w:p w14:paraId="26D6E10F" w14:textId="77777777" w:rsidR="002C16FC" w:rsidRPr="002C16FC" w:rsidRDefault="002C16FC" w:rsidP="00BD1179">
      <w:pPr>
        <w:numPr>
          <w:ilvl w:val="0"/>
          <w:numId w:val="11"/>
        </w:numPr>
        <w:ind w:right="-694"/>
        <w:jc w:val="both"/>
        <w:rPr>
          <w:rFonts w:ascii="Arial" w:hAnsi="Arial" w:cs="Arial"/>
        </w:rPr>
      </w:pPr>
      <w:r w:rsidRPr="002C16FC">
        <w:rPr>
          <w:rFonts w:ascii="Arial" w:hAnsi="Arial" w:cs="Arial"/>
        </w:rPr>
        <w:t>The post holder would be expected to support</w:t>
      </w:r>
      <w:r w:rsidR="003238F5">
        <w:rPr>
          <w:rFonts w:ascii="Arial" w:hAnsi="Arial" w:cs="Arial"/>
        </w:rPr>
        <w:t xml:space="preserve"> undergraduate teaching and training</w:t>
      </w:r>
      <w:r w:rsidRPr="002C16FC">
        <w:rPr>
          <w:rFonts w:ascii="Arial" w:hAnsi="Arial" w:cs="Arial"/>
        </w:rPr>
        <w:t xml:space="preserve">. </w:t>
      </w:r>
    </w:p>
    <w:p w14:paraId="1C84CCB3" w14:textId="77777777" w:rsidR="002C16FC" w:rsidRPr="002C16FC" w:rsidRDefault="002C16FC" w:rsidP="00BD1179">
      <w:pPr>
        <w:ind w:right="-694"/>
        <w:jc w:val="both"/>
        <w:rPr>
          <w:rFonts w:ascii="Arial" w:hAnsi="Arial" w:cs="Arial"/>
        </w:rPr>
      </w:pPr>
    </w:p>
    <w:p w14:paraId="2ECAEC67" w14:textId="77777777" w:rsidR="0079090A" w:rsidRDefault="0079090A" w:rsidP="003679E7">
      <w:pPr>
        <w:jc w:val="both"/>
        <w:rPr>
          <w:rFonts w:ascii="Arial" w:hAnsi="Arial" w:cs="Arial"/>
          <w:b/>
          <w:szCs w:val="22"/>
        </w:rPr>
      </w:pPr>
    </w:p>
    <w:p w14:paraId="39DC0183" w14:textId="77777777" w:rsidR="00BF2A20" w:rsidRDefault="00BF2A20" w:rsidP="003679E7">
      <w:pPr>
        <w:jc w:val="both"/>
        <w:rPr>
          <w:rFonts w:ascii="Arial" w:hAnsi="Arial" w:cs="Arial"/>
          <w:b/>
          <w:szCs w:val="22"/>
        </w:rPr>
      </w:pPr>
      <w:r w:rsidRPr="00BF2A20">
        <w:rPr>
          <w:rFonts w:ascii="Arial" w:hAnsi="Arial" w:cs="Arial"/>
          <w:b/>
          <w:szCs w:val="22"/>
        </w:rPr>
        <w:t>Organisation</w:t>
      </w:r>
    </w:p>
    <w:p w14:paraId="4832CD1D" w14:textId="77777777" w:rsidR="00BF2A20" w:rsidRDefault="00BF2A20" w:rsidP="003679E7">
      <w:pPr>
        <w:jc w:val="both"/>
        <w:rPr>
          <w:rFonts w:ascii="Arial" w:hAnsi="Arial" w:cs="Arial"/>
          <w:b/>
          <w:szCs w:val="22"/>
        </w:rPr>
      </w:pPr>
    </w:p>
    <w:p w14:paraId="5FF3B929" w14:textId="017559CF" w:rsidR="00BF2A20" w:rsidRPr="005F3B63" w:rsidRDefault="00BF2A20" w:rsidP="00BF2A20">
      <w:pPr>
        <w:numPr>
          <w:ilvl w:val="0"/>
          <w:numId w:val="1"/>
        </w:numPr>
        <w:jc w:val="both"/>
        <w:rPr>
          <w:rFonts w:ascii="Arial" w:hAnsi="Arial" w:cs="Arial"/>
          <w:lang w:val="en-US"/>
        </w:rPr>
      </w:pPr>
      <w:r>
        <w:rPr>
          <w:rFonts w:ascii="Arial" w:hAnsi="Arial" w:cs="Arial"/>
        </w:rPr>
        <w:t xml:space="preserve">The post holder is expected to contribute to the delivery of </w:t>
      </w:r>
      <w:r w:rsidR="00B83588">
        <w:rPr>
          <w:rFonts w:ascii="Arial" w:hAnsi="Arial" w:cs="Arial"/>
        </w:rPr>
        <w:t>N</w:t>
      </w:r>
      <w:r>
        <w:rPr>
          <w:rFonts w:ascii="Arial" w:hAnsi="Arial" w:cs="Arial"/>
        </w:rPr>
        <w:t xml:space="preserve">ational and </w:t>
      </w:r>
      <w:r w:rsidR="00B83588">
        <w:rPr>
          <w:rFonts w:ascii="Arial" w:hAnsi="Arial" w:cs="Arial"/>
        </w:rPr>
        <w:t>L</w:t>
      </w:r>
      <w:r>
        <w:rPr>
          <w:rFonts w:ascii="Arial" w:hAnsi="Arial" w:cs="Arial"/>
        </w:rPr>
        <w:t>ocal priorities as set out in the Trust’s corporate objectives</w:t>
      </w:r>
    </w:p>
    <w:p w14:paraId="24133BC1" w14:textId="77777777" w:rsidR="00BF2A20" w:rsidRDefault="00BF2A20" w:rsidP="00BF2A20">
      <w:pPr>
        <w:pStyle w:val="BodyText2"/>
        <w:numPr>
          <w:ilvl w:val="0"/>
          <w:numId w:val="1"/>
        </w:numPr>
        <w:spacing w:before="100"/>
        <w:jc w:val="both"/>
        <w:rPr>
          <w:rFonts w:ascii="Arial" w:hAnsi="Arial" w:cs="Arial"/>
          <w:b w:val="0"/>
          <w:bCs w:val="0"/>
        </w:rPr>
      </w:pPr>
      <w:r>
        <w:rPr>
          <w:rFonts w:ascii="Arial" w:hAnsi="Arial" w:cs="Arial"/>
          <w:b w:val="0"/>
          <w:bCs w:val="0"/>
        </w:rPr>
        <w:t>The post holder is expected to be aware of Health and Safety aspects of their work and implement any policies which may be required to improve the safety of their work area, including the adherence to universal and Trust infection control measures.</w:t>
      </w:r>
    </w:p>
    <w:p w14:paraId="10E81722" w14:textId="77777777" w:rsidR="00BF2A20" w:rsidRPr="005F3B63" w:rsidRDefault="00BF2A20" w:rsidP="00BF2A20">
      <w:pPr>
        <w:pStyle w:val="BodyText2"/>
        <w:numPr>
          <w:ilvl w:val="0"/>
          <w:numId w:val="1"/>
        </w:numPr>
        <w:ind w:left="357" w:hanging="357"/>
        <w:jc w:val="both"/>
        <w:rPr>
          <w:rFonts w:ascii="Arial" w:hAnsi="Arial" w:cs="Arial"/>
          <w:b w:val="0"/>
          <w:bCs w:val="0"/>
        </w:rPr>
      </w:pPr>
      <w:r>
        <w:rPr>
          <w:rFonts w:ascii="Arial" w:hAnsi="Arial" w:cs="Arial"/>
          <w:b w:val="0"/>
          <w:bCs w:val="0"/>
        </w:rPr>
        <w:t xml:space="preserve">There would be an expected commitment of the successful applicant to the Trust’s </w:t>
      </w:r>
      <w:proofErr w:type="spellStart"/>
      <w:r>
        <w:rPr>
          <w:rFonts w:ascii="Arial" w:hAnsi="Arial" w:cs="Arial"/>
          <w:b w:val="0"/>
          <w:bCs w:val="0"/>
        </w:rPr>
        <w:t>organisational</w:t>
      </w:r>
      <w:proofErr w:type="spellEnd"/>
      <w:r>
        <w:rPr>
          <w:rFonts w:ascii="Arial" w:hAnsi="Arial" w:cs="Arial"/>
          <w:b w:val="0"/>
          <w:bCs w:val="0"/>
        </w:rPr>
        <w:t xml:space="preserve"> objectives e.g. promoting patient enablement towards self-care and out of hospital care.</w:t>
      </w:r>
    </w:p>
    <w:p w14:paraId="32CC39C9" w14:textId="54B27C13" w:rsidR="00BF2A20" w:rsidRPr="00AF706C" w:rsidRDefault="00BF2A20" w:rsidP="00BF2A20">
      <w:pPr>
        <w:numPr>
          <w:ilvl w:val="0"/>
          <w:numId w:val="2"/>
        </w:numPr>
        <w:jc w:val="both"/>
        <w:rPr>
          <w:rFonts w:ascii="Arial" w:hAnsi="Arial" w:cs="Arial"/>
          <w:lang w:val="en-US"/>
        </w:rPr>
      </w:pPr>
      <w:r w:rsidRPr="00AF706C">
        <w:rPr>
          <w:rFonts w:ascii="Arial" w:hAnsi="Arial" w:cs="Arial"/>
          <w:lang w:val="en-US"/>
        </w:rPr>
        <w:t xml:space="preserve">There is no </w:t>
      </w:r>
      <w:proofErr w:type="gramStart"/>
      <w:r w:rsidR="00E848FA" w:rsidRPr="00AF706C">
        <w:rPr>
          <w:rFonts w:ascii="Arial" w:hAnsi="Arial" w:cs="Arial"/>
          <w:lang w:val="en-US"/>
        </w:rPr>
        <w:t>on</w:t>
      </w:r>
      <w:proofErr w:type="gramEnd"/>
      <w:r w:rsidR="00E848FA" w:rsidRPr="00AF706C">
        <w:rPr>
          <w:rFonts w:ascii="Arial" w:hAnsi="Arial" w:cs="Arial"/>
          <w:lang w:val="en-US"/>
        </w:rPr>
        <w:t xml:space="preserve"> call</w:t>
      </w:r>
      <w:r w:rsidRPr="00AF706C">
        <w:rPr>
          <w:rFonts w:ascii="Arial" w:hAnsi="Arial" w:cs="Arial"/>
          <w:lang w:val="en-US"/>
        </w:rPr>
        <w:t xml:space="preserve"> for this post</w:t>
      </w:r>
    </w:p>
    <w:p w14:paraId="5FD1A3F7" w14:textId="77777777" w:rsidR="00BF2A20" w:rsidRPr="00BF2A20" w:rsidRDefault="00BF2A20" w:rsidP="003679E7">
      <w:pPr>
        <w:jc w:val="both"/>
        <w:rPr>
          <w:rFonts w:ascii="Arial" w:hAnsi="Arial" w:cs="Arial"/>
          <w:szCs w:val="22"/>
          <w:lang w:val="en-US"/>
        </w:rPr>
      </w:pPr>
    </w:p>
    <w:p w14:paraId="088C33AB" w14:textId="77777777" w:rsidR="00FB5896" w:rsidRPr="000216EB" w:rsidRDefault="00FB5896" w:rsidP="00BD1179">
      <w:pPr>
        <w:jc w:val="both"/>
        <w:rPr>
          <w:rFonts w:ascii="Arial" w:hAnsi="Arial" w:cs="Arial"/>
          <w:b/>
          <w:bCs/>
        </w:rPr>
      </w:pPr>
      <w:r>
        <w:rPr>
          <w:rFonts w:ascii="Arial" w:hAnsi="Arial" w:cs="Arial"/>
          <w:b/>
          <w:bCs/>
        </w:rPr>
        <w:t>JOB SUMMARY</w:t>
      </w:r>
      <w:r w:rsidRPr="000216EB">
        <w:rPr>
          <w:rFonts w:ascii="Arial" w:hAnsi="Arial" w:cs="Arial"/>
          <w:b/>
          <w:bCs/>
        </w:rPr>
        <w:t xml:space="preserve"> </w:t>
      </w:r>
    </w:p>
    <w:p w14:paraId="05A6E10B" w14:textId="77777777" w:rsidR="00FB5896" w:rsidRDefault="00FB5896" w:rsidP="00BD1179">
      <w:pPr>
        <w:jc w:val="both"/>
        <w:rPr>
          <w:rFonts w:ascii="Arial" w:hAnsi="Arial" w:cs="Arial"/>
          <w:b/>
          <w:bCs/>
          <w:u w:val="single"/>
        </w:rPr>
      </w:pPr>
    </w:p>
    <w:p w14:paraId="6E142621" w14:textId="75F3ADA4" w:rsidR="00FB5896" w:rsidRDefault="00FB5896" w:rsidP="00BD1179">
      <w:pPr>
        <w:ind w:left="720"/>
        <w:jc w:val="both"/>
        <w:rPr>
          <w:rFonts w:ascii="Arial" w:hAnsi="Arial" w:cs="Arial"/>
        </w:rPr>
      </w:pPr>
      <w:r>
        <w:rPr>
          <w:rFonts w:ascii="Arial" w:hAnsi="Arial" w:cs="Arial"/>
        </w:rPr>
        <w:t>The post holder will be expected to work in a variety of sites across the city, managing</w:t>
      </w:r>
      <w:r w:rsidR="00745F2A">
        <w:rPr>
          <w:rFonts w:ascii="Arial" w:hAnsi="Arial" w:cs="Arial"/>
        </w:rPr>
        <w:t xml:space="preserve"> and leading clinics which have a combination of </w:t>
      </w:r>
      <w:r w:rsidR="000A165E">
        <w:rPr>
          <w:rFonts w:ascii="Arial" w:hAnsi="Arial" w:cs="Arial"/>
        </w:rPr>
        <w:t>new</w:t>
      </w:r>
      <w:r w:rsidR="00745F2A">
        <w:rPr>
          <w:rFonts w:ascii="Arial" w:hAnsi="Arial" w:cs="Arial"/>
        </w:rPr>
        <w:t xml:space="preserve"> and</w:t>
      </w:r>
      <w:r w:rsidR="000A165E">
        <w:rPr>
          <w:rFonts w:ascii="Arial" w:hAnsi="Arial" w:cs="Arial"/>
        </w:rPr>
        <w:t xml:space="preserve"> follow up</w:t>
      </w:r>
      <w:r w:rsidR="00745F2A">
        <w:rPr>
          <w:rFonts w:ascii="Arial" w:hAnsi="Arial" w:cs="Arial"/>
        </w:rPr>
        <w:t xml:space="preserve"> booked appointments. The service </w:t>
      </w:r>
      <w:r w:rsidR="00B83588">
        <w:rPr>
          <w:rFonts w:ascii="Arial" w:hAnsi="Arial" w:cs="Arial"/>
        </w:rPr>
        <w:t>is</w:t>
      </w:r>
      <w:r w:rsidR="00745F2A">
        <w:rPr>
          <w:rFonts w:ascii="Arial" w:hAnsi="Arial" w:cs="Arial"/>
        </w:rPr>
        <w:t xml:space="preserve"> paper light and ha</w:t>
      </w:r>
      <w:r w:rsidR="0058690D">
        <w:rPr>
          <w:rFonts w:ascii="Arial" w:hAnsi="Arial" w:cs="Arial"/>
        </w:rPr>
        <w:t>ve</w:t>
      </w:r>
      <w:r w:rsidR="00745F2A">
        <w:rPr>
          <w:rFonts w:ascii="Arial" w:hAnsi="Arial" w:cs="Arial"/>
        </w:rPr>
        <w:t xml:space="preserve"> electronic patient records and facilities to book appointments </w:t>
      </w:r>
      <w:proofErr w:type="gramStart"/>
      <w:r w:rsidR="00745F2A">
        <w:rPr>
          <w:rFonts w:ascii="Arial" w:hAnsi="Arial" w:cs="Arial"/>
        </w:rPr>
        <w:t>on line</w:t>
      </w:r>
      <w:proofErr w:type="gramEnd"/>
      <w:r w:rsidR="00745F2A">
        <w:rPr>
          <w:rFonts w:ascii="Arial" w:hAnsi="Arial" w:cs="Arial"/>
        </w:rPr>
        <w:t xml:space="preserve"> at all sites, helping </w:t>
      </w:r>
      <w:r w:rsidR="00E848FA">
        <w:rPr>
          <w:rFonts w:ascii="Arial" w:hAnsi="Arial" w:cs="Arial"/>
        </w:rPr>
        <w:t>achieve continuity</w:t>
      </w:r>
      <w:r w:rsidR="00745F2A">
        <w:rPr>
          <w:rFonts w:ascii="Arial" w:hAnsi="Arial" w:cs="Arial"/>
        </w:rPr>
        <w:t xml:space="preserve"> of </w:t>
      </w:r>
      <w:proofErr w:type="gramStart"/>
      <w:r w:rsidR="00745F2A">
        <w:rPr>
          <w:rFonts w:ascii="Arial" w:hAnsi="Arial" w:cs="Arial"/>
        </w:rPr>
        <w:t>high quality</w:t>
      </w:r>
      <w:proofErr w:type="gramEnd"/>
      <w:r w:rsidR="00745F2A">
        <w:rPr>
          <w:rFonts w:ascii="Arial" w:hAnsi="Arial" w:cs="Arial"/>
        </w:rPr>
        <w:t xml:space="preserve"> patient care.  </w:t>
      </w:r>
    </w:p>
    <w:p w14:paraId="1607B69A" w14:textId="77777777" w:rsidR="00FB5896" w:rsidRDefault="00FB5896" w:rsidP="00BD1179">
      <w:pPr>
        <w:jc w:val="both"/>
        <w:rPr>
          <w:rFonts w:ascii="Arial" w:hAnsi="Arial" w:cs="Arial"/>
          <w:u w:val="single"/>
        </w:rPr>
      </w:pPr>
    </w:p>
    <w:p w14:paraId="4EFB947E" w14:textId="6DDB20D4" w:rsidR="00FB5896" w:rsidRDefault="00FB5896" w:rsidP="000A165E">
      <w:pPr>
        <w:pStyle w:val="BodyText"/>
        <w:ind w:left="720"/>
        <w:rPr>
          <w:rFonts w:cs="Arial"/>
        </w:rPr>
      </w:pPr>
      <w:r>
        <w:rPr>
          <w:rFonts w:cs="Arial"/>
          <w:lang w:val="en-GB"/>
        </w:rPr>
        <w:t xml:space="preserve">The post holder must be able to demonstrate continuing professional development in the field of </w:t>
      </w:r>
      <w:r w:rsidR="000A165E">
        <w:rPr>
          <w:rFonts w:cs="Arial"/>
          <w:lang w:val="en-GB"/>
        </w:rPr>
        <w:t>community gynaecology</w:t>
      </w:r>
      <w:r>
        <w:rPr>
          <w:rFonts w:cs="Arial"/>
          <w:lang w:val="en-GB"/>
        </w:rPr>
        <w:t xml:space="preserve">. </w:t>
      </w:r>
      <w:r w:rsidR="00E73C7C">
        <w:rPr>
          <w:rFonts w:cs="Arial"/>
        </w:rPr>
        <w:t xml:space="preserve">The postholder should be experienced in managing benign </w:t>
      </w:r>
      <w:proofErr w:type="spellStart"/>
      <w:r w:rsidR="00E73C7C">
        <w:rPr>
          <w:rFonts w:cs="Arial"/>
        </w:rPr>
        <w:t>gynaecological</w:t>
      </w:r>
      <w:proofErr w:type="spellEnd"/>
      <w:r w:rsidR="00E73C7C">
        <w:rPr>
          <w:rFonts w:cs="Arial"/>
        </w:rPr>
        <w:t xml:space="preserve"> conditions and able to perform out-</w:t>
      </w:r>
      <w:r w:rsidR="00E8677D">
        <w:rPr>
          <w:rFonts w:cs="Arial"/>
        </w:rPr>
        <w:t>patients’</w:t>
      </w:r>
      <w:r w:rsidR="00E73C7C">
        <w:rPr>
          <w:rFonts w:cs="Arial"/>
        </w:rPr>
        <w:t xml:space="preserve"> procedures. </w:t>
      </w:r>
    </w:p>
    <w:p w14:paraId="247C8EAD" w14:textId="77777777" w:rsidR="00FB5896" w:rsidRDefault="00FB5896" w:rsidP="00BD1179">
      <w:pPr>
        <w:jc w:val="both"/>
        <w:rPr>
          <w:rFonts w:ascii="Arial" w:hAnsi="Arial" w:cs="Arial"/>
        </w:rPr>
      </w:pPr>
    </w:p>
    <w:p w14:paraId="597A41B6" w14:textId="2C875A0C" w:rsidR="00FB5896" w:rsidRDefault="0023689B" w:rsidP="00BD1179">
      <w:pPr>
        <w:pStyle w:val="BodyText"/>
        <w:ind w:left="720"/>
        <w:rPr>
          <w:rFonts w:cs="Arial"/>
          <w:szCs w:val="24"/>
          <w:lang w:val="en-GB"/>
        </w:rPr>
      </w:pPr>
      <w:r>
        <w:rPr>
          <w:rFonts w:cs="Arial"/>
          <w:szCs w:val="24"/>
          <w:lang w:val="en-GB"/>
        </w:rPr>
        <w:t>The service</w:t>
      </w:r>
      <w:r w:rsidR="00E73C7C">
        <w:rPr>
          <w:rFonts w:cs="Arial"/>
          <w:szCs w:val="24"/>
          <w:lang w:val="en-GB"/>
        </w:rPr>
        <w:t>s</w:t>
      </w:r>
      <w:r>
        <w:rPr>
          <w:rFonts w:cs="Arial"/>
          <w:szCs w:val="24"/>
          <w:lang w:val="en-GB"/>
        </w:rPr>
        <w:t xml:space="preserve"> ha</w:t>
      </w:r>
      <w:r w:rsidR="00E73C7C">
        <w:rPr>
          <w:rFonts w:cs="Arial"/>
          <w:szCs w:val="24"/>
          <w:lang w:val="en-GB"/>
        </w:rPr>
        <w:t>ve</w:t>
      </w:r>
      <w:r>
        <w:rPr>
          <w:rFonts w:cs="Arial"/>
          <w:szCs w:val="24"/>
          <w:lang w:val="en-GB"/>
        </w:rPr>
        <w:t xml:space="preserve"> multidisciplinary atmosphere and there is close working relationship with nursing team, the appointee should be confident </w:t>
      </w:r>
      <w:r w:rsidR="0083695E">
        <w:rPr>
          <w:rFonts w:cs="Arial"/>
          <w:szCs w:val="24"/>
          <w:lang w:val="en-GB"/>
        </w:rPr>
        <w:t>in providing senior medical cover and give advice to nursing &amp; junior doctor colleagues in clinics and GPs on telephone.</w:t>
      </w:r>
    </w:p>
    <w:p w14:paraId="4237CC2B" w14:textId="77777777" w:rsidR="00FB5896" w:rsidRDefault="00FB5896" w:rsidP="00BD1179">
      <w:pPr>
        <w:jc w:val="both"/>
        <w:rPr>
          <w:rFonts w:ascii="Arial" w:hAnsi="Arial" w:cs="Arial"/>
        </w:rPr>
      </w:pPr>
    </w:p>
    <w:p w14:paraId="71A05A6B" w14:textId="77777777" w:rsidR="00FB5896" w:rsidRPr="001A4638" w:rsidRDefault="00FB5896" w:rsidP="00BD1179">
      <w:pPr>
        <w:jc w:val="both"/>
        <w:rPr>
          <w:rFonts w:ascii="Arial" w:hAnsi="Arial" w:cs="Arial"/>
          <w:lang w:val="en-US"/>
        </w:rPr>
      </w:pPr>
    </w:p>
    <w:p w14:paraId="2FB9C20B" w14:textId="77777777" w:rsidR="00FB5896" w:rsidRPr="008038DE" w:rsidRDefault="00FB5896" w:rsidP="00BD1179">
      <w:pPr>
        <w:jc w:val="both"/>
        <w:rPr>
          <w:rFonts w:ascii="Arial" w:hAnsi="Arial" w:cs="Arial"/>
          <w:b/>
          <w:lang w:eastAsia="en-GB"/>
        </w:rPr>
      </w:pPr>
      <w:r w:rsidRPr="008038DE">
        <w:rPr>
          <w:rFonts w:ascii="Arial" w:hAnsi="Arial" w:cs="Arial"/>
          <w:b/>
          <w:lang w:eastAsia="en-GB"/>
        </w:rPr>
        <w:t>LEAVE ARRANGEMENTS</w:t>
      </w:r>
    </w:p>
    <w:p w14:paraId="0455ED8D" w14:textId="77777777" w:rsidR="00FB5896" w:rsidRPr="008038DE" w:rsidRDefault="00FB5896" w:rsidP="00BD1179">
      <w:pPr>
        <w:jc w:val="both"/>
        <w:rPr>
          <w:rFonts w:ascii="Arial" w:hAnsi="Arial" w:cs="Arial"/>
          <w:b/>
          <w:sz w:val="22"/>
          <w:lang w:eastAsia="en-GB"/>
        </w:rPr>
      </w:pPr>
    </w:p>
    <w:p w14:paraId="6F86ED9F" w14:textId="52D9D982" w:rsidR="00FB5896" w:rsidRPr="008038DE" w:rsidRDefault="00FB5896" w:rsidP="00BD1179">
      <w:pPr>
        <w:ind w:left="720"/>
        <w:jc w:val="both"/>
        <w:rPr>
          <w:rFonts w:ascii="Arial" w:hAnsi="Arial" w:cs="Arial"/>
          <w:lang w:eastAsia="en-GB"/>
        </w:rPr>
      </w:pPr>
      <w:r w:rsidRPr="008038DE">
        <w:rPr>
          <w:rFonts w:ascii="Arial" w:hAnsi="Arial" w:cs="Arial"/>
          <w:lang w:eastAsia="en-GB"/>
        </w:rPr>
        <w:t xml:space="preserve">Prior written permission must be obtained from the </w:t>
      </w:r>
      <w:r w:rsidR="005B489F">
        <w:rPr>
          <w:rFonts w:ascii="Arial" w:hAnsi="Arial" w:cs="Arial"/>
          <w:lang w:eastAsia="en-GB"/>
        </w:rPr>
        <w:t>Medical Lead</w:t>
      </w:r>
      <w:r w:rsidR="00E73C7C">
        <w:rPr>
          <w:rFonts w:ascii="Arial" w:hAnsi="Arial" w:cs="Arial"/>
          <w:lang w:eastAsia="en-GB"/>
        </w:rPr>
        <w:t>s</w:t>
      </w:r>
      <w:r w:rsidR="005B489F">
        <w:rPr>
          <w:rFonts w:ascii="Arial" w:hAnsi="Arial" w:cs="Arial"/>
          <w:lang w:eastAsia="en-GB"/>
        </w:rPr>
        <w:t xml:space="preserve"> &amp; Rota organiser</w:t>
      </w:r>
      <w:r w:rsidRPr="008038DE">
        <w:rPr>
          <w:rFonts w:ascii="Arial" w:hAnsi="Arial" w:cs="Arial"/>
          <w:lang w:eastAsia="en-GB"/>
        </w:rPr>
        <w:t xml:space="preserve"> in</w:t>
      </w:r>
      <w:r>
        <w:rPr>
          <w:rFonts w:ascii="Arial" w:hAnsi="Arial" w:cs="Arial"/>
          <w:lang w:eastAsia="en-GB"/>
        </w:rPr>
        <w:t xml:space="preserve"> the </w:t>
      </w:r>
      <w:r w:rsidR="005B489F">
        <w:rPr>
          <w:rFonts w:ascii="Arial" w:hAnsi="Arial" w:cs="Arial"/>
          <w:lang w:eastAsia="en-GB"/>
        </w:rPr>
        <w:t>Service</w:t>
      </w:r>
      <w:r w:rsidRPr="008038DE">
        <w:rPr>
          <w:rFonts w:ascii="Arial" w:hAnsi="Arial" w:cs="Arial"/>
          <w:lang w:eastAsia="en-GB"/>
        </w:rPr>
        <w:t xml:space="preserve"> for any leave of absence required by the post </w:t>
      </w:r>
      <w:r w:rsidR="00E848FA" w:rsidRPr="008038DE">
        <w:rPr>
          <w:rFonts w:ascii="Arial" w:hAnsi="Arial" w:cs="Arial"/>
          <w:lang w:eastAsia="en-GB"/>
        </w:rPr>
        <w:t>holder and</w:t>
      </w:r>
      <w:r w:rsidRPr="008038DE">
        <w:rPr>
          <w:rFonts w:ascii="Arial" w:hAnsi="Arial" w:cs="Arial"/>
          <w:lang w:eastAsia="en-GB"/>
        </w:rPr>
        <w:t xml:space="preserve"> must include arrangements for cover. </w:t>
      </w:r>
      <w:r w:rsidR="005B489F">
        <w:rPr>
          <w:rFonts w:ascii="Arial" w:hAnsi="Arial" w:cs="Arial"/>
          <w:lang w:eastAsia="en-GB"/>
        </w:rPr>
        <w:t xml:space="preserve">This should be aligned with </w:t>
      </w:r>
      <w:r w:rsidR="00B83588">
        <w:rPr>
          <w:rFonts w:ascii="Arial" w:hAnsi="Arial" w:cs="Arial"/>
          <w:lang w:eastAsia="en-GB"/>
        </w:rPr>
        <w:t xml:space="preserve">Leeds Community Healthcare Trust’s </w:t>
      </w:r>
      <w:r w:rsidR="005B489F">
        <w:rPr>
          <w:rFonts w:ascii="Arial" w:hAnsi="Arial" w:cs="Arial"/>
          <w:lang w:eastAsia="en-GB"/>
        </w:rPr>
        <w:t xml:space="preserve">Annual Leave </w:t>
      </w:r>
      <w:r w:rsidR="00B83588">
        <w:rPr>
          <w:rFonts w:ascii="Arial" w:hAnsi="Arial" w:cs="Arial"/>
          <w:lang w:eastAsia="en-GB"/>
        </w:rPr>
        <w:t xml:space="preserve">Policy. </w:t>
      </w:r>
    </w:p>
    <w:p w14:paraId="2656DDD5" w14:textId="77777777" w:rsidR="00FB5896" w:rsidRDefault="00FB5896" w:rsidP="00BD1179">
      <w:pPr>
        <w:jc w:val="both"/>
        <w:rPr>
          <w:rFonts w:ascii="Arial" w:hAnsi="Arial" w:cs="Arial"/>
          <w:b/>
          <w:bCs/>
          <w:u w:val="single"/>
        </w:rPr>
      </w:pPr>
    </w:p>
    <w:p w14:paraId="6D88EB99" w14:textId="77777777" w:rsidR="00FB5896" w:rsidRPr="00645D52" w:rsidRDefault="00FB5896" w:rsidP="00BD1179">
      <w:pPr>
        <w:jc w:val="both"/>
        <w:rPr>
          <w:rFonts w:ascii="Arial" w:hAnsi="Arial" w:cs="Arial"/>
          <w:b/>
          <w:bCs/>
        </w:rPr>
      </w:pPr>
      <w:r w:rsidRPr="00645D52">
        <w:rPr>
          <w:rFonts w:ascii="Arial" w:hAnsi="Arial" w:cs="Arial"/>
          <w:b/>
          <w:bCs/>
        </w:rPr>
        <w:lastRenderedPageBreak/>
        <w:t>APPRAISAL</w:t>
      </w:r>
      <w:r>
        <w:rPr>
          <w:rFonts w:ascii="Arial" w:hAnsi="Arial" w:cs="Arial"/>
          <w:b/>
          <w:bCs/>
        </w:rPr>
        <w:t>/REVALIDATION</w:t>
      </w:r>
    </w:p>
    <w:p w14:paraId="38C347C4" w14:textId="77777777" w:rsidR="00FB5896" w:rsidRPr="00645D52" w:rsidRDefault="00FB5896" w:rsidP="00BD1179">
      <w:pPr>
        <w:pStyle w:val="BodyText"/>
        <w:rPr>
          <w:rFonts w:cs="Arial"/>
          <w:b/>
          <w:szCs w:val="24"/>
          <w:lang w:val="en-GB"/>
        </w:rPr>
      </w:pPr>
    </w:p>
    <w:p w14:paraId="36A4F55B" w14:textId="77777777" w:rsidR="00FB5896" w:rsidRPr="00645D52" w:rsidRDefault="00FB5896" w:rsidP="00BD1179">
      <w:pPr>
        <w:pStyle w:val="BodyText"/>
        <w:numPr>
          <w:ilvl w:val="0"/>
          <w:numId w:val="3"/>
        </w:numPr>
        <w:rPr>
          <w:rFonts w:cs="Arial"/>
          <w:szCs w:val="24"/>
          <w:lang w:val="en-GB"/>
        </w:rPr>
      </w:pPr>
      <w:r w:rsidRPr="00645D52">
        <w:rPr>
          <w:rFonts w:cs="Arial"/>
          <w:szCs w:val="24"/>
          <w:lang w:val="en-GB"/>
        </w:rPr>
        <w:t>The successful applicant will be required to participate in annual appraisal.</w:t>
      </w:r>
    </w:p>
    <w:p w14:paraId="71658503" w14:textId="77777777" w:rsidR="00FB5896" w:rsidRPr="00645D52" w:rsidRDefault="00FB5896" w:rsidP="00BD1179">
      <w:pPr>
        <w:jc w:val="both"/>
        <w:rPr>
          <w:rFonts w:ascii="Arial" w:hAnsi="Arial" w:cs="Arial"/>
        </w:rPr>
      </w:pPr>
    </w:p>
    <w:p w14:paraId="5EACC5F0" w14:textId="77777777" w:rsidR="00FB5896" w:rsidRDefault="00FB5896" w:rsidP="00BD1179">
      <w:pPr>
        <w:numPr>
          <w:ilvl w:val="0"/>
          <w:numId w:val="3"/>
        </w:numPr>
        <w:jc w:val="both"/>
        <w:rPr>
          <w:rFonts w:ascii="Arial" w:hAnsi="Arial" w:cs="Arial"/>
        </w:rPr>
      </w:pPr>
      <w:r w:rsidRPr="00645D52">
        <w:rPr>
          <w:rFonts w:ascii="Arial" w:hAnsi="Arial" w:cs="Arial"/>
        </w:rPr>
        <w:t>The Trust is committed to continuing professional development</w:t>
      </w:r>
      <w:r w:rsidR="00BF2A20">
        <w:rPr>
          <w:rFonts w:ascii="Arial" w:hAnsi="Arial" w:cs="Arial"/>
        </w:rPr>
        <w:t xml:space="preserve"> and the post holder would be expected to maintain Faculty/ College approved CPD Diary</w:t>
      </w:r>
      <w:r w:rsidRPr="00645D52">
        <w:rPr>
          <w:rFonts w:ascii="Arial" w:hAnsi="Arial" w:cs="Arial"/>
        </w:rPr>
        <w:t>.</w:t>
      </w:r>
    </w:p>
    <w:p w14:paraId="25328026" w14:textId="77777777" w:rsidR="00FB5896" w:rsidRDefault="00FB5896" w:rsidP="00BD1179">
      <w:pPr>
        <w:jc w:val="both"/>
        <w:rPr>
          <w:rFonts w:ascii="Arial" w:hAnsi="Arial" w:cs="Arial"/>
        </w:rPr>
      </w:pPr>
    </w:p>
    <w:p w14:paraId="1D6B043A" w14:textId="578FA67E" w:rsidR="00FB5896" w:rsidRDefault="00FB5896" w:rsidP="00BD1179">
      <w:pPr>
        <w:numPr>
          <w:ilvl w:val="0"/>
          <w:numId w:val="3"/>
        </w:numPr>
        <w:jc w:val="both"/>
        <w:rPr>
          <w:rFonts w:ascii="Arial" w:hAnsi="Arial" w:cs="Arial"/>
        </w:rPr>
      </w:pPr>
      <w:r>
        <w:rPr>
          <w:rFonts w:ascii="Arial" w:hAnsi="Arial" w:cs="Arial"/>
        </w:rPr>
        <w:t xml:space="preserve">The Trust has a dedicated Responsible Officer team to support revalidation, appraisal and Job planning. The Trust uses the </w:t>
      </w:r>
      <w:r w:rsidR="00E73C7C">
        <w:rPr>
          <w:rFonts w:ascii="Arial" w:hAnsi="Arial" w:cs="Arial"/>
        </w:rPr>
        <w:t xml:space="preserve">SARD </w:t>
      </w:r>
      <w:r>
        <w:rPr>
          <w:rFonts w:ascii="Arial" w:hAnsi="Arial" w:cs="Arial"/>
        </w:rPr>
        <w:t>IT system for appraisal and revalidation</w:t>
      </w:r>
      <w:r w:rsidR="00E73C7C">
        <w:rPr>
          <w:rFonts w:ascii="Arial" w:hAnsi="Arial" w:cs="Arial"/>
        </w:rPr>
        <w:t>.</w:t>
      </w:r>
      <w:r>
        <w:rPr>
          <w:rFonts w:ascii="Arial" w:hAnsi="Arial" w:cs="Arial"/>
        </w:rPr>
        <w:t xml:space="preserve"> The RO team provide support for staff using the </w:t>
      </w:r>
      <w:r w:rsidR="00E73C7C">
        <w:rPr>
          <w:rFonts w:ascii="Arial" w:hAnsi="Arial" w:cs="Arial"/>
        </w:rPr>
        <w:t>SARD</w:t>
      </w:r>
      <w:r>
        <w:rPr>
          <w:rFonts w:ascii="Arial" w:hAnsi="Arial" w:cs="Arial"/>
        </w:rPr>
        <w:t xml:space="preserve"> system.  </w:t>
      </w:r>
    </w:p>
    <w:p w14:paraId="2D8DF76B" w14:textId="77777777" w:rsidR="00BF2A20" w:rsidRDefault="00BF2A20" w:rsidP="00BF2A20">
      <w:pPr>
        <w:pStyle w:val="ListParagraph"/>
        <w:rPr>
          <w:rFonts w:ascii="Arial" w:hAnsi="Arial" w:cs="Arial"/>
        </w:rPr>
      </w:pPr>
    </w:p>
    <w:p w14:paraId="0F66F4EA" w14:textId="165C33DB" w:rsidR="00F8477C" w:rsidRDefault="00BF2A20" w:rsidP="00F8477C">
      <w:pPr>
        <w:numPr>
          <w:ilvl w:val="0"/>
          <w:numId w:val="3"/>
        </w:numPr>
        <w:jc w:val="both"/>
        <w:rPr>
          <w:rFonts w:ascii="Arial" w:hAnsi="Arial" w:cs="Arial"/>
        </w:rPr>
      </w:pPr>
      <w:r>
        <w:rPr>
          <w:rFonts w:ascii="Arial" w:hAnsi="Arial" w:cs="Arial"/>
        </w:rPr>
        <w:t>The Trust would support training of appointee as appraiser and contribute to annual appraisals should the appointee be interested.</w:t>
      </w:r>
    </w:p>
    <w:p w14:paraId="09F1CA31" w14:textId="77777777" w:rsidR="00F8477C" w:rsidRDefault="00F8477C" w:rsidP="00F8477C">
      <w:pPr>
        <w:pStyle w:val="ListParagraph"/>
        <w:rPr>
          <w:rFonts w:ascii="Arial" w:hAnsi="Arial" w:cs="Arial"/>
        </w:rPr>
      </w:pPr>
    </w:p>
    <w:p w14:paraId="68D68D26" w14:textId="4C87EEBF" w:rsidR="00F8477C" w:rsidRPr="00F8477C" w:rsidRDefault="00F8477C" w:rsidP="00F8477C">
      <w:pPr>
        <w:numPr>
          <w:ilvl w:val="0"/>
          <w:numId w:val="3"/>
        </w:numPr>
        <w:jc w:val="both"/>
        <w:rPr>
          <w:rFonts w:ascii="Arial" w:hAnsi="Arial" w:cs="Arial"/>
        </w:rPr>
      </w:pPr>
      <w:r>
        <w:rPr>
          <w:rFonts w:ascii="Arial" w:hAnsi="Arial" w:cs="Arial"/>
        </w:rPr>
        <w:t xml:space="preserve">Clinical Supervision is provided in line with Local and National guidelines and can be requested more frequently with line manager if required. </w:t>
      </w:r>
    </w:p>
    <w:p w14:paraId="18D959C0" w14:textId="77777777" w:rsidR="00FB5896" w:rsidRDefault="00FB5896" w:rsidP="00BD1179">
      <w:pPr>
        <w:jc w:val="both"/>
        <w:rPr>
          <w:rFonts w:ascii="Arial" w:hAnsi="Arial" w:cs="Arial"/>
        </w:rPr>
      </w:pPr>
    </w:p>
    <w:p w14:paraId="6554E9DF" w14:textId="77777777" w:rsidR="00FB5896" w:rsidRPr="005F3B63" w:rsidRDefault="00FB5896" w:rsidP="00BD1179">
      <w:pPr>
        <w:jc w:val="both"/>
        <w:rPr>
          <w:rFonts w:ascii="Arial" w:hAnsi="Arial" w:cs="Arial"/>
          <w:b/>
          <w:bCs/>
        </w:rPr>
      </w:pPr>
      <w:r w:rsidRPr="005F3B63">
        <w:rPr>
          <w:rFonts w:ascii="Arial" w:hAnsi="Arial" w:cs="Arial"/>
          <w:b/>
          <w:bCs/>
        </w:rPr>
        <w:t>KEY WORKING</w:t>
      </w:r>
      <w:r w:rsidRPr="005F3B63">
        <w:rPr>
          <w:b/>
          <w:bCs/>
        </w:rPr>
        <w:t xml:space="preserve"> </w:t>
      </w:r>
      <w:r w:rsidRPr="005F3B63">
        <w:rPr>
          <w:rFonts w:ascii="Arial" w:hAnsi="Arial" w:cs="Arial"/>
          <w:b/>
          <w:bCs/>
        </w:rPr>
        <w:t>RELATIONSHIPS</w:t>
      </w:r>
    </w:p>
    <w:p w14:paraId="059D0906" w14:textId="77777777" w:rsidR="00FB5896" w:rsidRDefault="00FB5896" w:rsidP="00BD1179">
      <w:pPr>
        <w:jc w:val="both"/>
        <w:rPr>
          <w:rFonts w:ascii="Arial" w:hAnsi="Arial" w:cs="Arial"/>
          <w:b/>
          <w:bCs/>
        </w:rPr>
      </w:pPr>
    </w:p>
    <w:p w14:paraId="746FEC11" w14:textId="1D0CA6D3" w:rsidR="00FB5896" w:rsidRDefault="00FB5896" w:rsidP="00BD1179">
      <w:pPr>
        <w:ind w:left="720"/>
        <w:jc w:val="both"/>
        <w:rPr>
          <w:rFonts w:ascii="Arial" w:hAnsi="Arial" w:cs="Arial"/>
        </w:rPr>
      </w:pPr>
      <w:r>
        <w:rPr>
          <w:rFonts w:ascii="Arial" w:hAnsi="Arial" w:cs="Arial"/>
        </w:rPr>
        <w:t>Patients and carers,</w:t>
      </w:r>
      <w:r w:rsidR="005B489F">
        <w:rPr>
          <w:rFonts w:ascii="Arial" w:hAnsi="Arial" w:cs="Arial"/>
        </w:rPr>
        <w:t xml:space="preserve"> </w:t>
      </w:r>
      <w:r w:rsidR="00AC68D1">
        <w:rPr>
          <w:rFonts w:ascii="Arial" w:hAnsi="Arial" w:cs="Arial"/>
        </w:rPr>
        <w:t xml:space="preserve">Community Gynaecology Service, </w:t>
      </w:r>
      <w:r w:rsidR="000A165E">
        <w:rPr>
          <w:rFonts w:ascii="Arial" w:hAnsi="Arial" w:cs="Arial"/>
        </w:rPr>
        <w:t>Leeds Sexual Health,</w:t>
      </w:r>
      <w:r w:rsidR="004C1A25">
        <w:rPr>
          <w:rFonts w:ascii="Arial" w:hAnsi="Arial" w:cs="Arial"/>
        </w:rPr>
        <w:t xml:space="preserve"> </w:t>
      </w:r>
      <w:r w:rsidR="00090310">
        <w:rPr>
          <w:rFonts w:ascii="Arial" w:hAnsi="Arial" w:cs="Arial"/>
        </w:rPr>
        <w:t xml:space="preserve">and HIV </w:t>
      </w:r>
      <w:r w:rsidR="00AC68D1">
        <w:rPr>
          <w:rFonts w:ascii="Arial" w:hAnsi="Arial" w:cs="Arial"/>
        </w:rPr>
        <w:t>S</w:t>
      </w:r>
      <w:r w:rsidR="004C1A25">
        <w:rPr>
          <w:rFonts w:ascii="Arial" w:hAnsi="Arial" w:cs="Arial"/>
        </w:rPr>
        <w:t>ervice</w:t>
      </w:r>
      <w:r w:rsidR="00AC68D1">
        <w:rPr>
          <w:rFonts w:ascii="Arial" w:hAnsi="Arial" w:cs="Arial"/>
        </w:rPr>
        <w:t>s,</w:t>
      </w:r>
      <w:r w:rsidR="004C1A25">
        <w:rPr>
          <w:rFonts w:ascii="Arial" w:hAnsi="Arial" w:cs="Arial"/>
        </w:rPr>
        <w:t xml:space="preserve"> L</w:t>
      </w:r>
      <w:r w:rsidR="00AC68D1">
        <w:rPr>
          <w:rFonts w:ascii="Arial" w:hAnsi="Arial" w:cs="Arial"/>
        </w:rPr>
        <w:t xml:space="preserve">eeds </w:t>
      </w:r>
      <w:r w:rsidR="004C1A25">
        <w:rPr>
          <w:rFonts w:ascii="Arial" w:hAnsi="Arial" w:cs="Arial"/>
        </w:rPr>
        <w:t>T</w:t>
      </w:r>
      <w:r w:rsidR="00AC68D1">
        <w:rPr>
          <w:rFonts w:ascii="Arial" w:hAnsi="Arial" w:cs="Arial"/>
        </w:rPr>
        <w:t xml:space="preserve">eaching </w:t>
      </w:r>
      <w:r w:rsidR="004C1A25">
        <w:rPr>
          <w:rFonts w:ascii="Arial" w:hAnsi="Arial" w:cs="Arial"/>
        </w:rPr>
        <w:t>H</w:t>
      </w:r>
      <w:r w:rsidR="00AC68D1">
        <w:rPr>
          <w:rFonts w:ascii="Arial" w:hAnsi="Arial" w:cs="Arial"/>
        </w:rPr>
        <w:t xml:space="preserve">ospitals </w:t>
      </w:r>
      <w:r w:rsidR="004C1A25">
        <w:rPr>
          <w:rFonts w:ascii="Arial" w:hAnsi="Arial" w:cs="Arial"/>
        </w:rPr>
        <w:t>T</w:t>
      </w:r>
      <w:r w:rsidR="00AC68D1">
        <w:rPr>
          <w:rFonts w:ascii="Arial" w:hAnsi="Arial" w:cs="Arial"/>
        </w:rPr>
        <w:t>rust</w:t>
      </w:r>
      <w:r w:rsidR="004C1A25">
        <w:rPr>
          <w:rFonts w:ascii="Arial" w:hAnsi="Arial" w:cs="Arial"/>
        </w:rPr>
        <w:t xml:space="preserve">, </w:t>
      </w:r>
      <w:r w:rsidR="005B489F">
        <w:rPr>
          <w:rFonts w:ascii="Arial" w:hAnsi="Arial" w:cs="Arial"/>
        </w:rPr>
        <w:t xml:space="preserve">GP’s, Social Workers, Medicines Management, Pharmacists, Secondary Care Professionals </w:t>
      </w:r>
      <w:r>
        <w:rPr>
          <w:rFonts w:ascii="Arial" w:hAnsi="Arial" w:cs="Arial"/>
        </w:rPr>
        <w:t>Interpreters,</w:t>
      </w:r>
      <w:r w:rsidR="00AC68D1">
        <w:rPr>
          <w:rFonts w:ascii="Arial" w:hAnsi="Arial" w:cs="Arial"/>
        </w:rPr>
        <w:t xml:space="preserve"> Third Sector Organisations,</w:t>
      </w:r>
      <w:r>
        <w:rPr>
          <w:rFonts w:ascii="Arial" w:hAnsi="Arial" w:cs="Arial"/>
        </w:rPr>
        <w:t xml:space="preserve"> together with </w:t>
      </w:r>
      <w:r w:rsidR="00AC68D1">
        <w:rPr>
          <w:rFonts w:ascii="Arial" w:hAnsi="Arial" w:cs="Arial"/>
        </w:rPr>
        <w:t>A</w:t>
      </w:r>
      <w:r>
        <w:rPr>
          <w:rFonts w:ascii="Arial" w:hAnsi="Arial" w:cs="Arial"/>
        </w:rPr>
        <w:t xml:space="preserve">dministrative </w:t>
      </w:r>
      <w:r w:rsidR="00AC68D1">
        <w:rPr>
          <w:rFonts w:ascii="Arial" w:hAnsi="Arial" w:cs="Arial"/>
        </w:rPr>
        <w:t>S</w:t>
      </w:r>
      <w:r>
        <w:rPr>
          <w:rFonts w:ascii="Arial" w:hAnsi="Arial" w:cs="Arial"/>
        </w:rPr>
        <w:t xml:space="preserve">upport </w:t>
      </w:r>
      <w:r w:rsidR="00AC68D1">
        <w:rPr>
          <w:rFonts w:ascii="Arial" w:hAnsi="Arial" w:cs="Arial"/>
        </w:rPr>
        <w:t>S</w:t>
      </w:r>
      <w:r>
        <w:rPr>
          <w:rFonts w:ascii="Arial" w:hAnsi="Arial" w:cs="Arial"/>
        </w:rPr>
        <w:t xml:space="preserve">taff. Undergraduate and Postgraduate Allied Health Professional/Medical students, Specialty </w:t>
      </w:r>
      <w:r w:rsidR="00AC68D1">
        <w:rPr>
          <w:rFonts w:ascii="Arial" w:hAnsi="Arial" w:cs="Arial"/>
        </w:rPr>
        <w:t>T</w:t>
      </w:r>
      <w:r>
        <w:rPr>
          <w:rFonts w:ascii="Arial" w:hAnsi="Arial" w:cs="Arial"/>
        </w:rPr>
        <w:t>rainees</w:t>
      </w:r>
      <w:r w:rsidR="00AC68D1">
        <w:rPr>
          <w:rFonts w:ascii="Arial" w:hAnsi="Arial" w:cs="Arial"/>
        </w:rPr>
        <w:t xml:space="preserve"> and Nursing Students and work experience along with Educational Tutors for both pre and post graduate courses,</w:t>
      </w:r>
    </w:p>
    <w:p w14:paraId="04C02D8F" w14:textId="77777777" w:rsidR="00FB5896" w:rsidRDefault="00FB5896" w:rsidP="00BD1179">
      <w:pPr>
        <w:jc w:val="both"/>
        <w:rPr>
          <w:rFonts w:ascii="Arial" w:hAnsi="Arial" w:cs="Arial"/>
          <w:b/>
          <w:lang w:eastAsia="en-GB"/>
        </w:rPr>
      </w:pPr>
    </w:p>
    <w:p w14:paraId="5BA07148" w14:textId="77777777" w:rsidR="00FB5896" w:rsidRPr="003B366C" w:rsidRDefault="00FB5896" w:rsidP="00BD1179">
      <w:pPr>
        <w:keepNext/>
        <w:jc w:val="both"/>
        <w:outlineLvl w:val="0"/>
        <w:rPr>
          <w:rFonts w:ascii="Arial Bold" w:hAnsi="Arial Bold" w:cs="Arial"/>
          <w:b/>
          <w:bCs/>
          <w:caps/>
          <w:lang w:eastAsia="en-GB"/>
        </w:rPr>
      </w:pPr>
      <w:r w:rsidRPr="003B366C">
        <w:rPr>
          <w:rFonts w:ascii="Arial Bold" w:hAnsi="Arial Bold" w:cs="Arial"/>
          <w:b/>
          <w:bCs/>
          <w:caps/>
          <w:lang w:eastAsia="en-GB"/>
        </w:rPr>
        <w:t>Support</w:t>
      </w:r>
    </w:p>
    <w:p w14:paraId="3526C90C" w14:textId="77777777" w:rsidR="00FB5896" w:rsidRDefault="00FB5896" w:rsidP="00BD1179">
      <w:pPr>
        <w:jc w:val="both"/>
        <w:rPr>
          <w:rFonts w:ascii="Arial" w:hAnsi="Arial" w:cs="Arial"/>
          <w:b/>
          <w:lang w:eastAsia="en-GB"/>
        </w:rPr>
      </w:pPr>
    </w:p>
    <w:p w14:paraId="2BFBAECC" w14:textId="1B6097AC" w:rsidR="00FB5896" w:rsidRDefault="00FB5896" w:rsidP="00BD1179">
      <w:pPr>
        <w:numPr>
          <w:ilvl w:val="0"/>
          <w:numId w:val="4"/>
        </w:numPr>
        <w:jc w:val="both"/>
        <w:rPr>
          <w:rFonts w:ascii="Arial" w:hAnsi="Arial" w:cs="Arial"/>
        </w:rPr>
      </w:pPr>
      <w:proofErr w:type="gramStart"/>
      <w:r>
        <w:rPr>
          <w:rFonts w:ascii="Arial" w:hAnsi="Arial" w:cs="Arial"/>
        </w:rPr>
        <w:t>A number of</w:t>
      </w:r>
      <w:proofErr w:type="gramEnd"/>
      <w:r>
        <w:rPr>
          <w:rFonts w:ascii="Arial" w:hAnsi="Arial" w:cs="Arial"/>
        </w:rPr>
        <w:t xml:space="preserve"> Office / Administration bases will be </w:t>
      </w:r>
      <w:r w:rsidR="00E848FA">
        <w:rPr>
          <w:rFonts w:ascii="Arial" w:hAnsi="Arial" w:cs="Arial"/>
        </w:rPr>
        <w:t>utilised,</w:t>
      </w:r>
      <w:r>
        <w:rPr>
          <w:rFonts w:ascii="Arial" w:hAnsi="Arial" w:cs="Arial"/>
        </w:rPr>
        <w:t xml:space="preserve"> but the post holder will have </w:t>
      </w:r>
      <w:r w:rsidR="005B489F">
        <w:rPr>
          <w:rFonts w:ascii="Arial" w:hAnsi="Arial" w:cs="Arial"/>
        </w:rPr>
        <w:t>shared</w:t>
      </w:r>
      <w:r>
        <w:rPr>
          <w:rFonts w:ascii="Arial" w:hAnsi="Arial" w:cs="Arial"/>
        </w:rPr>
        <w:t xml:space="preserve"> </w:t>
      </w:r>
      <w:r w:rsidR="00924CF2">
        <w:rPr>
          <w:rFonts w:ascii="Arial" w:hAnsi="Arial" w:cs="Arial"/>
        </w:rPr>
        <w:t>administrative</w:t>
      </w:r>
      <w:r>
        <w:rPr>
          <w:rFonts w:ascii="Arial" w:hAnsi="Arial" w:cs="Arial"/>
        </w:rPr>
        <w:t xml:space="preserve"> support along with access to computer and </w:t>
      </w:r>
      <w:r w:rsidR="00362093">
        <w:rPr>
          <w:rFonts w:ascii="Arial" w:hAnsi="Arial" w:cs="Arial"/>
        </w:rPr>
        <w:t>online</w:t>
      </w:r>
      <w:r>
        <w:rPr>
          <w:rFonts w:ascii="Arial" w:hAnsi="Arial" w:cs="Arial"/>
        </w:rPr>
        <w:t xml:space="preserve"> facilities.</w:t>
      </w:r>
    </w:p>
    <w:p w14:paraId="716D8EFD" w14:textId="77777777" w:rsidR="00FB5896" w:rsidRDefault="00FB5896" w:rsidP="00BD1179">
      <w:pPr>
        <w:jc w:val="both"/>
        <w:rPr>
          <w:rFonts w:ascii="Arial" w:hAnsi="Arial" w:cs="Arial"/>
        </w:rPr>
      </w:pPr>
    </w:p>
    <w:p w14:paraId="131379AC" w14:textId="77777777" w:rsidR="00FB5896" w:rsidRPr="00107C1D" w:rsidRDefault="005B489F" w:rsidP="00BD1179">
      <w:pPr>
        <w:pStyle w:val="NormalWeb"/>
        <w:numPr>
          <w:ilvl w:val="0"/>
          <w:numId w:val="4"/>
        </w:numPr>
        <w:jc w:val="both"/>
        <w:rPr>
          <w:rFonts w:ascii="Arial" w:hAnsi="Arial" w:cs="Arial"/>
          <w:b/>
        </w:rPr>
      </w:pPr>
      <w:r w:rsidRPr="00107C1D">
        <w:rPr>
          <w:rFonts w:ascii="Arial" w:hAnsi="Arial" w:cs="Arial"/>
        </w:rPr>
        <w:t xml:space="preserve">Electronic patient records and </w:t>
      </w:r>
      <w:r>
        <w:rPr>
          <w:rFonts w:ascii="Arial" w:hAnsi="Arial" w:cs="Arial"/>
        </w:rPr>
        <w:t>cross site working t</w:t>
      </w:r>
      <w:r w:rsidRPr="00107C1D">
        <w:rPr>
          <w:rFonts w:ascii="Arial" w:hAnsi="Arial" w:cs="Arial"/>
        </w:rPr>
        <w:t xml:space="preserve">echnologies </w:t>
      </w:r>
      <w:r>
        <w:rPr>
          <w:rFonts w:ascii="Arial" w:hAnsi="Arial" w:cs="Arial"/>
        </w:rPr>
        <w:t>a</w:t>
      </w:r>
      <w:r w:rsidRPr="00107C1D">
        <w:rPr>
          <w:rFonts w:ascii="Arial" w:hAnsi="Arial" w:cs="Arial"/>
        </w:rPr>
        <w:t xml:space="preserve">re </w:t>
      </w:r>
      <w:r>
        <w:rPr>
          <w:rFonts w:ascii="Arial" w:hAnsi="Arial" w:cs="Arial"/>
        </w:rPr>
        <w:t>available</w:t>
      </w:r>
      <w:r w:rsidRPr="00107C1D">
        <w:rPr>
          <w:rFonts w:ascii="Arial" w:hAnsi="Arial" w:cs="Arial"/>
        </w:rPr>
        <w:t>.</w:t>
      </w:r>
      <w:r>
        <w:rPr>
          <w:rFonts w:ascii="Arial" w:hAnsi="Arial" w:cs="Arial"/>
        </w:rPr>
        <w:t xml:space="preserve"> </w:t>
      </w:r>
      <w:r w:rsidR="00FB5896" w:rsidRPr="00107C1D">
        <w:rPr>
          <w:rFonts w:ascii="Arial" w:hAnsi="Arial" w:cs="Arial"/>
        </w:rPr>
        <w:t xml:space="preserve">New users will be provided with training and support to use the systems. The use of clinical templates will facilitate the clinical consultation to be recorded contemporaneously. </w:t>
      </w:r>
    </w:p>
    <w:p w14:paraId="6D2F7567" w14:textId="77777777" w:rsidR="00FB5896" w:rsidRDefault="00FB5896" w:rsidP="00BD1179">
      <w:pPr>
        <w:jc w:val="both"/>
        <w:rPr>
          <w:rFonts w:ascii="Arial" w:hAnsi="Arial" w:cs="Arial"/>
          <w:b/>
          <w:lang w:eastAsia="en-GB"/>
        </w:rPr>
      </w:pPr>
    </w:p>
    <w:p w14:paraId="5766500D" w14:textId="77777777" w:rsidR="00FB5896" w:rsidRDefault="00FB5896" w:rsidP="00BD1179">
      <w:pPr>
        <w:jc w:val="both"/>
        <w:rPr>
          <w:rFonts w:ascii="Arial" w:hAnsi="Arial" w:cs="Arial"/>
        </w:rPr>
      </w:pPr>
    </w:p>
    <w:p w14:paraId="0B19ED93" w14:textId="77777777" w:rsidR="00FB5896" w:rsidRDefault="00FB5896" w:rsidP="00BD1179">
      <w:pPr>
        <w:jc w:val="both"/>
        <w:rPr>
          <w:rFonts w:ascii="Arial" w:hAnsi="Arial" w:cs="Arial"/>
          <w:sz w:val="22"/>
          <w:szCs w:val="22"/>
        </w:rPr>
      </w:pPr>
    </w:p>
    <w:p w14:paraId="7CBBD4A0" w14:textId="1A77D048" w:rsidR="006C0090" w:rsidRDefault="00FB5896" w:rsidP="00362093">
      <w:pPr>
        <w:rPr>
          <w:rFonts w:ascii="Arial" w:hAnsi="Arial"/>
          <w:b/>
        </w:rPr>
      </w:pPr>
      <w:r>
        <w:rPr>
          <w:rFonts w:ascii="Arial" w:hAnsi="Arial" w:cs="Arial"/>
          <w:sz w:val="22"/>
          <w:szCs w:val="22"/>
        </w:rPr>
        <w:br w:type="page"/>
      </w:r>
      <w:r w:rsidR="006C0090" w:rsidRPr="005F3B63">
        <w:rPr>
          <w:rFonts w:ascii="Arial" w:hAnsi="Arial"/>
          <w:b/>
        </w:rPr>
        <w:lastRenderedPageBreak/>
        <w:t>APPENDIX 1</w:t>
      </w:r>
      <w:r w:rsidR="003B2124">
        <w:rPr>
          <w:rFonts w:ascii="Arial" w:hAnsi="Arial"/>
          <w:b/>
        </w:rPr>
        <w:t xml:space="preserve"> </w:t>
      </w:r>
      <w:proofErr w:type="spellStart"/>
      <w:r w:rsidR="00650677">
        <w:rPr>
          <w:rFonts w:ascii="Arial" w:hAnsi="Arial"/>
          <w:b/>
        </w:rPr>
        <w:t>GPw</w:t>
      </w:r>
      <w:r w:rsidR="00777F82">
        <w:rPr>
          <w:rFonts w:ascii="Arial" w:hAnsi="Arial"/>
          <w:b/>
        </w:rPr>
        <w:t>ER</w:t>
      </w:r>
      <w:proofErr w:type="spellEnd"/>
      <w:r w:rsidR="00777F82">
        <w:rPr>
          <w:rFonts w:ascii="Arial" w:hAnsi="Arial"/>
          <w:b/>
        </w:rPr>
        <w:t xml:space="preserve"> </w:t>
      </w:r>
      <w:r w:rsidR="00650677">
        <w:rPr>
          <w:rFonts w:ascii="Arial" w:hAnsi="Arial"/>
          <w:b/>
        </w:rPr>
        <w:t xml:space="preserve">/ Specialty </w:t>
      </w:r>
      <w:r w:rsidR="00E848FA">
        <w:rPr>
          <w:rFonts w:ascii="Arial" w:hAnsi="Arial"/>
          <w:b/>
        </w:rPr>
        <w:t xml:space="preserve">Doctor </w:t>
      </w:r>
      <w:r w:rsidR="00E848FA" w:rsidRPr="00260BB6">
        <w:rPr>
          <w:rFonts w:ascii="Arial" w:hAnsi="Arial"/>
          <w:b/>
        </w:rPr>
        <w:t>Job</w:t>
      </w:r>
      <w:r w:rsidR="00260BB6" w:rsidRPr="00260BB6">
        <w:rPr>
          <w:rFonts w:ascii="Arial" w:hAnsi="Arial"/>
          <w:b/>
        </w:rPr>
        <w:t xml:space="preserve"> Plan Template</w:t>
      </w:r>
      <w:r w:rsidR="009308AC">
        <w:rPr>
          <w:rFonts w:ascii="Arial" w:hAnsi="Arial"/>
          <w:b/>
        </w:rPr>
        <w:t xml:space="preserve"> (Draft)</w:t>
      </w:r>
    </w:p>
    <w:p w14:paraId="0A5AB1C0" w14:textId="77777777" w:rsidR="00362093" w:rsidRPr="005F3B63" w:rsidRDefault="00362093" w:rsidP="00362093">
      <w:pPr>
        <w:rPr>
          <w:rFonts w:ascii="Arial" w:hAnsi="Arial"/>
          <w:b/>
        </w:rPr>
      </w:pPr>
    </w:p>
    <w:p w14:paraId="4CD8EF1E" w14:textId="77777777" w:rsidR="003B2124" w:rsidRDefault="003B2124" w:rsidP="00362093">
      <w:pPr>
        <w:pStyle w:val="BodyText"/>
        <w:numPr>
          <w:ilvl w:val="0"/>
          <w:numId w:val="13"/>
        </w:numPr>
        <w:jc w:val="left"/>
        <w:rPr>
          <w:b/>
          <w:lang w:val="en-GB"/>
        </w:rPr>
      </w:pPr>
      <w:r>
        <w:rPr>
          <w:b/>
          <w:lang w:val="da-DK"/>
        </w:rPr>
        <w:t xml:space="preserve">      </w:t>
      </w:r>
      <w:r>
        <w:rPr>
          <w:b/>
        </w:rPr>
        <w:t>Job Content</w:t>
      </w:r>
    </w:p>
    <w:p w14:paraId="395A2871" w14:textId="77777777" w:rsidR="003B2124" w:rsidRDefault="003B2124" w:rsidP="003B2124">
      <w:pPr>
        <w:pStyle w:val="BodyText"/>
        <w:rPr>
          <w:b/>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1527"/>
        <w:gridCol w:w="2470"/>
        <w:gridCol w:w="1843"/>
        <w:gridCol w:w="1389"/>
        <w:gridCol w:w="958"/>
        <w:gridCol w:w="900"/>
      </w:tblGrid>
      <w:tr w:rsidR="003B2124" w:rsidRPr="0044773C" w14:paraId="417C2CEF" w14:textId="77777777" w:rsidTr="00036704">
        <w:tc>
          <w:tcPr>
            <w:tcW w:w="1533" w:type="dxa"/>
            <w:tcBorders>
              <w:top w:val="single" w:sz="4" w:space="0" w:color="auto"/>
              <w:left w:val="single" w:sz="4" w:space="0" w:color="auto"/>
              <w:bottom w:val="single" w:sz="4" w:space="0" w:color="auto"/>
              <w:right w:val="single" w:sz="4" w:space="0" w:color="auto"/>
            </w:tcBorders>
          </w:tcPr>
          <w:p w14:paraId="52CE4906" w14:textId="77777777" w:rsidR="003B2124" w:rsidRPr="0044773C" w:rsidRDefault="003B2124" w:rsidP="00AA79CF">
            <w:pPr>
              <w:pStyle w:val="BodyText"/>
              <w:jc w:val="center"/>
              <w:rPr>
                <w:b/>
                <w:sz w:val="22"/>
                <w:szCs w:val="22"/>
              </w:rPr>
            </w:pPr>
            <w:r w:rsidRPr="0044773C">
              <w:rPr>
                <w:b/>
                <w:sz w:val="22"/>
                <w:szCs w:val="22"/>
              </w:rPr>
              <w:t>Day</w:t>
            </w:r>
          </w:p>
          <w:p w14:paraId="4ED43A14" w14:textId="77777777" w:rsidR="003B2124" w:rsidRPr="0044773C" w:rsidRDefault="003B2124" w:rsidP="00AA79CF">
            <w:pPr>
              <w:pStyle w:val="BodyText"/>
              <w:jc w:val="center"/>
              <w:rPr>
                <w:b/>
                <w:sz w:val="22"/>
                <w:szCs w:val="22"/>
              </w:rPr>
            </w:pPr>
          </w:p>
        </w:tc>
        <w:tc>
          <w:tcPr>
            <w:tcW w:w="1527" w:type="dxa"/>
            <w:tcBorders>
              <w:top w:val="single" w:sz="4" w:space="0" w:color="auto"/>
              <w:left w:val="single" w:sz="4" w:space="0" w:color="auto"/>
              <w:bottom w:val="single" w:sz="4" w:space="0" w:color="auto"/>
              <w:right w:val="single" w:sz="4" w:space="0" w:color="auto"/>
            </w:tcBorders>
            <w:hideMark/>
          </w:tcPr>
          <w:p w14:paraId="3EC4F55F" w14:textId="77777777" w:rsidR="003B2124" w:rsidRPr="0044773C" w:rsidRDefault="003B2124" w:rsidP="00AA79CF">
            <w:pPr>
              <w:pStyle w:val="BodyText"/>
              <w:jc w:val="center"/>
              <w:rPr>
                <w:b/>
                <w:sz w:val="22"/>
                <w:szCs w:val="22"/>
              </w:rPr>
            </w:pPr>
            <w:r w:rsidRPr="0044773C">
              <w:rPr>
                <w:b/>
                <w:sz w:val="22"/>
                <w:szCs w:val="22"/>
              </w:rPr>
              <w:t>Time</w:t>
            </w:r>
          </w:p>
        </w:tc>
        <w:tc>
          <w:tcPr>
            <w:tcW w:w="2470" w:type="dxa"/>
            <w:tcBorders>
              <w:top w:val="single" w:sz="4" w:space="0" w:color="auto"/>
              <w:left w:val="single" w:sz="4" w:space="0" w:color="auto"/>
              <w:bottom w:val="single" w:sz="4" w:space="0" w:color="auto"/>
              <w:right w:val="single" w:sz="4" w:space="0" w:color="auto"/>
            </w:tcBorders>
            <w:hideMark/>
          </w:tcPr>
          <w:p w14:paraId="25060AC4" w14:textId="77777777" w:rsidR="003B2124" w:rsidRPr="0044773C" w:rsidRDefault="003B2124" w:rsidP="00AA79CF">
            <w:pPr>
              <w:pStyle w:val="BodyText"/>
              <w:jc w:val="center"/>
              <w:rPr>
                <w:b/>
                <w:sz w:val="22"/>
                <w:szCs w:val="22"/>
              </w:rPr>
            </w:pPr>
            <w:r w:rsidRPr="0044773C">
              <w:rPr>
                <w:b/>
                <w:sz w:val="22"/>
                <w:szCs w:val="22"/>
              </w:rPr>
              <w:t>Location</w:t>
            </w:r>
          </w:p>
        </w:tc>
        <w:tc>
          <w:tcPr>
            <w:tcW w:w="1843" w:type="dxa"/>
            <w:tcBorders>
              <w:top w:val="single" w:sz="4" w:space="0" w:color="auto"/>
              <w:left w:val="single" w:sz="4" w:space="0" w:color="auto"/>
              <w:bottom w:val="single" w:sz="4" w:space="0" w:color="auto"/>
              <w:right w:val="single" w:sz="4" w:space="0" w:color="auto"/>
            </w:tcBorders>
            <w:hideMark/>
          </w:tcPr>
          <w:p w14:paraId="73D7BF17" w14:textId="77777777" w:rsidR="003B2124" w:rsidRPr="0044773C" w:rsidRDefault="003B2124" w:rsidP="00AA79CF">
            <w:pPr>
              <w:pStyle w:val="BodyText"/>
              <w:jc w:val="center"/>
              <w:rPr>
                <w:b/>
                <w:sz w:val="22"/>
                <w:szCs w:val="22"/>
              </w:rPr>
            </w:pPr>
            <w:r w:rsidRPr="0044773C">
              <w:rPr>
                <w:b/>
                <w:sz w:val="22"/>
                <w:szCs w:val="22"/>
              </w:rPr>
              <w:t>Work</w:t>
            </w:r>
          </w:p>
        </w:tc>
        <w:tc>
          <w:tcPr>
            <w:tcW w:w="1389" w:type="dxa"/>
            <w:tcBorders>
              <w:top w:val="single" w:sz="4" w:space="0" w:color="auto"/>
              <w:left w:val="single" w:sz="4" w:space="0" w:color="auto"/>
              <w:bottom w:val="single" w:sz="4" w:space="0" w:color="auto"/>
              <w:right w:val="single" w:sz="4" w:space="0" w:color="auto"/>
            </w:tcBorders>
            <w:hideMark/>
          </w:tcPr>
          <w:p w14:paraId="74143D2F" w14:textId="77777777" w:rsidR="00924CF2" w:rsidRDefault="003B2124" w:rsidP="00AA79CF">
            <w:pPr>
              <w:pStyle w:val="BodyText"/>
              <w:jc w:val="center"/>
              <w:rPr>
                <w:b/>
                <w:sz w:val="22"/>
                <w:szCs w:val="22"/>
              </w:rPr>
            </w:pPr>
            <w:proofErr w:type="spellStart"/>
            <w:r w:rsidRPr="0044773C">
              <w:rPr>
                <w:b/>
                <w:sz w:val="22"/>
                <w:szCs w:val="22"/>
              </w:rPr>
              <w:t>Categor</w:t>
            </w:r>
            <w:proofErr w:type="spellEnd"/>
          </w:p>
          <w:p w14:paraId="36CAD6E8" w14:textId="506CAC21" w:rsidR="003B2124" w:rsidRPr="0044773C" w:rsidRDefault="003B2124" w:rsidP="00AA79CF">
            <w:pPr>
              <w:pStyle w:val="BodyText"/>
              <w:jc w:val="center"/>
              <w:rPr>
                <w:b/>
                <w:sz w:val="22"/>
                <w:szCs w:val="22"/>
              </w:rPr>
            </w:pPr>
            <w:proofErr w:type="spellStart"/>
            <w:r w:rsidRPr="0044773C">
              <w:rPr>
                <w:b/>
                <w:sz w:val="22"/>
                <w:szCs w:val="22"/>
              </w:rPr>
              <w:t>isation</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1EA35E5F" w14:textId="77777777" w:rsidR="003B2124" w:rsidRPr="0044773C" w:rsidRDefault="003B2124" w:rsidP="00AA79CF">
            <w:pPr>
              <w:pStyle w:val="BodyText"/>
              <w:jc w:val="center"/>
              <w:rPr>
                <w:b/>
                <w:sz w:val="22"/>
                <w:szCs w:val="22"/>
              </w:rPr>
            </w:pPr>
            <w:r w:rsidRPr="0044773C">
              <w:rPr>
                <w:b/>
                <w:sz w:val="22"/>
                <w:szCs w:val="22"/>
              </w:rPr>
              <w:t>No. of PAs</w:t>
            </w:r>
          </w:p>
        </w:tc>
        <w:tc>
          <w:tcPr>
            <w:tcW w:w="900" w:type="dxa"/>
            <w:tcBorders>
              <w:top w:val="single" w:sz="4" w:space="0" w:color="auto"/>
              <w:left w:val="single" w:sz="4" w:space="0" w:color="auto"/>
              <w:bottom w:val="single" w:sz="4" w:space="0" w:color="auto"/>
              <w:right w:val="single" w:sz="4" w:space="0" w:color="auto"/>
            </w:tcBorders>
            <w:hideMark/>
          </w:tcPr>
          <w:p w14:paraId="7C681F0D" w14:textId="77777777" w:rsidR="003B2124" w:rsidRPr="0044773C" w:rsidRDefault="003B2124" w:rsidP="00AA79CF">
            <w:pPr>
              <w:pStyle w:val="BodyText"/>
              <w:jc w:val="center"/>
              <w:rPr>
                <w:b/>
                <w:sz w:val="22"/>
                <w:szCs w:val="22"/>
              </w:rPr>
            </w:pPr>
            <w:r w:rsidRPr="0044773C">
              <w:rPr>
                <w:b/>
                <w:sz w:val="22"/>
                <w:szCs w:val="22"/>
              </w:rPr>
              <w:t>No. Of Hours</w:t>
            </w:r>
          </w:p>
        </w:tc>
      </w:tr>
      <w:tr w:rsidR="003B2124" w:rsidRPr="0044773C" w14:paraId="6CAF2607" w14:textId="77777777" w:rsidTr="00036704">
        <w:trPr>
          <w:cantSplit/>
        </w:trPr>
        <w:tc>
          <w:tcPr>
            <w:tcW w:w="1533" w:type="dxa"/>
            <w:vMerge w:val="restart"/>
            <w:tcBorders>
              <w:top w:val="single" w:sz="4" w:space="0" w:color="auto"/>
              <w:left w:val="single" w:sz="4" w:space="0" w:color="auto"/>
              <w:bottom w:val="single" w:sz="4" w:space="0" w:color="auto"/>
              <w:right w:val="single" w:sz="4" w:space="0" w:color="auto"/>
            </w:tcBorders>
          </w:tcPr>
          <w:p w14:paraId="53D4A65D" w14:textId="77777777" w:rsidR="003B2124" w:rsidRPr="0044773C" w:rsidRDefault="003B2124" w:rsidP="00AA79CF">
            <w:pPr>
              <w:pStyle w:val="BodyText"/>
              <w:jc w:val="center"/>
              <w:rPr>
                <w:b/>
                <w:sz w:val="22"/>
                <w:szCs w:val="22"/>
              </w:rPr>
            </w:pPr>
            <w:r w:rsidRPr="0044773C">
              <w:rPr>
                <w:b/>
                <w:sz w:val="22"/>
                <w:szCs w:val="22"/>
              </w:rPr>
              <w:t>Monday</w:t>
            </w:r>
          </w:p>
          <w:p w14:paraId="1FFF19F3" w14:textId="77777777" w:rsidR="003B2124" w:rsidRPr="0044773C" w:rsidRDefault="003B2124" w:rsidP="00AA79CF">
            <w:pPr>
              <w:pStyle w:val="BodyText"/>
              <w:rPr>
                <w:b/>
                <w:sz w:val="22"/>
                <w:szCs w:val="22"/>
              </w:rPr>
            </w:pPr>
          </w:p>
          <w:p w14:paraId="189342CA" w14:textId="77777777" w:rsidR="003B2124" w:rsidRPr="0044773C" w:rsidRDefault="003B2124" w:rsidP="00AA79CF">
            <w:pPr>
              <w:pStyle w:val="BodyText"/>
              <w:rPr>
                <w:b/>
                <w:sz w:val="22"/>
                <w:szCs w:val="22"/>
              </w:rPr>
            </w:pPr>
          </w:p>
          <w:p w14:paraId="64760C1C" w14:textId="77777777" w:rsidR="003B2124" w:rsidRPr="0044773C" w:rsidRDefault="003B2124" w:rsidP="00AA79CF">
            <w:pPr>
              <w:pStyle w:val="BodyText"/>
              <w:rPr>
                <w:b/>
                <w:sz w:val="22"/>
                <w:szCs w:val="22"/>
              </w:rPr>
            </w:pPr>
          </w:p>
          <w:p w14:paraId="16DEDFE4" w14:textId="77777777" w:rsidR="00392300" w:rsidRDefault="00392300" w:rsidP="00AA79CF">
            <w:pPr>
              <w:pStyle w:val="BodyText"/>
              <w:jc w:val="center"/>
              <w:rPr>
                <w:b/>
                <w:sz w:val="22"/>
                <w:szCs w:val="22"/>
              </w:rPr>
            </w:pPr>
          </w:p>
          <w:p w14:paraId="505E33DD" w14:textId="77777777" w:rsidR="002F60D8" w:rsidRDefault="002F60D8" w:rsidP="00AA79CF">
            <w:pPr>
              <w:pStyle w:val="BodyText"/>
              <w:jc w:val="center"/>
              <w:rPr>
                <w:b/>
                <w:sz w:val="22"/>
                <w:szCs w:val="22"/>
              </w:rPr>
            </w:pPr>
          </w:p>
          <w:p w14:paraId="7E4BF626" w14:textId="77777777" w:rsidR="002F60D8" w:rsidRDefault="002F60D8" w:rsidP="00AA79CF">
            <w:pPr>
              <w:pStyle w:val="BodyText"/>
              <w:jc w:val="center"/>
              <w:rPr>
                <w:b/>
                <w:sz w:val="22"/>
                <w:szCs w:val="22"/>
              </w:rPr>
            </w:pPr>
          </w:p>
          <w:p w14:paraId="1FBB6803" w14:textId="48F87276" w:rsidR="003B2124" w:rsidRPr="0044773C" w:rsidRDefault="003B2124" w:rsidP="00AA79CF">
            <w:pPr>
              <w:pStyle w:val="BodyText"/>
              <w:jc w:val="center"/>
              <w:rPr>
                <w:b/>
                <w:sz w:val="22"/>
                <w:szCs w:val="22"/>
              </w:rPr>
            </w:pPr>
            <w:r w:rsidRPr="0044773C">
              <w:rPr>
                <w:b/>
                <w:sz w:val="22"/>
                <w:szCs w:val="22"/>
              </w:rPr>
              <w:t>Tuesday</w:t>
            </w:r>
          </w:p>
        </w:tc>
        <w:tc>
          <w:tcPr>
            <w:tcW w:w="1527" w:type="dxa"/>
            <w:tcBorders>
              <w:top w:val="single" w:sz="4" w:space="0" w:color="auto"/>
              <w:left w:val="single" w:sz="4" w:space="0" w:color="auto"/>
              <w:bottom w:val="single" w:sz="4" w:space="0" w:color="auto"/>
              <w:right w:val="single" w:sz="4" w:space="0" w:color="auto"/>
            </w:tcBorders>
          </w:tcPr>
          <w:p w14:paraId="39104E05" w14:textId="1963781D" w:rsidR="003B2124" w:rsidRPr="0044773C" w:rsidRDefault="003B2124" w:rsidP="00F3588F">
            <w:pPr>
              <w:pStyle w:val="BodyText"/>
              <w:rPr>
                <w:b/>
                <w:sz w:val="22"/>
                <w:szCs w:val="22"/>
              </w:rPr>
            </w:pPr>
          </w:p>
        </w:tc>
        <w:tc>
          <w:tcPr>
            <w:tcW w:w="2470" w:type="dxa"/>
            <w:tcBorders>
              <w:top w:val="single" w:sz="4" w:space="0" w:color="auto"/>
              <w:left w:val="single" w:sz="4" w:space="0" w:color="auto"/>
              <w:bottom w:val="single" w:sz="4" w:space="0" w:color="auto"/>
              <w:right w:val="single" w:sz="4" w:space="0" w:color="auto"/>
            </w:tcBorders>
          </w:tcPr>
          <w:p w14:paraId="4C897A05" w14:textId="6B28DAEC" w:rsidR="003B2124" w:rsidRPr="0044773C" w:rsidRDefault="003B2124" w:rsidP="00AA79CF">
            <w:pPr>
              <w:pStyle w:val="BodyTex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7881AC8" w14:textId="38D554F4" w:rsidR="005728AF" w:rsidRPr="0044773C" w:rsidRDefault="005728AF" w:rsidP="00AA79CF">
            <w:pPr>
              <w:pStyle w:val="BodyText"/>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69034A31" w14:textId="4DBBCDDC" w:rsidR="003B2124" w:rsidRPr="0044773C" w:rsidRDefault="003B2124" w:rsidP="00AA79CF">
            <w:pPr>
              <w:pStyle w:val="BodyText"/>
              <w:rPr>
                <w:sz w:val="22"/>
                <w:szCs w:val="22"/>
              </w:rPr>
            </w:pPr>
          </w:p>
        </w:tc>
        <w:tc>
          <w:tcPr>
            <w:tcW w:w="958" w:type="dxa"/>
            <w:tcBorders>
              <w:top w:val="single" w:sz="4" w:space="0" w:color="auto"/>
              <w:left w:val="single" w:sz="4" w:space="0" w:color="auto"/>
              <w:bottom w:val="single" w:sz="4" w:space="0" w:color="auto"/>
              <w:right w:val="single" w:sz="4" w:space="0" w:color="auto"/>
            </w:tcBorders>
          </w:tcPr>
          <w:p w14:paraId="59772A60" w14:textId="48A06E7F" w:rsidR="003B2124" w:rsidRPr="0044773C" w:rsidRDefault="003B2124" w:rsidP="00F3588F">
            <w:pPr>
              <w:pStyle w:val="BodyText"/>
              <w:rPr>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1D374718" w14:textId="12F7D483" w:rsidR="001F707C" w:rsidRPr="0044773C" w:rsidRDefault="001F707C" w:rsidP="00AA79CF">
            <w:pPr>
              <w:pStyle w:val="BodyText"/>
              <w:rPr>
                <w:b/>
                <w:sz w:val="22"/>
                <w:szCs w:val="22"/>
              </w:rPr>
            </w:pPr>
          </w:p>
        </w:tc>
      </w:tr>
      <w:tr w:rsidR="003B2124" w:rsidRPr="0044773C" w14:paraId="0590FCC7" w14:textId="77777777" w:rsidTr="00036704">
        <w:trPr>
          <w:cantSplit/>
        </w:trPr>
        <w:tc>
          <w:tcPr>
            <w:tcW w:w="1533" w:type="dxa"/>
            <w:vMerge/>
            <w:tcBorders>
              <w:top w:val="single" w:sz="4" w:space="0" w:color="auto"/>
              <w:left w:val="single" w:sz="4" w:space="0" w:color="auto"/>
              <w:bottom w:val="single" w:sz="4" w:space="0" w:color="auto"/>
              <w:right w:val="single" w:sz="4" w:space="0" w:color="auto"/>
            </w:tcBorders>
            <w:vAlign w:val="center"/>
            <w:hideMark/>
          </w:tcPr>
          <w:p w14:paraId="1652D13B" w14:textId="77777777" w:rsidR="003B2124" w:rsidRPr="0044773C" w:rsidRDefault="003B2124" w:rsidP="00AA79CF">
            <w:pPr>
              <w:rPr>
                <w:b/>
                <w:sz w:val="22"/>
                <w:szCs w:val="22"/>
              </w:rPr>
            </w:pPr>
          </w:p>
        </w:tc>
        <w:tc>
          <w:tcPr>
            <w:tcW w:w="7229" w:type="dxa"/>
            <w:gridSpan w:val="4"/>
            <w:tcBorders>
              <w:top w:val="single" w:sz="4" w:space="0" w:color="auto"/>
              <w:left w:val="single" w:sz="4" w:space="0" w:color="auto"/>
              <w:bottom w:val="single" w:sz="4" w:space="0" w:color="auto"/>
              <w:right w:val="single" w:sz="4" w:space="0" w:color="auto"/>
            </w:tcBorders>
          </w:tcPr>
          <w:p w14:paraId="0231937D" w14:textId="0DE1E60C" w:rsidR="003B2124" w:rsidRPr="0044773C" w:rsidRDefault="003B2124" w:rsidP="00AA79CF">
            <w:pPr>
              <w:pStyle w:val="BodyText"/>
              <w:jc w:val="right"/>
              <w:rPr>
                <w:sz w:val="22"/>
                <w:szCs w:val="22"/>
              </w:rPr>
            </w:pPr>
          </w:p>
        </w:tc>
        <w:tc>
          <w:tcPr>
            <w:tcW w:w="958" w:type="dxa"/>
            <w:tcBorders>
              <w:top w:val="single" w:sz="4" w:space="0" w:color="auto"/>
              <w:left w:val="single" w:sz="4" w:space="0" w:color="auto"/>
              <w:bottom w:val="single" w:sz="4" w:space="0" w:color="auto"/>
              <w:right w:val="single" w:sz="4" w:space="0" w:color="auto"/>
            </w:tcBorders>
          </w:tcPr>
          <w:p w14:paraId="42F3C7B9" w14:textId="26686470" w:rsidR="003B2124" w:rsidRPr="0044773C" w:rsidRDefault="003B2124" w:rsidP="001F707C">
            <w:pPr>
              <w:pStyle w:val="BodyText"/>
              <w:rPr>
                <w:b/>
                <w:color w:val="0000FF"/>
                <w:sz w:val="22"/>
                <w:szCs w:val="22"/>
              </w:rPr>
            </w:pPr>
          </w:p>
        </w:tc>
        <w:tc>
          <w:tcPr>
            <w:tcW w:w="900" w:type="dxa"/>
            <w:tcBorders>
              <w:top w:val="single" w:sz="4" w:space="0" w:color="auto"/>
              <w:left w:val="single" w:sz="4" w:space="0" w:color="auto"/>
              <w:bottom w:val="single" w:sz="4" w:space="0" w:color="auto"/>
              <w:right w:val="single" w:sz="4" w:space="0" w:color="auto"/>
            </w:tcBorders>
          </w:tcPr>
          <w:p w14:paraId="1D41EF96" w14:textId="118B41CF" w:rsidR="003B2124" w:rsidRPr="0044773C" w:rsidRDefault="003B2124" w:rsidP="00AA79CF">
            <w:pPr>
              <w:pStyle w:val="BodyText"/>
              <w:rPr>
                <w:b/>
                <w:color w:val="0000FF"/>
                <w:sz w:val="22"/>
                <w:szCs w:val="22"/>
              </w:rPr>
            </w:pPr>
          </w:p>
        </w:tc>
      </w:tr>
      <w:tr w:rsidR="003B2124" w:rsidRPr="0044773C" w14:paraId="428615CF" w14:textId="77777777" w:rsidTr="00036704">
        <w:trPr>
          <w:cantSplit/>
          <w:trHeight w:val="284"/>
        </w:trPr>
        <w:tc>
          <w:tcPr>
            <w:tcW w:w="1533" w:type="dxa"/>
            <w:vMerge/>
            <w:tcBorders>
              <w:top w:val="single" w:sz="4" w:space="0" w:color="auto"/>
              <w:left w:val="single" w:sz="4" w:space="0" w:color="auto"/>
              <w:bottom w:val="single" w:sz="4" w:space="0" w:color="auto"/>
              <w:right w:val="single" w:sz="4" w:space="0" w:color="auto"/>
            </w:tcBorders>
            <w:vAlign w:val="center"/>
            <w:hideMark/>
          </w:tcPr>
          <w:p w14:paraId="263E0302" w14:textId="77777777" w:rsidR="003B2124" w:rsidRPr="0044773C" w:rsidRDefault="003B2124" w:rsidP="00AA79CF">
            <w:pPr>
              <w:rPr>
                <w:b/>
                <w:sz w:val="22"/>
                <w:szCs w:val="22"/>
              </w:rPr>
            </w:pPr>
          </w:p>
        </w:tc>
        <w:tc>
          <w:tcPr>
            <w:tcW w:w="1527" w:type="dxa"/>
            <w:tcBorders>
              <w:top w:val="single" w:sz="4" w:space="0" w:color="auto"/>
              <w:left w:val="single" w:sz="4" w:space="0" w:color="auto"/>
              <w:bottom w:val="single" w:sz="4" w:space="0" w:color="auto"/>
              <w:right w:val="single" w:sz="4" w:space="0" w:color="auto"/>
            </w:tcBorders>
          </w:tcPr>
          <w:p w14:paraId="34063DB7" w14:textId="77CEA878" w:rsidR="003B2124" w:rsidRPr="0044773C" w:rsidRDefault="003B2124" w:rsidP="00AA79CF">
            <w:pPr>
              <w:pStyle w:val="BodyText"/>
              <w:rPr>
                <w:b/>
                <w:sz w:val="22"/>
                <w:szCs w:val="22"/>
              </w:rPr>
            </w:pPr>
          </w:p>
        </w:tc>
        <w:tc>
          <w:tcPr>
            <w:tcW w:w="2470" w:type="dxa"/>
            <w:tcBorders>
              <w:top w:val="single" w:sz="4" w:space="0" w:color="auto"/>
              <w:left w:val="single" w:sz="4" w:space="0" w:color="auto"/>
              <w:bottom w:val="single" w:sz="4" w:space="0" w:color="auto"/>
              <w:right w:val="single" w:sz="4" w:space="0" w:color="auto"/>
            </w:tcBorders>
          </w:tcPr>
          <w:p w14:paraId="6E7A7516" w14:textId="58F63150" w:rsidR="003B2124" w:rsidRPr="0044773C" w:rsidRDefault="003B2124" w:rsidP="00AA79CF">
            <w:pPr>
              <w:pStyle w:val="BodyTex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AEAC480" w14:textId="27072A80" w:rsidR="003B2124" w:rsidRPr="0044773C" w:rsidRDefault="003B2124" w:rsidP="00090310">
            <w:pPr>
              <w:pStyle w:val="BodyText"/>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4B8157EA" w14:textId="55DD54B3" w:rsidR="003B2124" w:rsidRPr="0044773C" w:rsidRDefault="003B2124" w:rsidP="00AA79CF">
            <w:pPr>
              <w:pStyle w:val="BodyText"/>
              <w:rPr>
                <w:sz w:val="22"/>
                <w:szCs w:val="22"/>
              </w:rPr>
            </w:pPr>
          </w:p>
        </w:tc>
        <w:tc>
          <w:tcPr>
            <w:tcW w:w="958" w:type="dxa"/>
            <w:tcBorders>
              <w:top w:val="single" w:sz="4" w:space="0" w:color="auto"/>
              <w:left w:val="single" w:sz="4" w:space="0" w:color="auto"/>
              <w:bottom w:val="single" w:sz="4" w:space="0" w:color="auto"/>
              <w:right w:val="single" w:sz="4" w:space="0" w:color="auto"/>
            </w:tcBorders>
          </w:tcPr>
          <w:p w14:paraId="3C1677C3" w14:textId="5EE016F3" w:rsidR="003B2124" w:rsidRPr="0044773C" w:rsidRDefault="003B2124" w:rsidP="00AA79CF">
            <w:pPr>
              <w:pStyle w:val="BodyText"/>
              <w:rPr>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44FD3FD1" w14:textId="1803A510" w:rsidR="003B2124" w:rsidRPr="0044773C" w:rsidRDefault="003B2124" w:rsidP="00AA79CF">
            <w:pPr>
              <w:pStyle w:val="BodyText"/>
              <w:rPr>
                <w:b/>
                <w:sz w:val="22"/>
                <w:szCs w:val="22"/>
              </w:rPr>
            </w:pPr>
          </w:p>
        </w:tc>
      </w:tr>
      <w:tr w:rsidR="003B2124" w:rsidRPr="0044773C" w14:paraId="345C1EE4" w14:textId="77777777" w:rsidTr="00036704">
        <w:trPr>
          <w:cantSplit/>
        </w:trPr>
        <w:tc>
          <w:tcPr>
            <w:tcW w:w="1533" w:type="dxa"/>
            <w:vMerge/>
            <w:tcBorders>
              <w:top w:val="single" w:sz="4" w:space="0" w:color="auto"/>
              <w:left w:val="single" w:sz="4" w:space="0" w:color="auto"/>
              <w:bottom w:val="single" w:sz="4" w:space="0" w:color="auto"/>
              <w:right w:val="single" w:sz="4" w:space="0" w:color="auto"/>
            </w:tcBorders>
            <w:vAlign w:val="center"/>
            <w:hideMark/>
          </w:tcPr>
          <w:p w14:paraId="2CFF7AB8" w14:textId="77777777" w:rsidR="003B2124" w:rsidRPr="0044773C" w:rsidRDefault="003B2124" w:rsidP="00AA79CF">
            <w:pPr>
              <w:rPr>
                <w:b/>
                <w:sz w:val="22"/>
                <w:szCs w:val="22"/>
              </w:rPr>
            </w:pPr>
          </w:p>
        </w:tc>
        <w:tc>
          <w:tcPr>
            <w:tcW w:w="1527" w:type="dxa"/>
            <w:tcBorders>
              <w:top w:val="single" w:sz="4" w:space="0" w:color="auto"/>
              <w:left w:val="single" w:sz="4" w:space="0" w:color="auto"/>
              <w:bottom w:val="single" w:sz="4" w:space="0" w:color="auto"/>
              <w:right w:val="single" w:sz="4" w:space="0" w:color="auto"/>
            </w:tcBorders>
          </w:tcPr>
          <w:p w14:paraId="6013BA7C" w14:textId="59C25A98" w:rsidR="003B2124" w:rsidRPr="0044773C" w:rsidRDefault="003B2124" w:rsidP="00AA79CF">
            <w:pPr>
              <w:pStyle w:val="BodyText"/>
              <w:rPr>
                <w:b/>
                <w:sz w:val="22"/>
                <w:szCs w:val="22"/>
              </w:rPr>
            </w:pPr>
          </w:p>
        </w:tc>
        <w:tc>
          <w:tcPr>
            <w:tcW w:w="2470" w:type="dxa"/>
            <w:tcBorders>
              <w:top w:val="single" w:sz="4" w:space="0" w:color="auto"/>
              <w:left w:val="single" w:sz="4" w:space="0" w:color="auto"/>
              <w:bottom w:val="single" w:sz="4" w:space="0" w:color="auto"/>
              <w:right w:val="single" w:sz="4" w:space="0" w:color="auto"/>
            </w:tcBorders>
          </w:tcPr>
          <w:p w14:paraId="6FE6187C" w14:textId="59B3975B" w:rsidR="003B2124" w:rsidRPr="0044773C" w:rsidRDefault="003B2124" w:rsidP="00AA79CF">
            <w:pPr>
              <w:pStyle w:val="BodyTex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9464D66" w14:textId="2EF3CAB0" w:rsidR="003B2124" w:rsidRPr="0044773C" w:rsidRDefault="003B2124" w:rsidP="00AA79CF">
            <w:pPr>
              <w:pStyle w:val="BodyText"/>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491421BD" w14:textId="51D9E35A" w:rsidR="003B2124" w:rsidRPr="0054043B" w:rsidRDefault="003B2124" w:rsidP="00AA79CF">
            <w:pPr>
              <w:pStyle w:val="BodyText"/>
              <w:rPr>
                <w:b/>
                <w:bCs/>
                <w:color w:val="1F497D" w:themeColor="text2"/>
                <w:sz w:val="22"/>
                <w:szCs w:val="22"/>
              </w:rPr>
            </w:pPr>
          </w:p>
        </w:tc>
        <w:tc>
          <w:tcPr>
            <w:tcW w:w="958" w:type="dxa"/>
            <w:tcBorders>
              <w:top w:val="single" w:sz="4" w:space="0" w:color="auto"/>
              <w:left w:val="single" w:sz="4" w:space="0" w:color="auto"/>
              <w:bottom w:val="single" w:sz="4" w:space="0" w:color="auto"/>
              <w:right w:val="single" w:sz="4" w:space="0" w:color="auto"/>
            </w:tcBorders>
          </w:tcPr>
          <w:p w14:paraId="245F27C7" w14:textId="093503A7" w:rsidR="003B2124" w:rsidRPr="0054043B" w:rsidRDefault="003B2124" w:rsidP="00AA79CF">
            <w:pPr>
              <w:pStyle w:val="BodyText"/>
              <w:rPr>
                <w:b/>
                <w:color w:val="0070C0"/>
                <w:sz w:val="22"/>
                <w:szCs w:val="22"/>
              </w:rPr>
            </w:pPr>
          </w:p>
        </w:tc>
        <w:tc>
          <w:tcPr>
            <w:tcW w:w="900" w:type="dxa"/>
            <w:tcBorders>
              <w:top w:val="single" w:sz="4" w:space="0" w:color="auto"/>
              <w:left w:val="single" w:sz="4" w:space="0" w:color="auto"/>
              <w:bottom w:val="single" w:sz="4" w:space="0" w:color="auto"/>
              <w:right w:val="single" w:sz="4" w:space="0" w:color="auto"/>
            </w:tcBorders>
          </w:tcPr>
          <w:p w14:paraId="7185C825" w14:textId="4E21FEB3" w:rsidR="003B2124" w:rsidRPr="0054043B" w:rsidRDefault="003B2124" w:rsidP="00AA79CF">
            <w:pPr>
              <w:pStyle w:val="BodyText"/>
              <w:rPr>
                <w:b/>
                <w:color w:val="0070C0"/>
                <w:sz w:val="22"/>
                <w:szCs w:val="22"/>
              </w:rPr>
            </w:pPr>
          </w:p>
        </w:tc>
      </w:tr>
      <w:tr w:rsidR="003B2124" w:rsidRPr="0044773C" w14:paraId="42691A5C" w14:textId="77777777" w:rsidTr="00AA79CF">
        <w:trPr>
          <w:cantSplit/>
        </w:trPr>
        <w:tc>
          <w:tcPr>
            <w:tcW w:w="1533" w:type="dxa"/>
            <w:vMerge/>
            <w:tcBorders>
              <w:top w:val="single" w:sz="4" w:space="0" w:color="auto"/>
              <w:left w:val="single" w:sz="4" w:space="0" w:color="auto"/>
              <w:bottom w:val="single" w:sz="4" w:space="0" w:color="auto"/>
              <w:right w:val="single" w:sz="4" w:space="0" w:color="auto"/>
            </w:tcBorders>
            <w:vAlign w:val="center"/>
            <w:hideMark/>
          </w:tcPr>
          <w:p w14:paraId="4D19D696" w14:textId="77777777" w:rsidR="003B2124" w:rsidRPr="0044773C" w:rsidRDefault="003B2124" w:rsidP="00AA79CF">
            <w:pPr>
              <w:rPr>
                <w:b/>
                <w:sz w:val="22"/>
                <w:szCs w:val="22"/>
              </w:rPr>
            </w:pPr>
          </w:p>
        </w:tc>
        <w:tc>
          <w:tcPr>
            <w:tcW w:w="7229" w:type="dxa"/>
            <w:gridSpan w:val="4"/>
            <w:tcBorders>
              <w:top w:val="single" w:sz="4" w:space="0" w:color="auto"/>
              <w:left w:val="single" w:sz="4" w:space="0" w:color="auto"/>
              <w:bottom w:val="single" w:sz="4" w:space="0" w:color="auto"/>
              <w:right w:val="single" w:sz="4" w:space="0" w:color="auto"/>
            </w:tcBorders>
            <w:hideMark/>
          </w:tcPr>
          <w:p w14:paraId="734A1673" w14:textId="34B6942F" w:rsidR="003B2124" w:rsidRPr="0044773C" w:rsidRDefault="003B2124" w:rsidP="00AA79CF">
            <w:pPr>
              <w:pStyle w:val="BodyText"/>
              <w:jc w:val="right"/>
              <w:rPr>
                <w:sz w:val="22"/>
                <w:szCs w:val="22"/>
              </w:rPr>
            </w:pPr>
          </w:p>
        </w:tc>
        <w:tc>
          <w:tcPr>
            <w:tcW w:w="958" w:type="dxa"/>
            <w:tcBorders>
              <w:top w:val="single" w:sz="4" w:space="0" w:color="auto"/>
              <w:left w:val="single" w:sz="4" w:space="0" w:color="auto"/>
              <w:bottom w:val="single" w:sz="4" w:space="0" w:color="auto"/>
              <w:right w:val="single" w:sz="4" w:space="0" w:color="auto"/>
            </w:tcBorders>
            <w:hideMark/>
          </w:tcPr>
          <w:p w14:paraId="7C4C316F" w14:textId="291A2AD4" w:rsidR="003B2124" w:rsidRPr="0044773C" w:rsidRDefault="003B2124" w:rsidP="003C0CBB">
            <w:pPr>
              <w:pStyle w:val="BodyText"/>
              <w:rPr>
                <w:b/>
                <w:color w:val="0000FF"/>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121172AD" w14:textId="02CF0C7D" w:rsidR="003B2124" w:rsidRPr="0044773C" w:rsidRDefault="003B2124" w:rsidP="00AA79CF">
            <w:pPr>
              <w:pStyle w:val="BodyText"/>
              <w:rPr>
                <w:b/>
                <w:color w:val="0000FF"/>
                <w:sz w:val="22"/>
                <w:szCs w:val="22"/>
              </w:rPr>
            </w:pPr>
            <w:r w:rsidRPr="0044773C">
              <w:rPr>
                <w:b/>
                <w:color w:val="0000FF"/>
                <w:sz w:val="22"/>
                <w:szCs w:val="22"/>
              </w:rPr>
              <w:t xml:space="preserve"> </w:t>
            </w:r>
          </w:p>
        </w:tc>
      </w:tr>
      <w:tr w:rsidR="003B2124" w:rsidRPr="0044773C" w14:paraId="0BEE7934" w14:textId="77777777" w:rsidTr="00036704">
        <w:trPr>
          <w:cantSplit/>
        </w:trPr>
        <w:tc>
          <w:tcPr>
            <w:tcW w:w="1533" w:type="dxa"/>
            <w:vMerge w:val="restart"/>
            <w:tcBorders>
              <w:top w:val="single" w:sz="4" w:space="0" w:color="auto"/>
              <w:left w:val="single" w:sz="4" w:space="0" w:color="auto"/>
              <w:bottom w:val="single" w:sz="4" w:space="0" w:color="auto"/>
              <w:right w:val="single" w:sz="4" w:space="0" w:color="auto"/>
            </w:tcBorders>
          </w:tcPr>
          <w:p w14:paraId="55250826" w14:textId="77777777" w:rsidR="003B2124" w:rsidRPr="0044773C" w:rsidRDefault="003B2124" w:rsidP="00AA79CF">
            <w:pPr>
              <w:pStyle w:val="BodyText"/>
              <w:jc w:val="center"/>
              <w:rPr>
                <w:b/>
                <w:sz w:val="22"/>
                <w:szCs w:val="22"/>
              </w:rPr>
            </w:pPr>
          </w:p>
          <w:p w14:paraId="08B673A6" w14:textId="77777777" w:rsidR="003B2124" w:rsidRPr="0044773C" w:rsidRDefault="003B2124" w:rsidP="00AA79CF">
            <w:pPr>
              <w:pStyle w:val="BodyText"/>
              <w:jc w:val="center"/>
              <w:rPr>
                <w:b/>
                <w:sz w:val="22"/>
                <w:szCs w:val="22"/>
              </w:rPr>
            </w:pPr>
          </w:p>
          <w:p w14:paraId="5A7F529D" w14:textId="77777777" w:rsidR="003B2124" w:rsidRPr="0044773C" w:rsidRDefault="003B2124" w:rsidP="00AA79CF">
            <w:pPr>
              <w:pStyle w:val="BodyText"/>
              <w:jc w:val="center"/>
              <w:rPr>
                <w:b/>
                <w:sz w:val="22"/>
                <w:szCs w:val="22"/>
              </w:rPr>
            </w:pPr>
            <w:r w:rsidRPr="0044773C">
              <w:rPr>
                <w:b/>
                <w:sz w:val="22"/>
                <w:szCs w:val="22"/>
              </w:rPr>
              <w:t>Wednesday</w:t>
            </w:r>
          </w:p>
        </w:tc>
        <w:tc>
          <w:tcPr>
            <w:tcW w:w="1527" w:type="dxa"/>
            <w:tcBorders>
              <w:top w:val="single" w:sz="4" w:space="0" w:color="auto"/>
              <w:left w:val="single" w:sz="4" w:space="0" w:color="auto"/>
              <w:bottom w:val="single" w:sz="4" w:space="0" w:color="auto"/>
              <w:right w:val="single" w:sz="4" w:space="0" w:color="auto"/>
            </w:tcBorders>
          </w:tcPr>
          <w:p w14:paraId="61912A6C" w14:textId="6EC6B83F" w:rsidR="003B2124" w:rsidRPr="0044773C" w:rsidRDefault="003B2124" w:rsidP="00AA79CF">
            <w:pPr>
              <w:pStyle w:val="BodyText"/>
              <w:rPr>
                <w:b/>
                <w:sz w:val="22"/>
                <w:szCs w:val="22"/>
              </w:rPr>
            </w:pPr>
          </w:p>
        </w:tc>
        <w:tc>
          <w:tcPr>
            <w:tcW w:w="2470" w:type="dxa"/>
            <w:tcBorders>
              <w:top w:val="single" w:sz="4" w:space="0" w:color="auto"/>
              <w:left w:val="single" w:sz="4" w:space="0" w:color="auto"/>
              <w:bottom w:val="single" w:sz="4" w:space="0" w:color="auto"/>
              <w:right w:val="single" w:sz="4" w:space="0" w:color="auto"/>
            </w:tcBorders>
          </w:tcPr>
          <w:p w14:paraId="191565D3" w14:textId="0B9F0670" w:rsidR="003B2124" w:rsidRPr="0044773C" w:rsidRDefault="003B2124" w:rsidP="00AA79CF">
            <w:pPr>
              <w:pStyle w:val="BodyTex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F01B67" w14:textId="6B5088DA" w:rsidR="003B2124" w:rsidRPr="0044773C" w:rsidRDefault="003B2124" w:rsidP="00AA79CF">
            <w:pPr>
              <w:pStyle w:val="BodyText"/>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5453635C" w14:textId="12E4B716" w:rsidR="003B2124" w:rsidRPr="0044773C" w:rsidRDefault="003B2124">
            <w:pPr>
              <w:pStyle w:val="BodyText"/>
              <w:rPr>
                <w:sz w:val="22"/>
                <w:szCs w:val="22"/>
              </w:rPr>
            </w:pPr>
          </w:p>
        </w:tc>
        <w:tc>
          <w:tcPr>
            <w:tcW w:w="958" w:type="dxa"/>
            <w:tcBorders>
              <w:top w:val="single" w:sz="4" w:space="0" w:color="auto"/>
              <w:left w:val="single" w:sz="4" w:space="0" w:color="auto"/>
              <w:bottom w:val="single" w:sz="4" w:space="0" w:color="auto"/>
              <w:right w:val="single" w:sz="4" w:space="0" w:color="auto"/>
            </w:tcBorders>
          </w:tcPr>
          <w:p w14:paraId="09B9B733" w14:textId="71638B52" w:rsidR="003B2124" w:rsidRPr="0044773C" w:rsidRDefault="003B2124">
            <w:pPr>
              <w:pStyle w:val="BodyText"/>
              <w:rPr>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3C365883" w14:textId="4EDF8E51" w:rsidR="003B2124" w:rsidRPr="0044773C" w:rsidRDefault="003B2124" w:rsidP="00AA79CF">
            <w:pPr>
              <w:pStyle w:val="BodyText"/>
              <w:rPr>
                <w:b/>
                <w:sz w:val="22"/>
                <w:szCs w:val="22"/>
              </w:rPr>
            </w:pPr>
          </w:p>
        </w:tc>
      </w:tr>
      <w:tr w:rsidR="003B2124" w:rsidRPr="0044773C" w14:paraId="67954B09" w14:textId="77777777" w:rsidTr="00036704">
        <w:trPr>
          <w:cantSplit/>
        </w:trPr>
        <w:tc>
          <w:tcPr>
            <w:tcW w:w="1533" w:type="dxa"/>
            <w:vMerge/>
            <w:tcBorders>
              <w:top w:val="single" w:sz="4" w:space="0" w:color="auto"/>
              <w:left w:val="single" w:sz="4" w:space="0" w:color="auto"/>
              <w:bottom w:val="single" w:sz="4" w:space="0" w:color="auto"/>
              <w:right w:val="single" w:sz="4" w:space="0" w:color="auto"/>
            </w:tcBorders>
            <w:vAlign w:val="center"/>
            <w:hideMark/>
          </w:tcPr>
          <w:p w14:paraId="56AC6AAC" w14:textId="77777777" w:rsidR="003B2124" w:rsidRPr="0044773C" w:rsidRDefault="003B2124" w:rsidP="00AA79CF">
            <w:pPr>
              <w:rPr>
                <w:b/>
                <w:sz w:val="22"/>
                <w:szCs w:val="22"/>
              </w:rPr>
            </w:pPr>
          </w:p>
        </w:tc>
        <w:tc>
          <w:tcPr>
            <w:tcW w:w="1527" w:type="dxa"/>
            <w:tcBorders>
              <w:top w:val="single" w:sz="4" w:space="0" w:color="auto"/>
              <w:left w:val="single" w:sz="4" w:space="0" w:color="auto"/>
              <w:bottom w:val="single" w:sz="4" w:space="0" w:color="auto"/>
              <w:right w:val="single" w:sz="4" w:space="0" w:color="auto"/>
            </w:tcBorders>
          </w:tcPr>
          <w:p w14:paraId="2F853DD3" w14:textId="03F2B80B" w:rsidR="003B2124" w:rsidRPr="0044773C" w:rsidRDefault="003B2124" w:rsidP="00AA79CF">
            <w:pPr>
              <w:pStyle w:val="BodyText"/>
              <w:rPr>
                <w:b/>
                <w:sz w:val="22"/>
                <w:szCs w:val="22"/>
              </w:rPr>
            </w:pPr>
          </w:p>
        </w:tc>
        <w:tc>
          <w:tcPr>
            <w:tcW w:w="2470" w:type="dxa"/>
            <w:tcBorders>
              <w:top w:val="single" w:sz="4" w:space="0" w:color="auto"/>
              <w:left w:val="single" w:sz="4" w:space="0" w:color="auto"/>
              <w:bottom w:val="single" w:sz="4" w:space="0" w:color="auto"/>
              <w:right w:val="single" w:sz="4" w:space="0" w:color="auto"/>
            </w:tcBorders>
          </w:tcPr>
          <w:p w14:paraId="25A18C5D" w14:textId="6BFA7F4E" w:rsidR="003B2124" w:rsidRPr="0044773C" w:rsidRDefault="003B2124" w:rsidP="00AA79CF">
            <w:pPr>
              <w:pStyle w:val="BodyTex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19294EA" w14:textId="017B2301" w:rsidR="003B2124" w:rsidRPr="0044773C" w:rsidRDefault="003B2124" w:rsidP="00AA79CF">
            <w:pPr>
              <w:pStyle w:val="BodyText"/>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2F67B9A3" w14:textId="2942C48D" w:rsidR="003B2124" w:rsidRPr="0044773C" w:rsidRDefault="003B2124" w:rsidP="00AA79CF">
            <w:pPr>
              <w:pStyle w:val="BodyText"/>
              <w:rPr>
                <w:sz w:val="22"/>
                <w:szCs w:val="22"/>
              </w:rPr>
            </w:pPr>
          </w:p>
        </w:tc>
        <w:tc>
          <w:tcPr>
            <w:tcW w:w="958" w:type="dxa"/>
            <w:tcBorders>
              <w:top w:val="single" w:sz="4" w:space="0" w:color="auto"/>
              <w:left w:val="single" w:sz="4" w:space="0" w:color="auto"/>
              <w:bottom w:val="single" w:sz="4" w:space="0" w:color="auto"/>
              <w:right w:val="single" w:sz="4" w:space="0" w:color="auto"/>
            </w:tcBorders>
          </w:tcPr>
          <w:p w14:paraId="394979E2" w14:textId="4CA9CDA3" w:rsidR="003B2124" w:rsidRPr="0044773C" w:rsidRDefault="003B2124" w:rsidP="00AA79CF">
            <w:pPr>
              <w:pStyle w:val="BodyText"/>
              <w:rPr>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52D59A82" w14:textId="777E8B10" w:rsidR="003B2124" w:rsidRPr="0044773C" w:rsidRDefault="003B2124" w:rsidP="00AA79CF">
            <w:pPr>
              <w:pStyle w:val="BodyText"/>
              <w:rPr>
                <w:b/>
                <w:sz w:val="22"/>
                <w:szCs w:val="22"/>
              </w:rPr>
            </w:pPr>
          </w:p>
        </w:tc>
      </w:tr>
      <w:tr w:rsidR="003B2124" w:rsidRPr="0044773C" w14:paraId="560D2124" w14:textId="77777777" w:rsidTr="00036704">
        <w:trPr>
          <w:cantSplit/>
        </w:trPr>
        <w:tc>
          <w:tcPr>
            <w:tcW w:w="1533" w:type="dxa"/>
            <w:vMerge/>
            <w:tcBorders>
              <w:top w:val="single" w:sz="4" w:space="0" w:color="auto"/>
              <w:left w:val="single" w:sz="4" w:space="0" w:color="auto"/>
              <w:bottom w:val="single" w:sz="4" w:space="0" w:color="auto"/>
              <w:right w:val="single" w:sz="4" w:space="0" w:color="auto"/>
            </w:tcBorders>
            <w:vAlign w:val="center"/>
            <w:hideMark/>
          </w:tcPr>
          <w:p w14:paraId="656C81FE" w14:textId="77777777" w:rsidR="003B2124" w:rsidRPr="0044773C" w:rsidRDefault="003B2124" w:rsidP="00AA79CF">
            <w:pPr>
              <w:rPr>
                <w:b/>
                <w:sz w:val="22"/>
                <w:szCs w:val="22"/>
              </w:rPr>
            </w:pPr>
          </w:p>
        </w:tc>
        <w:tc>
          <w:tcPr>
            <w:tcW w:w="1527" w:type="dxa"/>
            <w:tcBorders>
              <w:top w:val="single" w:sz="4" w:space="0" w:color="auto"/>
              <w:left w:val="single" w:sz="4" w:space="0" w:color="auto"/>
              <w:bottom w:val="single" w:sz="4" w:space="0" w:color="auto"/>
              <w:right w:val="single" w:sz="4" w:space="0" w:color="auto"/>
            </w:tcBorders>
          </w:tcPr>
          <w:p w14:paraId="0EC3D26E" w14:textId="77777777" w:rsidR="003B2124" w:rsidRPr="0044773C" w:rsidRDefault="003B2124" w:rsidP="00AA79CF">
            <w:pPr>
              <w:pStyle w:val="BodyText"/>
              <w:rPr>
                <w:b/>
                <w:sz w:val="22"/>
                <w:szCs w:val="22"/>
              </w:rPr>
            </w:pPr>
          </w:p>
        </w:tc>
        <w:tc>
          <w:tcPr>
            <w:tcW w:w="2470" w:type="dxa"/>
            <w:tcBorders>
              <w:top w:val="single" w:sz="4" w:space="0" w:color="auto"/>
              <w:left w:val="single" w:sz="4" w:space="0" w:color="auto"/>
              <w:bottom w:val="single" w:sz="4" w:space="0" w:color="auto"/>
              <w:right w:val="single" w:sz="4" w:space="0" w:color="auto"/>
            </w:tcBorders>
          </w:tcPr>
          <w:p w14:paraId="096C81AF" w14:textId="77777777" w:rsidR="003B2124" w:rsidRPr="0044773C" w:rsidRDefault="003B2124" w:rsidP="00AA79CF">
            <w:pPr>
              <w:pStyle w:val="BodyTex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2B7C123" w14:textId="77777777" w:rsidR="003B2124" w:rsidRPr="0044773C" w:rsidRDefault="003B2124" w:rsidP="00AA79CF">
            <w:pPr>
              <w:pStyle w:val="BodyText"/>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7E7915C8" w14:textId="77777777" w:rsidR="003B2124" w:rsidRPr="0044773C" w:rsidRDefault="003B2124" w:rsidP="00AA79CF">
            <w:pPr>
              <w:pStyle w:val="BodyText"/>
              <w:rPr>
                <w:sz w:val="22"/>
                <w:szCs w:val="22"/>
              </w:rPr>
            </w:pPr>
          </w:p>
        </w:tc>
        <w:tc>
          <w:tcPr>
            <w:tcW w:w="958" w:type="dxa"/>
            <w:tcBorders>
              <w:top w:val="single" w:sz="4" w:space="0" w:color="auto"/>
              <w:left w:val="single" w:sz="4" w:space="0" w:color="auto"/>
              <w:bottom w:val="single" w:sz="4" w:space="0" w:color="auto"/>
              <w:right w:val="single" w:sz="4" w:space="0" w:color="auto"/>
            </w:tcBorders>
          </w:tcPr>
          <w:p w14:paraId="06459119" w14:textId="77777777" w:rsidR="003B2124" w:rsidRPr="0044773C" w:rsidRDefault="003B2124" w:rsidP="00AA79CF">
            <w:pPr>
              <w:pStyle w:val="BodyText"/>
              <w:rPr>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35DC0DE0" w14:textId="77777777" w:rsidR="003B2124" w:rsidRPr="0044773C" w:rsidRDefault="003B2124" w:rsidP="00AA79CF">
            <w:pPr>
              <w:pStyle w:val="BodyText"/>
              <w:rPr>
                <w:b/>
                <w:sz w:val="22"/>
                <w:szCs w:val="22"/>
              </w:rPr>
            </w:pPr>
          </w:p>
        </w:tc>
      </w:tr>
      <w:tr w:rsidR="003B2124" w:rsidRPr="0044773C" w14:paraId="2A2028C3" w14:textId="77777777" w:rsidTr="00C65EDE">
        <w:trPr>
          <w:cantSplit/>
          <w:trHeight w:val="351"/>
        </w:trPr>
        <w:tc>
          <w:tcPr>
            <w:tcW w:w="1533" w:type="dxa"/>
            <w:vMerge/>
            <w:tcBorders>
              <w:top w:val="single" w:sz="4" w:space="0" w:color="auto"/>
              <w:left w:val="single" w:sz="4" w:space="0" w:color="auto"/>
              <w:bottom w:val="single" w:sz="4" w:space="0" w:color="auto"/>
              <w:right w:val="single" w:sz="4" w:space="0" w:color="auto"/>
            </w:tcBorders>
            <w:vAlign w:val="center"/>
            <w:hideMark/>
          </w:tcPr>
          <w:p w14:paraId="50BD48F4" w14:textId="77777777" w:rsidR="003B2124" w:rsidRPr="0044773C" w:rsidRDefault="003B2124" w:rsidP="00AA79CF">
            <w:pPr>
              <w:rPr>
                <w:b/>
                <w:sz w:val="22"/>
                <w:szCs w:val="22"/>
              </w:rPr>
            </w:pPr>
          </w:p>
        </w:tc>
        <w:tc>
          <w:tcPr>
            <w:tcW w:w="7229" w:type="dxa"/>
            <w:gridSpan w:val="4"/>
            <w:tcBorders>
              <w:top w:val="single" w:sz="4" w:space="0" w:color="auto"/>
              <w:left w:val="single" w:sz="4" w:space="0" w:color="auto"/>
              <w:bottom w:val="single" w:sz="4" w:space="0" w:color="auto"/>
              <w:right w:val="single" w:sz="4" w:space="0" w:color="auto"/>
            </w:tcBorders>
          </w:tcPr>
          <w:p w14:paraId="08A4A18B" w14:textId="67691C84" w:rsidR="003B2124" w:rsidRPr="0044773C" w:rsidRDefault="003B2124" w:rsidP="00AA79CF">
            <w:pPr>
              <w:pStyle w:val="BodyText"/>
              <w:jc w:val="right"/>
              <w:rPr>
                <w:sz w:val="22"/>
                <w:szCs w:val="22"/>
              </w:rPr>
            </w:pPr>
          </w:p>
        </w:tc>
        <w:tc>
          <w:tcPr>
            <w:tcW w:w="958" w:type="dxa"/>
            <w:tcBorders>
              <w:top w:val="single" w:sz="4" w:space="0" w:color="auto"/>
              <w:left w:val="single" w:sz="4" w:space="0" w:color="auto"/>
              <w:bottom w:val="single" w:sz="4" w:space="0" w:color="auto"/>
              <w:right w:val="single" w:sz="4" w:space="0" w:color="auto"/>
            </w:tcBorders>
          </w:tcPr>
          <w:p w14:paraId="2ED6105D" w14:textId="1D41265A" w:rsidR="003B2124" w:rsidRPr="0044773C" w:rsidRDefault="003B2124" w:rsidP="00AA79CF">
            <w:pPr>
              <w:pStyle w:val="BodyText"/>
              <w:rPr>
                <w:b/>
                <w:color w:val="0000FF"/>
                <w:sz w:val="22"/>
                <w:szCs w:val="22"/>
              </w:rPr>
            </w:pPr>
          </w:p>
        </w:tc>
        <w:tc>
          <w:tcPr>
            <w:tcW w:w="900" w:type="dxa"/>
            <w:tcBorders>
              <w:top w:val="single" w:sz="4" w:space="0" w:color="auto"/>
              <w:left w:val="single" w:sz="4" w:space="0" w:color="auto"/>
              <w:bottom w:val="single" w:sz="4" w:space="0" w:color="auto"/>
              <w:right w:val="single" w:sz="4" w:space="0" w:color="auto"/>
            </w:tcBorders>
          </w:tcPr>
          <w:p w14:paraId="653E8278" w14:textId="4091323D" w:rsidR="003B2124" w:rsidRPr="0044773C" w:rsidRDefault="003B2124" w:rsidP="00AA79CF">
            <w:pPr>
              <w:pStyle w:val="BodyText"/>
              <w:rPr>
                <w:b/>
                <w:color w:val="0000FF"/>
                <w:sz w:val="22"/>
                <w:szCs w:val="22"/>
              </w:rPr>
            </w:pPr>
          </w:p>
        </w:tc>
      </w:tr>
      <w:tr w:rsidR="003B2124" w:rsidRPr="0044773C" w14:paraId="408C11FA" w14:textId="77777777" w:rsidTr="00036704">
        <w:trPr>
          <w:cantSplit/>
        </w:trPr>
        <w:tc>
          <w:tcPr>
            <w:tcW w:w="1533" w:type="dxa"/>
            <w:vMerge w:val="restart"/>
            <w:tcBorders>
              <w:top w:val="single" w:sz="4" w:space="0" w:color="auto"/>
              <w:left w:val="single" w:sz="4" w:space="0" w:color="auto"/>
              <w:bottom w:val="single" w:sz="4" w:space="0" w:color="auto"/>
              <w:right w:val="single" w:sz="4" w:space="0" w:color="auto"/>
            </w:tcBorders>
          </w:tcPr>
          <w:p w14:paraId="2EC87B49" w14:textId="77777777" w:rsidR="003B2124" w:rsidRPr="0044773C" w:rsidRDefault="003B2124" w:rsidP="00AA79CF">
            <w:pPr>
              <w:pStyle w:val="BodyText"/>
              <w:rPr>
                <w:b/>
                <w:sz w:val="22"/>
                <w:szCs w:val="22"/>
              </w:rPr>
            </w:pPr>
          </w:p>
          <w:p w14:paraId="5C2E6D12" w14:textId="77777777" w:rsidR="003B2124" w:rsidRPr="0044773C" w:rsidRDefault="003B2124" w:rsidP="00AA79CF">
            <w:pPr>
              <w:pStyle w:val="BodyText"/>
              <w:rPr>
                <w:b/>
                <w:sz w:val="22"/>
                <w:szCs w:val="22"/>
              </w:rPr>
            </w:pPr>
          </w:p>
          <w:p w14:paraId="7C1B254D" w14:textId="77777777" w:rsidR="003B2124" w:rsidRPr="0044773C" w:rsidRDefault="003B2124" w:rsidP="00AA79CF">
            <w:pPr>
              <w:pStyle w:val="BodyText"/>
              <w:jc w:val="center"/>
              <w:rPr>
                <w:b/>
                <w:sz w:val="22"/>
                <w:szCs w:val="22"/>
              </w:rPr>
            </w:pPr>
            <w:r w:rsidRPr="0044773C">
              <w:rPr>
                <w:b/>
                <w:sz w:val="22"/>
                <w:szCs w:val="22"/>
              </w:rPr>
              <w:t>Thursday</w:t>
            </w:r>
          </w:p>
        </w:tc>
        <w:tc>
          <w:tcPr>
            <w:tcW w:w="1527" w:type="dxa"/>
            <w:tcBorders>
              <w:top w:val="single" w:sz="4" w:space="0" w:color="auto"/>
              <w:left w:val="single" w:sz="4" w:space="0" w:color="auto"/>
              <w:bottom w:val="single" w:sz="4" w:space="0" w:color="auto"/>
              <w:right w:val="single" w:sz="4" w:space="0" w:color="auto"/>
            </w:tcBorders>
          </w:tcPr>
          <w:p w14:paraId="3872EC0A" w14:textId="73C37913" w:rsidR="003B2124" w:rsidRPr="0044773C" w:rsidRDefault="003B2124" w:rsidP="00AA79CF">
            <w:pPr>
              <w:pStyle w:val="BodyText"/>
              <w:rPr>
                <w:b/>
                <w:sz w:val="22"/>
                <w:szCs w:val="22"/>
              </w:rPr>
            </w:pPr>
            <w:r w:rsidRPr="0044773C">
              <w:rPr>
                <w:b/>
                <w:sz w:val="22"/>
                <w:szCs w:val="22"/>
              </w:rPr>
              <w:t>0</w:t>
            </w:r>
            <w:r w:rsidR="00730601">
              <w:rPr>
                <w:b/>
                <w:sz w:val="22"/>
                <w:szCs w:val="22"/>
              </w:rPr>
              <w:t>9</w:t>
            </w:r>
            <w:r w:rsidRPr="0044773C">
              <w:rPr>
                <w:b/>
                <w:sz w:val="22"/>
                <w:szCs w:val="22"/>
              </w:rPr>
              <w:t>:</w:t>
            </w:r>
            <w:r>
              <w:rPr>
                <w:b/>
                <w:sz w:val="22"/>
                <w:szCs w:val="22"/>
              </w:rPr>
              <w:t>00</w:t>
            </w:r>
            <w:r w:rsidRPr="0044773C">
              <w:rPr>
                <w:b/>
                <w:sz w:val="22"/>
                <w:szCs w:val="22"/>
              </w:rPr>
              <w:t>-1</w:t>
            </w:r>
            <w:r w:rsidR="00840C67">
              <w:rPr>
                <w:b/>
                <w:sz w:val="22"/>
                <w:szCs w:val="22"/>
              </w:rPr>
              <w:t>3</w:t>
            </w:r>
            <w:r w:rsidRPr="0044773C">
              <w:rPr>
                <w:b/>
                <w:sz w:val="22"/>
                <w:szCs w:val="22"/>
              </w:rPr>
              <w:t>.00</w:t>
            </w:r>
          </w:p>
          <w:p w14:paraId="2BD61938" w14:textId="77777777" w:rsidR="003B2124" w:rsidRPr="0044773C" w:rsidRDefault="003B2124" w:rsidP="00AA79CF">
            <w:pPr>
              <w:pStyle w:val="BodyText"/>
              <w:rPr>
                <w:b/>
                <w:sz w:val="22"/>
                <w:szCs w:val="22"/>
              </w:rPr>
            </w:pPr>
          </w:p>
          <w:p w14:paraId="4F924E29" w14:textId="77777777" w:rsidR="003B2124" w:rsidRPr="0044773C" w:rsidRDefault="003B2124" w:rsidP="00AA79CF">
            <w:pPr>
              <w:pStyle w:val="BodyText"/>
              <w:rPr>
                <w:b/>
                <w:sz w:val="22"/>
                <w:szCs w:val="22"/>
              </w:rPr>
            </w:pPr>
          </w:p>
        </w:tc>
        <w:tc>
          <w:tcPr>
            <w:tcW w:w="2470" w:type="dxa"/>
            <w:tcBorders>
              <w:top w:val="single" w:sz="4" w:space="0" w:color="auto"/>
              <w:left w:val="single" w:sz="4" w:space="0" w:color="auto"/>
              <w:bottom w:val="single" w:sz="4" w:space="0" w:color="auto"/>
              <w:right w:val="single" w:sz="4" w:space="0" w:color="auto"/>
            </w:tcBorders>
            <w:hideMark/>
          </w:tcPr>
          <w:p w14:paraId="3ACD6C69" w14:textId="57D12D11" w:rsidR="003B2124" w:rsidRPr="0044773C" w:rsidRDefault="00A82149" w:rsidP="00AA79CF">
            <w:pPr>
              <w:pStyle w:val="BodyText"/>
              <w:rPr>
                <w:sz w:val="22"/>
                <w:szCs w:val="22"/>
              </w:rPr>
            </w:pPr>
            <w:r>
              <w:rPr>
                <w:sz w:val="22"/>
                <w:szCs w:val="22"/>
              </w:rPr>
              <w:t>Beeston/ Flexible</w:t>
            </w:r>
          </w:p>
        </w:tc>
        <w:tc>
          <w:tcPr>
            <w:tcW w:w="1843" w:type="dxa"/>
            <w:tcBorders>
              <w:top w:val="single" w:sz="4" w:space="0" w:color="auto"/>
              <w:left w:val="single" w:sz="4" w:space="0" w:color="auto"/>
              <w:bottom w:val="single" w:sz="4" w:space="0" w:color="auto"/>
              <w:right w:val="single" w:sz="4" w:space="0" w:color="auto"/>
            </w:tcBorders>
            <w:hideMark/>
          </w:tcPr>
          <w:p w14:paraId="75C4D919" w14:textId="106F5F92" w:rsidR="003B2124" w:rsidRPr="0044773C" w:rsidRDefault="003B2124" w:rsidP="00AA79CF">
            <w:pPr>
              <w:pStyle w:val="BodyText"/>
              <w:rPr>
                <w:b/>
                <w:color w:val="FF0000"/>
                <w:sz w:val="22"/>
                <w:szCs w:val="22"/>
              </w:rPr>
            </w:pPr>
            <w:r w:rsidRPr="0044773C">
              <w:rPr>
                <w:sz w:val="22"/>
                <w:szCs w:val="22"/>
              </w:rPr>
              <w:t>Team meeting</w:t>
            </w:r>
            <w:r w:rsidR="00036704">
              <w:rPr>
                <w:sz w:val="22"/>
                <w:szCs w:val="22"/>
              </w:rPr>
              <w:t xml:space="preserve"> &amp; Clinical Supervi</w:t>
            </w:r>
            <w:r w:rsidR="00E848FA">
              <w:rPr>
                <w:sz w:val="22"/>
                <w:szCs w:val="22"/>
              </w:rPr>
              <w:t>si</w:t>
            </w:r>
            <w:r w:rsidR="00036704">
              <w:rPr>
                <w:sz w:val="22"/>
                <w:szCs w:val="22"/>
              </w:rPr>
              <w:t>on</w:t>
            </w:r>
            <w:r w:rsidRPr="0044773C">
              <w:rPr>
                <w:sz w:val="22"/>
                <w:szCs w:val="22"/>
              </w:rPr>
              <w:t xml:space="preserve"> </w:t>
            </w:r>
            <w:r w:rsidRPr="0044773C">
              <w:rPr>
                <w:b/>
                <w:color w:val="FF0000"/>
                <w:sz w:val="22"/>
                <w:szCs w:val="22"/>
              </w:rPr>
              <w:t>(1:</w:t>
            </w:r>
            <w:r w:rsidR="00A82149">
              <w:rPr>
                <w:b/>
                <w:color w:val="FF0000"/>
                <w:sz w:val="22"/>
                <w:szCs w:val="22"/>
              </w:rPr>
              <w:t>8</w:t>
            </w:r>
            <w:r w:rsidRPr="0044773C">
              <w:rPr>
                <w:b/>
                <w:color w:val="FF0000"/>
                <w:sz w:val="22"/>
                <w:szCs w:val="22"/>
              </w:rPr>
              <w:t>)</w:t>
            </w:r>
            <w:r w:rsidR="00A82149">
              <w:rPr>
                <w:b/>
                <w:color w:val="FF0000"/>
                <w:sz w:val="22"/>
                <w:szCs w:val="22"/>
              </w:rPr>
              <w:t xml:space="preserve">  </w:t>
            </w:r>
          </w:p>
          <w:p w14:paraId="1BC995EF" w14:textId="3EDD1342" w:rsidR="003B2124" w:rsidRPr="0044773C" w:rsidRDefault="003B2124" w:rsidP="00AA79CF">
            <w:pPr>
              <w:pStyle w:val="BodyText"/>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5431A977" w14:textId="20484FAD" w:rsidR="003B2124" w:rsidRDefault="00A82149" w:rsidP="00AA79CF">
            <w:pPr>
              <w:pStyle w:val="BodyText"/>
              <w:rPr>
                <w:sz w:val="22"/>
                <w:szCs w:val="22"/>
              </w:rPr>
            </w:pPr>
            <w:r>
              <w:rPr>
                <w:sz w:val="22"/>
                <w:szCs w:val="22"/>
              </w:rPr>
              <w:t>SPA</w:t>
            </w:r>
          </w:p>
          <w:p w14:paraId="1B5F5C9E" w14:textId="77777777" w:rsidR="00A53848" w:rsidRDefault="00A53848" w:rsidP="00AA79CF">
            <w:pPr>
              <w:pStyle w:val="BodyText"/>
              <w:rPr>
                <w:sz w:val="22"/>
                <w:szCs w:val="22"/>
              </w:rPr>
            </w:pPr>
          </w:p>
          <w:p w14:paraId="37F67761" w14:textId="6EC2F615" w:rsidR="00A53848" w:rsidRPr="0044773C" w:rsidRDefault="00A53848" w:rsidP="00AA79CF">
            <w:pPr>
              <w:pStyle w:val="BodyText"/>
              <w:rPr>
                <w:sz w:val="22"/>
                <w:szCs w:val="22"/>
              </w:rPr>
            </w:pPr>
            <w:r>
              <w:rPr>
                <w:sz w:val="22"/>
                <w:szCs w:val="22"/>
              </w:rPr>
              <w:t>SPA</w:t>
            </w:r>
          </w:p>
        </w:tc>
        <w:tc>
          <w:tcPr>
            <w:tcW w:w="958" w:type="dxa"/>
            <w:tcBorders>
              <w:top w:val="single" w:sz="4" w:space="0" w:color="auto"/>
              <w:left w:val="single" w:sz="4" w:space="0" w:color="auto"/>
              <w:bottom w:val="single" w:sz="4" w:space="0" w:color="auto"/>
              <w:right w:val="single" w:sz="4" w:space="0" w:color="auto"/>
            </w:tcBorders>
            <w:hideMark/>
          </w:tcPr>
          <w:p w14:paraId="20FFA737" w14:textId="77777777" w:rsidR="00A53848" w:rsidRDefault="00A53848" w:rsidP="00AA79CF">
            <w:pPr>
              <w:pStyle w:val="BodyText"/>
              <w:rPr>
                <w:b/>
                <w:sz w:val="22"/>
                <w:szCs w:val="22"/>
              </w:rPr>
            </w:pPr>
          </w:p>
          <w:p w14:paraId="5079042A" w14:textId="77777777" w:rsidR="00A53848" w:rsidRDefault="00A53848" w:rsidP="00AA79CF">
            <w:pPr>
              <w:pStyle w:val="BodyText"/>
              <w:rPr>
                <w:b/>
                <w:sz w:val="22"/>
                <w:szCs w:val="22"/>
              </w:rPr>
            </w:pPr>
          </w:p>
          <w:p w14:paraId="054E8F9F" w14:textId="384D75B7" w:rsidR="00A53848" w:rsidRPr="0044773C" w:rsidRDefault="00A53848" w:rsidP="00AA79CF">
            <w:pPr>
              <w:pStyle w:val="BodyText"/>
              <w:rPr>
                <w:b/>
                <w:sz w:val="22"/>
                <w:szCs w:val="22"/>
              </w:rPr>
            </w:pPr>
            <w:r>
              <w:rPr>
                <w:b/>
                <w:sz w:val="22"/>
                <w:szCs w:val="22"/>
              </w:rPr>
              <w:t>0.25</w:t>
            </w:r>
          </w:p>
        </w:tc>
        <w:tc>
          <w:tcPr>
            <w:tcW w:w="900" w:type="dxa"/>
            <w:tcBorders>
              <w:top w:val="single" w:sz="4" w:space="0" w:color="auto"/>
              <w:left w:val="single" w:sz="4" w:space="0" w:color="auto"/>
              <w:bottom w:val="single" w:sz="4" w:space="0" w:color="auto"/>
              <w:right w:val="single" w:sz="4" w:space="0" w:color="auto"/>
            </w:tcBorders>
            <w:hideMark/>
          </w:tcPr>
          <w:p w14:paraId="31E886E7" w14:textId="58198C81" w:rsidR="003B2124" w:rsidRPr="0044773C" w:rsidRDefault="003B2124" w:rsidP="00AA79CF">
            <w:pPr>
              <w:pStyle w:val="BodyText"/>
              <w:rPr>
                <w:b/>
                <w:sz w:val="22"/>
                <w:szCs w:val="22"/>
              </w:rPr>
            </w:pPr>
          </w:p>
        </w:tc>
      </w:tr>
      <w:tr w:rsidR="003B2124" w:rsidRPr="0044773C" w14:paraId="44AF38CE" w14:textId="77777777" w:rsidTr="00036704">
        <w:trPr>
          <w:cantSplit/>
        </w:trPr>
        <w:tc>
          <w:tcPr>
            <w:tcW w:w="1533" w:type="dxa"/>
            <w:vMerge/>
            <w:tcBorders>
              <w:top w:val="single" w:sz="4" w:space="0" w:color="auto"/>
              <w:left w:val="single" w:sz="4" w:space="0" w:color="auto"/>
              <w:bottom w:val="single" w:sz="4" w:space="0" w:color="auto"/>
              <w:right w:val="single" w:sz="4" w:space="0" w:color="auto"/>
            </w:tcBorders>
            <w:vAlign w:val="center"/>
            <w:hideMark/>
          </w:tcPr>
          <w:p w14:paraId="589A774A" w14:textId="77777777" w:rsidR="003B2124" w:rsidRPr="0044773C" w:rsidRDefault="003B2124" w:rsidP="00AA79CF">
            <w:pPr>
              <w:rPr>
                <w:b/>
                <w:sz w:val="22"/>
                <w:szCs w:val="22"/>
              </w:rPr>
            </w:pPr>
          </w:p>
        </w:tc>
        <w:tc>
          <w:tcPr>
            <w:tcW w:w="1527" w:type="dxa"/>
            <w:tcBorders>
              <w:top w:val="single" w:sz="4" w:space="0" w:color="auto"/>
              <w:left w:val="single" w:sz="4" w:space="0" w:color="auto"/>
              <w:bottom w:val="single" w:sz="4" w:space="0" w:color="auto"/>
              <w:right w:val="single" w:sz="4" w:space="0" w:color="auto"/>
            </w:tcBorders>
          </w:tcPr>
          <w:p w14:paraId="38DF390F" w14:textId="02F24AC9" w:rsidR="003B2124" w:rsidRPr="0044773C" w:rsidRDefault="003B2124" w:rsidP="00730601">
            <w:pPr>
              <w:pStyle w:val="BodyText"/>
              <w:rPr>
                <w:b/>
                <w:sz w:val="22"/>
                <w:szCs w:val="22"/>
              </w:rPr>
            </w:pPr>
            <w:r w:rsidRPr="0044773C">
              <w:rPr>
                <w:b/>
                <w:sz w:val="22"/>
                <w:szCs w:val="22"/>
              </w:rPr>
              <w:t>1</w:t>
            </w:r>
            <w:r w:rsidR="00A53848">
              <w:rPr>
                <w:b/>
                <w:sz w:val="22"/>
                <w:szCs w:val="22"/>
              </w:rPr>
              <w:t>3</w:t>
            </w:r>
            <w:r w:rsidRPr="0044773C">
              <w:rPr>
                <w:b/>
                <w:sz w:val="22"/>
                <w:szCs w:val="22"/>
              </w:rPr>
              <w:t>.</w:t>
            </w:r>
            <w:r w:rsidR="00A53848">
              <w:rPr>
                <w:b/>
                <w:sz w:val="22"/>
                <w:szCs w:val="22"/>
              </w:rPr>
              <w:t>0</w:t>
            </w:r>
            <w:r w:rsidRPr="0044773C">
              <w:rPr>
                <w:b/>
                <w:sz w:val="22"/>
                <w:szCs w:val="22"/>
              </w:rPr>
              <w:t>0-1</w:t>
            </w:r>
            <w:r w:rsidR="00A53848">
              <w:rPr>
                <w:b/>
                <w:sz w:val="22"/>
                <w:szCs w:val="22"/>
              </w:rPr>
              <w:t>7</w:t>
            </w:r>
            <w:r w:rsidRPr="0044773C">
              <w:rPr>
                <w:b/>
                <w:sz w:val="22"/>
                <w:szCs w:val="22"/>
              </w:rPr>
              <w:t>.</w:t>
            </w:r>
            <w:r w:rsidR="00A53848">
              <w:rPr>
                <w:b/>
                <w:sz w:val="22"/>
                <w:szCs w:val="22"/>
              </w:rPr>
              <w:t>0</w:t>
            </w:r>
            <w:r w:rsidRPr="0044773C">
              <w:rPr>
                <w:b/>
                <w:sz w:val="22"/>
                <w:szCs w:val="22"/>
              </w:rPr>
              <w:t>0</w:t>
            </w:r>
          </w:p>
        </w:tc>
        <w:tc>
          <w:tcPr>
            <w:tcW w:w="2470" w:type="dxa"/>
            <w:tcBorders>
              <w:top w:val="single" w:sz="4" w:space="0" w:color="auto"/>
              <w:left w:val="single" w:sz="4" w:space="0" w:color="auto"/>
              <w:bottom w:val="single" w:sz="4" w:space="0" w:color="auto"/>
              <w:right w:val="single" w:sz="4" w:space="0" w:color="auto"/>
            </w:tcBorders>
          </w:tcPr>
          <w:p w14:paraId="6224DA04" w14:textId="4E85A101" w:rsidR="003B2124" w:rsidRDefault="00036704" w:rsidP="00AA79CF">
            <w:pPr>
              <w:pStyle w:val="BodyText"/>
              <w:rPr>
                <w:sz w:val="22"/>
                <w:szCs w:val="22"/>
              </w:rPr>
            </w:pPr>
            <w:r>
              <w:rPr>
                <w:sz w:val="22"/>
                <w:szCs w:val="22"/>
              </w:rPr>
              <w:t>East Leeds</w:t>
            </w:r>
          </w:p>
          <w:p w14:paraId="669CD2DB" w14:textId="4CCC8B26" w:rsidR="00036704" w:rsidRPr="00036704" w:rsidRDefault="00036704" w:rsidP="00AA79CF">
            <w:pPr>
              <w:pStyle w:val="BodyText"/>
              <w:rPr>
                <w:i/>
                <w:iCs/>
                <w:sz w:val="22"/>
                <w:szCs w:val="22"/>
              </w:rPr>
            </w:pPr>
            <w:r w:rsidRPr="00036704">
              <w:rPr>
                <w:i/>
                <w:iCs/>
                <w:sz w:val="22"/>
                <w:szCs w:val="22"/>
              </w:rPr>
              <w:t>(</w:t>
            </w:r>
            <w:proofErr w:type="gramStart"/>
            <w:r w:rsidRPr="00036704">
              <w:rPr>
                <w:i/>
                <w:iCs/>
                <w:sz w:val="22"/>
                <w:szCs w:val="22"/>
              </w:rPr>
              <w:t>this</w:t>
            </w:r>
            <w:proofErr w:type="gramEnd"/>
            <w:r w:rsidRPr="00036704">
              <w:rPr>
                <w:i/>
                <w:iCs/>
                <w:sz w:val="22"/>
                <w:szCs w:val="22"/>
              </w:rPr>
              <w:t xml:space="preserve"> may need to be flexible at times with Armley clinic</w:t>
            </w:r>
            <w:r w:rsidR="00C65EDE">
              <w:rPr>
                <w:i/>
                <w:iCs/>
                <w:sz w:val="22"/>
                <w:szCs w:val="22"/>
              </w:rPr>
              <w:t xml:space="preserve"> on Wednesdays </w:t>
            </w:r>
            <w:r w:rsidRPr="00036704">
              <w:rPr>
                <w:i/>
                <w:iCs/>
                <w:sz w:val="22"/>
                <w:szCs w:val="22"/>
              </w:rPr>
              <w:t>at the same time)</w:t>
            </w:r>
          </w:p>
        </w:tc>
        <w:tc>
          <w:tcPr>
            <w:tcW w:w="1843" w:type="dxa"/>
            <w:tcBorders>
              <w:top w:val="single" w:sz="4" w:space="0" w:color="auto"/>
              <w:left w:val="single" w:sz="4" w:space="0" w:color="auto"/>
              <w:bottom w:val="single" w:sz="4" w:space="0" w:color="auto"/>
              <w:right w:val="single" w:sz="4" w:space="0" w:color="auto"/>
            </w:tcBorders>
            <w:hideMark/>
          </w:tcPr>
          <w:p w14:paraId="295216AB" w14:textId="2C5D9650" w:rsidR="00A53848" w:rsidRPr="0044773C" w:rsidRDefault="00036704" w:rsidP="00036704">
            <w:pPr>
              <w:pStyle w:val="BodyText"/>
              <w:rPr>
                <w:sz w:val="22"/>
                <w:szCs w:val="22"/>
              </w:rPr>
            </w:pPr>
            <w:r>
              <w:rPr>
                <w:sz w:val="22"/>
                <w:szCs w:val="22"/>
              </w:rPr>
              <w:t>CGS Clinic</w:t>
            </w:r>
          </w:p>
        </w:tc>
        <w:tc>
          <w:tcPr>
            <w:tcW w:w="1389" w:type="dxa"/>
            <w:tcBorders>
              <w:top w:val="single" w:sz="4" w:space="0" w:color="auto"/>
              <w:left w:val="single" w:sz="4" w:space="0" w:color="auto"/>
              <w:bottom w:val="single" w:sz="4" w:space="0" w:color="auto"/>
              <w:right w:val="single" w:sz="4" w:space="0" w:color="auto"/>
            </w:tcBorders>
          </w:tcPr>
          <w:p w14:paraId="4D3C624E" w14:textId="7CEC9246" w:rsidR="003B2124" w:rsidRPr="0044773C" w:rsidRDefault="003B2124" w:rsidP="00AA79CF">
            <w:pPr>
              <w:pStyle w:val="BodyText"/>
              <w:rPr>
                <w:sz w:val="22"/>
                <w:szCs w:val="22"/>
              </w:rPr>
            </w:pPr>
            <w:r w:rsidRPr="0044773C">
              <w:rPr>
                <w:sz w:val="22"/>
                <w:szCs w:val="22"/>
              </w:rPr>
              <w:t>DCC</w:t>
            </w:r>
          </w:p>
        </w:tc>
        <w:tc>
          <w:tcPr>
            <w:tcW w:w="958" w:type="dxa"/>
            <w:tcBorders>
              <w:top w:val="single" w:sz="4" w:space="0" w:color="auto"/>
              <w:left w:val="single" w:sz="4" w:space="0" w:color="auto"/>
              <w:bottom w:val="single" w:sz="4" w:space="0" w:color="auto"/>
              <w:right w:val="single" w:sz="4" w:space="0" w:color="auto"/>
            </w:tcBorders>
          </w:tcPr>
          <w:p w14:paraId="20942F6B" w14:textId="77777777" w:rsidR="003B2124" w:rsidRPr="0044773C" w:rsidRDefault="003B2124" w:rsidP="00730601">
            <w:pPr>
              <w:pStyle w:val="BodyText"/>
              <w:rPr>
                <w:b/>
                <w:sz w:val="22"/>
                <w:szCs w:val="22"/>
              </w:rPr>
            </w:pPr>
            <w:r>
              <w:rPr>
                <w:b/>
                <w:sz w:val="22"/>
                <w:szCs w:val="22"/>
              </w:rPr>
              <w:t>1.</w:t>
            </w:r>
            <w:r w:rsidR="00730601">
              <w:rPr>
                <w:b/>
                <w:sz w:val="22"/>
                <w:szCs w:val="22"/>
              </w:rPr>
              <w:t>0</w:t>
            </w:r>
          </w:p>
        </w:tc>
        <w:tc>
          <w:tcPr>
            <w:tcW w:w="900" w:type="dxa"/>
            <w:tcBorders>
              <w:top w:val="single" w:sz="4" w:space="0" w:color="auto"/>
              <w:left w:val="single" w:sz="4" w:space="0" w:color="auto"/>
              <w:bottom w:val="single" w:sz="4" w:space="0" w:color="auto"/>
              <w:right w:val="single" w:sz="4" w:space="0" w:color="auto"/>
            </w:tcBorders>
          </w:tcPr>
          <w:p w14:paraId="6FEBD09E" w14:textId="64C66166" w:rsidR="003B2124" w:rsidRPr="0044773C" w:rsidRDefault="00A53848" w:rsidP="00AA79CF">
            <w:pPr>
              <w:pStyle w:val="BodyText"/>
              <w:rPr>
                <w:b/>
                <w:sz w:val="22"/>
                <w:szCs w:val="22"/>
              </w:rPr>
            </w:pPr>
            <w:r>
              <w:rPr>
                <w:b/>
                <w:sz w:val="22"/>
                <w:szCs w:val="22"/>
              </w:rPr>
              <w:t>4</w:t>
            </w:r>
            <w:r w:rsidR="003B2124">
              <w:rPr>
                <w:b/>
                <w:sz w:val="22"/>
                <w:szCs w:val="22"/>
              </w:rPr>
              <w:t>.0</w:t>
            </w:r>
          </w:p>
        </w:tc>
      </w:tr>
      <w:tr w:rsidR="003B2124" w:rsidRPr="0044773C" w14:paraId="0A9131EF" w14:textId="77777777" w:rsidTr="00AA79CF">
        <w:trPr>
          <w:cantSplit/>
        </w:trPr>
        <w:tc>
          <w:tcPr>
            <w:tcW w:w="1533" w:type="dxa"/>
            <w:vMerge/>
            <w:tcBorders>
              <w:top w:val="single" w:sz="4" w:space="0" w:color="auto"/>
              <w:left w:val="single" w:sz="4" w:space="0" w:color="auto"/>
              <w:bottom w:val="single" w:sz="4" w:space="0" w:color="auto"/>
              <w:right w:val="single" w:sz="4" w:space="0" w:color="auto"/>
            </w:tcBorders>
            <w:vAlign w:val="center"/>
            <w:hideMark/>
          </w:tcPr>
          <w:p w14:paraId="112316F9" w14:textId="77777777" w:rsidR="003B2124" w:rsidRPr="0044773C" w:rsidRDefault="003B2124" w:rsidP="00AA79CF">
            <w:pPr>
              <w:rPr>
                <w:b/>
                <w:sz w:val="22"/>
                <w:szCs w:val="22"/>
              </w:rPr>
            </w:pPr>
          </w:p>
        </w:tc>
        <w:tc>
          <w:tcPr>
            <w:tcW w:w="7229" w:type="dxa"/>
            <w:gridSpan w:val="4"/>
            <w:tcBorders>
              <w:top w:val="single" w:sz="4" w:space="0" w:color="auto"/>
              <w:left w:val="single" w:sz="4" w:space="0" w:color="auto"/>
              <w:bottom w:val="single" w:sz="4" w:space="0" w:color="auto"/>
              <w:right w:val="single" w:sz="4" w:space="0" w:color="auto"/>
            </w:tcBorders>
            <w:hideMark/>
          </w:tcPr>
          <w:p w14:paraId="0A3503A9" w14:textId="77777777" w:rsidR="003B2124" w:rsidRPr="0044773C" w:rsidRDefault="003B2124" w:rsidP="00AA79CF">
            <w:pPr>
              <w:pStyle w:val="BodyText"/>
              <w:jc w:val="right"/>
              <w:rPr>
                <w:sz w:val="22"/>
                <w:szCs w:val="22"/>
              </w:rPr>
            </w:pPr>
            <w:r w:rsidRPr="0044773C">
              <w:rPr>
                <w:b/>
                <w:color w:val="0000FF"/>
                <w:sz w:val="22"/>
                <w:szCs w:val="22"/>
              </w:rPr>
              <w:t>TOTAL</w:t>
            </w:r>
          </w:p>
        </w:tc>
        <w:tc>
          <w:tcPr>
            <w:tcW w:w="958" w:type="dxa"/>
            <w:tcBorders>
              <w:top w:val="single" w:sz="4" w:space="0" w:color="auto"/>
              <w:left w:val="single" w:sz="4" w:space="0" w:color="auto"/>
              <w:bottom w:val="single" w:sz="4" w:space="0" w:color="auto"/>
              <w:right w:val="single" w:sz="4" w:space="0" w:color="auto"/>
            </w:tcBorders>
            <w:hideMark/>
          </w:tcPr>
          <w:p w14:paraId="2EDA1C86" w14:textId="51664CA5" w:rsidR="003B2124" w:rsidRPr="0044773C" w:rsidRDefault="00036704" w:rsidP="00AA79CF">
            <w:pPr>
              <w:pStyle w:val="BodyText"/>
              <w:rPr>
                <w:b/>
                <w:color w:val="0000FF"/>
                <w:sz w:val="22"/>
                <w:szCs w:val="22"/>
              </w:rPr>
            </w:pPr>
            <w:r>
              <w:rPr>
                <w:b/>
                <w:color w:val="0000FF"/>
                <w:sz w:val="22"/>
                <w:szCs w:val="22"/>
              </w:rPr>
              <w:t>1.0</w:t>
            </w:r>
          </w:p>
        </w:tc>
        <w:tc>
          <w:tcPr>
            <w:tcW w:w="900" w:type="dxa"/>
            <w:tcBorders>
              <w:top w:val="single" w:sz="4" w:space="0" w:color="auto"/>
              <w:left w:val="single" w:sz="4" w:space="0" w:color="auto"/>
              <w:bottom w:val="single" w:sz="4" w:space="0" w:color="auto"/>
              <w:right w:val="single" w:sz="4" w:space="0" w:color="auto"/>
            </w:tcBorders>
            <w:hideMark/>
          </w:tcPr>
          <w:p w14:paraId="00850804" w14:textId="6D0C006C" w:rsidR="003B2124" w:rsidRPr="0044773C" w:rsidRDefault="00036704" w:rsidP="00AA79CF">
            <w:pPr>
              <w:pStyle w:val="BodyText"/>
              <w:rPr>
                <w:b/>
                <w:color w:val="0000FF"/>
                <w:sz w:val="22"/>
                <w:szCs w:val="22"/>
              </w:rPr>
            </w:pPr>
            <w:r>
              <w:rPr>
                <w:b/>
                <w:color w:val="0000FF"/>
                <w:sz w:val="22"/>
                <w:szCs w:val="22"/>
              </w:rPr>
              <w:t>4.0</w:t>
            </w:r>
          </w:p>
        </w:tc>
      </w:tr>
      <w:tr w:rsidR="003B2124" w:rsidRPr="0044773C" w14:paraId="43054F8F" w14:textId="77777777" w:rsidTr="00036704">
        <w:trPr>
          <w:cantSplit/>
        </w:trPr>
        <w:tc>
          <w:tcPr>
            <w:tcW w:w="1533" w:type="dxa"/>
            <w:vMerge w:val="restart"/>
            <w:tcBorders>
              <w:top w:val="single" w:sz="4" w:space="0" w:color="auto"/>
              <w:left w:val="single" w:sz="4" w:space="0" w:color="auto"/>
              <w:bottom w:val="single" w:sz="4" w:space="0" w:color="auto"/>
              <w:right w:val="single" w:sz="4" w:space="0" w:color="auto"/>
            </w:tcBorders>
          </w:tcPr>
          <w:p w14:paraId="7F35654E" w14:textId="77777777" w:rsidR="003B2124" w:rsidRPr="0044773C" w:rsidRDefault="003B2124" w:rsidP="00AA79CF">
            <w:pPr>
              <w:pStyle w:val="BodyText"/>
              <w:rPr>
                <w:b/>
                <w:sz w:val="22"/>
                <w:szCs w:val="22"/>
              </w:rPr>
            </w:pPr>
          </w:p>
          <w:p w14:paraId="3E7C519E" w14:textId="77777777" w:rsidR="003B2124" w:rsidRPr="0044773C" w:rsidRDefault="003B2124" w:rsidP="00AA79CF">
            <w:pPr>
              <w:pStyle w:val="BodyText"/>
              <w:rPr>
                <w:b/>
                <w:sz w:val="22"/>
                <w:szCs w:val="22"/>
              </w:rPr>
            </w:pPr>
          </w:p>
          <w:p w14:paraId="4253E866" w14:textId="77777777" w:rsidR="003B2124" w:rsidRPr="0044773C" w:rsidRDefault="003B2124" w:rsidP="00AA79CF">
            <w:pPr>
              <w:pStyle w:val="BodyText"/>
              <w:jc w:val="center"/>
              <w:rPr>
                <w:b/>
                <w:sz w:val="22"/>
                <w:szCs w:val="22"/>
              </w:rPr>
            </w:pPr>
            <w:r w:rsidRPr="0044773C">
              <w:rPr>
                <w:b/>
                <w:sz w:val="22"/>
                <w:szCs w:val="22"/>
              </w:rPr>
              <w:t>Friday</w:t>
            </w:r>
          </w:p>
        </w:tc>
        <w:tc>
          <w:tcPr>
            <w:tcW w:w="1527" w:type="dxa"/>
            <w:tcBorders>
              <w:top w:val="single" w:sz="4" w:space="0" w:color="auto"/>
              <w:left w:val="single" w:sz="4" w:space="0" w:color="auto"/>
              <w:bottom w:val="single" w:sz="4" w:space="0" w:color="auto"/>
              <w:right w:val="single" w:sz="4" w:space="0" w:color="auto"/>
            </w:tcBorders>
          </w:tcPr>
          <w:p w14:paraId="28076E44" w14:textId="06F0D590" w:rsidR="003B2124" w:rsidRPr="0044773C" w:rsidRDefault="00924CF2" w:rsidP="00AA79CF">
            <w:pPr>
              <w:pStyle w:val="BodyText"/>
              <w:rPr>
                <w:b/>
                <w:sz w:val="22"/>
                <w:szCs w:val="22"/>
              </w:rPr>
            </w:pPr>
            <w:r>
              <w:rPr>
                <w:b/>
                <w:sz w:val="22"/>
                <w:szCs w:val="22"/>
              </w:rPr>
              <w:t>09:00-13:00</w:t>
            </w:r>
          </w:p>
        </w:tc>
        <w:tc>
          <w:tcPr>
            <w:tcW w:w="2470" w:type="dxa"/>
            <w:tcBorders>
              <w:top w:val="single" w:sz="4" w:space="0" w:color="auto"/>
              <w:left w:val="single" w:sz="4" w:space="0" w:color="auto"/>
              <w:bottom w:val="single" w:sz="4" w:space="0" w:color="auto"/>
              <w:right w:val="single" w:sz="4" w:space="0" w:color="auto"/>
            </w:tcBorders>
          </w:tcPr>
          <w:p w14:paraId="401DFF0B" w14:textId="0616C693" w:rsidR="003B2124" w:rsidRPr="0044773C" w:rsidRDefault="00924CF2" w:rsidP="00AA79CF">
            <w:pPr>
              <w:pStyle w:val="BodyText"/>
              <w:rPr>
                <w:sz w:val="22"/>
                <w:szCs w:val="22"/>
              </w:rPr>
            </w:pPr>
            <w:r>
              <w:rPr>
                <w:sz w:val="22"/>
                <w:szCs w:val="22"/>
              </w:rPr>
              <w:t xml:space="preserve">Yeadon </w:t>
            </w:r>
          </w:p>
        </w:tc>
        <w:tc>
          <w:tcPr>
            <w:tcW w:w="1843" w:type="dxa"/>
            <w:tcBorders>
              <w:top w:val="single" w:sz="4" w:space="0" w:color="auto"/>
              <w:left w:val="single" w:sz="4" w:space="0" w:color="auto"/>
              <w:bottom w:val="single" w:sz="4" w:space="0" w:color="auto"/>
              <w:right w:val="single" w:sz="4" w:space="0" w:color="auto"/>
            </w:tcBorders>
          </w:tcPr>
          <w:p w14:paraId="59CE28C1" w14:textId="0FCB688F" w:rsidR="003B2124" w:rsidRPr="0044773C" w:rsidRDefault="00924CF2" w:rsidP="00AA79CF">
            <w:pPr>
              <w:pStyle w:val="BodyText"/>
              <w:rPr>
                <w:sz w:val="22"/>
                <w:szCs w:val="22"/>
              </w:rPr>
            </w:pPr>
            <w:r>
              <w:rPr>
                <w:sz w:val="22"/>
                <w:szCs w:val="22"/>
              </w:rPr>
              <w:t xml:space="preserve">CGS Clinic </w:t>
            </w:r>
          </w:p>
        </w:tc>
        <w:tc>
          <w:tcPr>
            <w:tcW w:w="1389" w:type="dxa"/>
            <w:tcBorders>
              <w:top w:val="single" w:sz="4" w:space="0" w:color="auto"/>
              <w:left w:val="single" w:sz="4" w:space="0" w:color="auto"/>
              <w:bottom w:val="single" w:sz="4" w:space="0" w:color="auto"/>
              <w:right w:val="single" w:sz="4" w:space="0" w:color="auto"/>
            </w:tcBorders>
            <w:hideMark/>
          </w:tcPr>
          <w:p w14:paraId="54FE5332" w14:textId="6587E039" w:rsidR="003B2124" w:rsidRPr="0044773C" w:rsidRDefault="00924CF2" w:rsidP="00AA79CF">
            <w:pPr>
              <w:pStyle w:val="BodyText"/>
              <w:rPr>
                <w:sz w:val="22"/>
                <w:szCs w:val="22"/>
              </w:rPr>
            </w:pPr>
            <w:r>
              <w:rPr>
                <w:sz w:val="22"/>
                <w:szCs w:val="22"/>
              </w:rPr>
              <w:t>DCC</w:t>
            </w:r>
          </w:p>
        </w:tc>
        <w:tc>
          <w:tcPr>
            <w:tcW w:w="958" w:type="dxa"/>
            <w:tcBorders>
              <w:top w:val="single" w:sz="4" w:space="0" w:color="auto"/>
              <w:left w:val="single" w:sz="4" w:space="0" w:color="auto"/>
              <w:bottom w:val="single" w:sz="4" w:space="0" w:color="auto"/>
              <w:right w:val="single" w:sz="4" w:space="0" w:color="auto"/>
            </w:tcBorders>
            <w:hideMark/>
          </w:tcPr>
          <w:p w14:paraId="3BCA9243" w14:textId="67B90094" w:rsidR="003B2124" w:rsidRPr="0044773C" w:rsidRDefault="00924CF2" w:rsidP="00AA79CF">
            <w:pPr>
              <w:pStyle w:val="BodyText"/>
              <w:rPr>
                <w:b/>
                <w:sz w:val="22"/>
                <w:szCs w:val="22"/>
              </w:rPr>
            </w:pPr>
            <w:r>
              <w:rPr>
                <w:b/>
                <w:sz w:val="22"/>
                <w:szCs w:val="22"/>
              </w:rPr>
              <w:t>1.0</w:t>
            </w:r>
          </w:p>
        </w:tc>
        <w:tc>
          <w:tcPr>
            <w:tcW w:w="900" w:type="dxa"/>
            <w:tcBorders>
              <w:top w:val="single" w:sz="4" w:space="0" w:color="auto"/>
              <w:left w:val="single" w:sz="4" w:space="0" w:color="auto"/>
              <w:bottom w:val="single" w:sz="4" w:space="0" w:color="auto"/>
              <w:right w:val="single" w:sz="4" w:space="0" w:color="auto"/>
            </w:tcBorders>
            <w:hideMark/>
          </w:tcPr>
          <w:p w14:paraId="6559D9CC" w14:textId="7D5BB473" w:rsidR="003B2124" w:rsidRPr="0044773C" w:rsidRDefault="00924CF2" w:rsidP="00AA79CF">
            <w:pPr>
              <w:pStyle w:val="BodyText"/>
              <w:rPr>
                <w:b/>
                <w:sz w:val="22"/>
                <w:szCs w:val="22"/>
              </w:rPr>
            </w:pPr>
            <w:r>
              <w:rPr>
                <w:b/>
                <w:sz w:val="22"/>
                <w:szCs w:val="22"/>
              </w:rPr>
              <w:t>4.0</w:t>
            </w:r>
          </w:p>
        </w:tc>
      </w:tr>
      <w:tr w:rsidR="003B2124" w:rsidRPr="0044773C" w14:paraId="1363AFD4" w14:textId="77777777" w:rsidTr="00036704">
        <w:trPr>
          <w:cantSplit/>
        </w:trPr>
        <w:tc>
          <w:tcPr>
            <w:tcW w:w="1533" w:type="dxa"/>
            <w:vMerge/>
            <w:tcBorders>
              <w:top w:val="single" w:sz="4" w:space="0" w:color="auto"/>
              <w:left w:val="single" w:sz="4" w:space="0" w:color="auto"/>
              <w:bottom w:val="single" w:sz="4" w:space="0" w:color="auto"/>
              <w:right w:val="single" w:sz="4" w:space="0" w:color="auto"/>
            </w:tcBorders>
            <w:vAlign w:val="center"/>
            <w:hideMark/>
          </w:tcPr>
          <w:p w14:paraId="3DCA02BB" w14:textId="77777777" w:rsidR="003B2124" w:rsidRPr="0044773C" w:rsidRDefault="003B2124" w:rsidP="00AA79CF">
            <w:pPr>
              <w:rPr>
                <w:b/>
                <w:sz w:val="22"/>
                <w:szCs w:val="22"/>
              </w:rPr>
            </w:pPr>
          </w:p>
        </w:tc>
        <w:tc>
          <w:tcPr>
            <w:tcW w:w="1527" w:type="dxa"/>
            <w:tcBorders>
              <w:top w:val="single" w:sz="4" w:space="0" w:color="auto"/>
              <w:left w:val="single" w:sz="4" w:space="0" w:color="auto"/>
              <w:bottom w:val="single" w:sz="4" w:space="0" w:color="auto"/>
              <w:right w:val="single" w:sz="4" w:space="0" w:color="auto"/>
            </w:tcBorders>
          </w:tcPr>
          <w:p w14:paraId="09D79B5A" w14:textId="4AEFC02D" w:rsidR="003B2124" w:rsidRPr="0044773C" w:rsidRDefault="003B2124" w:rsidP="009308AC">
            <w:pPr>
              <w:pStyle w:val="BodyText"/>
              <w:rPr>
                <w:b/>
                <w:sz w:val="22"/>
                <w:szCs w:val="22"/>
              </w:rPr>
            </w:pPr>
          </w:p>
        </w:tc>
        <w:tc>
          <w:tcPr>
            <w:tcW w:w="2470" w:type="dxa"/>
            <w:tcBorders>
              <w:top w:val="single" w:sz="4" w:space="0" w:color="auto"/>
              <w:left w:val="single" w:sz="4" w:space="0" w:color="auto"/>
              <w:bottom w:val="single" w:sz="4" w:space="0" w:color="auto"/>
              <w:right w:val="single" w:sz="4" w:space="0" w:color="auto"/>
            </w:tcBorders>
          </w:tcPr>
          <w:p w14:paraId="2F6F6FE3" w14:textId="63C9AC9C" w:rsidR="003B2124" w:rsidRPr="0044773C" w:rsidRDefault="003B2124" w:rsidP="00AA79CF">
            <w:pPr>
              <w:pStyle w:val="BodyTex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1242709" w14:textId="5C37CD3E" w:rsidR="003B2124" w:rsidRPr="0044773C" w:rsidRDefault="003B2124" w:rsidP="009308AC">
            <w:pPr>
              <w:pStyle w:val="BodyText"/>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42FA80BA" w14:textId="3174784C" w:rsidR="003B2124" w:rsidRPr="0044773C" w:rsidRDefault="003B2124" w:rsidP="00AA79CF">
            <w:pPr>
              <w:pStyle w:val="BodyText"/>
              <w:rPr>
                <w:sz w:val="22"/>
                <w:szCs w:val="22"/>
              </w:rPr>
            </w:pPr>
          </w:p>
        </w:tc>
        <w:tc>
          <w:tcPr>
            <w:tcW w:w="958" w:type="dxa"/>
            <w:tcBorders>
              <w:top w:val="single" w:sz="4" w:space="0" w:color="auto"/>
              <w:left w:val="single" w:sz="4" w:space="0" w:color="auto"/>
              <w:bottom w:val="single" w:sz="4" w:space="0" w:color="auto"/>
              <w:right w:val="single" w:sz="4" w:space="0" w:color="auto"/>
            </w:tcBorders>
          </w:tcPr>
          <w:p w14:paraId="1F292E19" w14:textId="0735AE82" w:rsidR="003B2124" w:rsidRPr="0044773C" w:rsidRDefault="003B2124" w:rsidP="009308AC">
            <w:pPr>
              <w:pStyle w:val="BodyText"/>
              <w:rPr>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09DA3659" w14:textId="18A18345" w:rsidR="003B2124" w:rsidRPr="0044773C" w:rsidRDefault="003B2124" w:rsidP="00AA79CF">
            <w:pPr>
              <w:pStyle w:val="BodyText"/>
              <w:rPr>
                <w:b/>
                <w:sz w:val="22"/>
                <w:szCs w:val="22"/>
              </w:rPr>
            </w:pPr>
          </w:p>
        </w:tc>
      </w:tr>
      <w:tr w:rsidR="003B2124" w:rsidRPr="0044773C" w14:paraId="16660B80" w14:textId="77777777" w:rsidTr="00036704">
        <w:trPr>
          <w:cantSplit/>
        </w:trPr>
        <w:tc>
          <w:tcPr>
            <w:tcW w:w="1533" w:type="dxa"/>
            <w:vMerge/>
            <w:tcBorders>
              <w:top w:val="single" w:sz="4" w:space="0" w:color="auto"/>
              <w:left w:val="single" w:sz="4" w:space="0" w:color="auto"/>
              <w:bottom w:val="single" w:sz="4" w:space="0" w:color="auto"/>
              <w:right w:val="single" w:sz="4" w:space="0" w:color="auto"/>
            </w:tcBorders>
            <w:vAlign w:val="center"/>
            <w:hideMark/>
          </w:tcPr>
          <w:p w14:paraId="725D1408" w14:textId="77777777" w:rsidR="003B2124" w:rsidRPr="0044773C" w:rsidRDefault="003B2124" w:rsidP="00AA79CF">
            <w:pPr>
              <w:rPr>
                <w:b/>
                <w:sz w:val="22"/>
                <w:szCs w:val="22"/>
              </w:rPr>
            </w:pPr>
          </w:p>
        </w:tc>
        <w:tc>
          <w:tcPr>
            <w:tcW w:w="1527" w:type="dxa"/>
            <w:tcBorders>
              <w:top w:val="single" w:sz="4" w:space="0" w:color="auto"/>
              <w:left w:val="single" w:sz="4" w:space="0" w:color="auto"/>
              <w:bottom w:val="single" w:sz="4" w:space="0" w:color="auto"/>
              <w:right w:val="single" w:sz="4" w:space="0" w:color="auto"/>
            </w:tcBorders>
          </w:tcPr>
          <w:p w14:paraId="76BBC056" w14:textId="2050C31E" w:rsidR="009308AC" w:rsidRPr="0044773C" w:rsidRDefault="009308AC" w:rsidP="00284C48">
            <w:pPr>
              <w:pStyle w:val="BodyText"/>
              <w:rPr>
                <w:b/>
                <w:sz w:val="22"/>
                <w:szCs w:val="22"/>
              </w:rPr>
            </w:pPr>
          </w:p>
        </w:tc>
        <w:tc>
          <w:tcPr>
            <w:tcW w:w="2470" w:type="dxa"/>
            <w:tcBorders>
              <w:top w:val="single" w:sz="4" w:space="0" w:color="auto"/>
              <w:left w:val="single" w:sz="4" w:space="0" w:color="auto"/>
              <w:bottom w:val="single" w:sz="4" w:space="0" w:color="auto"/>
              <w:right w:val="single" w:sz="4" w:space="0" w:color="auto"/>
            </w:tcBorders>
          </w:tcPr>
          <w:p w14:paraId="1BCE9C41" w14:textId="7201EC9F" w:rsidR="003B2124" w:rsidRPr="0044773C" w:rsidRDefault="003B2124" w:rsidP="00AA79CF">
            <w:pPr>
              <w:pStyle w:val="BodyTex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B6735C1" w14:textId="6AAC6094" w:rsidR="00182481" w:rsidRPr="0044773C" w:rsidRDefault="00182481">
            <w:pPr>
              <w:pStyle w:val="BodyText"/>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5606298C" w14:textId="485E8941" w:rsidR="00BA2E65" w:rsidRPr="0044773C" w:rsidRDefault="00BA2E65" w:rsidP="00AA79CF">
            <w:pPr>
              <w:pStyle w:val="BodyText"/>
              <w:rPr>
                <w:sz w:val="22"/>
                <w:szCs w:val="22"/>
              </w:rPr>
            </w:pPr>
          </w:p>
        </w:tc>
        <w:tc>
          <w:tcPr>
            <w:tcW w:w="958" w:type="dxa"/>
            <w:tcBorders>
              <w:top w:val="single" w:sz="4" w:space="0" w:color="auto"/>
              <w:left w:val="single" w:sz="4" w:space="0" w:color="auto"/>
              <w:bottom w:val="single" w:sz="4" w:space="0" w:color="auto"/>
              <w:right w:val="single" w:sz="4" w:space="0" w:color="auto"/>
            </w:tcBorders>
          </w:tcPr>
          <w:p w14:paraId="2AA5D275" w14:textId="24FD7AF0" w:rsidR="009308AC" w:rsidRPr="0044773C" w:rsidRDefault="009308AC" w:rsidP="009308AC">
            <w:pPr>
              <w:pStyle w:val="BodyText"/>
              <w:rPr>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0DC33F74" w14:textId="2B620CD9" w:rsidR="009308AC" w:rsidRPr="00344D7C" w:rsidRDefault="009308AC" w:rsidP="00AA79CF">
            <w:pPr>
              <w:pStyle w:val="BodyText"/>
              <w:rPr>
                <w:b/>
                <w:sz w:val="22"/>
                <w:szCs w:val="22"/>
              </w:rPr>
            </w:pPr>
          </w:p>
        </w:tc>
      </w:tr>
      <w:tr w:rsidR="00924CF2" w:rsidRPr="0044773C" w14:paraId="5A6503B4" w14:textId="77777777" w:rsidTr="00036704">
        <w:trPr>
          <w:cantSplit/>
        </w:trPr>
        <w:tc>
          <w:tcPr>
            <w:tcW w:w="1533" w:type="dxa"/>
            <w:vMerge/>
            <w:tcBorders>
              <w:top w:val="single" w:sz="4" w:space="0" w:color="auto"/>
              <w:left w:val="single" w:sz="4" w:space="0" w:color="auto"/>
              <w:bottom w:val="single" w:sz="4" w:space="0" w:color="auto"/>
              <w:right w:val="single" w:sz="4" w:space="0" w:color="auto"/>
            </w:tcBorders>
            <w:vAlign w:val="center"/>
            <w:hideMark/>
          </w:tcPr>
          <w:p w14:paraId="63D3F67A" w14:textId="77777777" w:rsidR="00924CF2" w:rsidRPr="0044773C" w:rsidRDefault="00924CF2" w:rsidP="00924CF2">
            <w:pPr>
              <w:rPr>
                <w:b/>
                <w:sz w:val="22"/>
                <w:szCs w:val="22"/>
              </w:rPr>
            </w:pPr>
          </w:p>
        </w:tc>
        <w:tc>
          <w:tcPr>
            <w:tcW w:w="7229" w:type="dxa"/>
            <w:gridSpan w:val="4"/>
            <w:tcBorders>
              <w:top w:val="single" w:sz="4" w:space="0" w:color="auto"/>
              <w:left w:val="single" w:sz="4" w:space="0" w:color="auto"/>
              <w:bottom w:val="single" w:sz="4" w:space="0" w:color="auto"/>
              <w:right w:val="single" w:sz="4" w:space="0" w:color="auto"/>
            </w:tcBorders>
          </w:tcPr>
          <w:p w14:paraId="55A3A360" w14:textId="62782D19" w:rsidR="00924CF2" w:rsidRPr="0044773C" w:rsidRDefault="00924CF2" w:rsidP="00924CF2">
            <w:pPr>
              <w:pStyle w:val="BodyText"/>
              <w:jc w:val="right"/>
              <w:rPr>
                <w:sz w:val="22"/>
                <w:szCs w:val="22"/>
              </w:rPr>
            </w:pPr>
            <w:r w:rsidRPr="0044773C">
              <w:rPr>
                <w:b/>
                <w:color w:val="0000FF"/>
                <w:sz w:val="22"/>
                <w:szCs w:val="22"/>
              </w:rPr>
              <w:t>TOTAL</w:t>
            </w:r>
          </w:p>
        </w:tc>
        <w:tc>
          <w:tcPr>
            <w:tcW w:w="958" w:type="dxa"/>
            <w:tcBorders>
              <w:top w:val="single" w:sz="4" w:space="0" w:color="auto"/>
              <w:left w:val="single" w:sz="4" w:space="0" w:color="auto"/>
              <w:bottom w:val="single" w:sz="4" w:space="0" w:color="auto"/>
              <w:right w:val="single" w:sz="4" w:space="0" w:color="auto"/>
            </w:tcBorders>
          </w:tcPr>
          <w:p w14:paraId="01BF79CA" w14:textId="376702EE" w:rsidR="00924CF2" w:rsidRPr="0044773C" w:rsidRDefault="00924CF2" w:rsidP="00924CF2">
            <w:pPr>
              <w:pStyle w:val="BodyText"/>
              <w:rPr>
                <w:b/>
                <w:color w:val="0000FF"/>
                <w:sz w:val="22"/>
                <w:szCs w:val="22"/>
              </w:rPr>
            </w:pPr>
            <w:r>
              <w:rPr>
                <w:b/>
                <w:color w:val="0000FF"/>
                <w:sz w:val="22"/>
                <w:szCs w:val="22"/>
              </w:rPr>
              <w:t>1.0</w:t>
            </w:r>
          </w:p>
        </w:tc>
        <w:tc>
          <w:tcPr>
            <w:tcW w:w="900" w:type="dxa"/>
            <w:tcBorders>
              <w:top w:val="single" w:sz="4" w:space="0" w:color="auto"/>
              <w:left w:val="single" w:sz="4" w:space="0" w:color="auto"/>
              <w:bottom w:val="single" w:sz="4" w:space="0" w:color="auto"/>
              <w:right w:val="single" w:sz="4" w:space="0" w:color="auto"/>
            </w:tcBorders>
          </w:tcPr>
          <w:p w14:paraId="29AFDAAE" w14:textId="05E83F0E" w:rsidR="00924CF2" w:rsidRPr="0044773C" w:rsidRDefault="00924CF2" w:rsidP="00924CF2">
            <w:pPr>
              <w:pStyle w:val="BodyText"/>
              <w:rPr>
                <w:b/>
                <w:color w:val="0000FF"/>
                <w:sz w:val="22"/>
                <w:szCs w:val="22"/>
              </w:rPr>
            </w:pPr>
            <w:r>
              <w:rPr>
                <w:b/>
                <w:color w:val="0000FF"/>
                <w:sz w:val="22"/>
                <w:szCs w:val="22"/>
              </w:rPr>
              <w:t>4.0</w:t>
            </w:r>
          </w:p>
        </w:tc>
      </w:tr>
      <w:tr w:rsidR="00924CF2" w:rsidRPr="0044773C" w14:paraId="081A41B2" w14:textId="77777777" w:rsidTr="00036704">
        <w:tc>
          <w:tcPr>
            <w:tcW w:w="1533" w:type="dxa"/>
            <w:vMerge w:val="restart"/>
            <w:tcBorders>
              <w:top w:val="single" w:sz="4" w:space="0" w:color="auto"/>
              <w:left w:val="single" w:sz="4" w:space="0" w:color="auto"/>
              <w:bottom w:val="single" w:sz="4" w:space="0" w:color="auto"/>
              <w:right w:val="single" w:sz="4" w:space="0" w:color="auto"/>
            </w:tcBorders>
            <w:hideMark/>
          </w:tcPr>
          <w:p w14:paraId="704BED99" w14:textId="77777777" w:rsidR="00924CF2" w:rsidRPr="0044773C" w:rsidRDefault="00924CF2" w:rsidP="00924CF2">
            <w:pPr>
              <w:pStyle w:val="BodyText"/>
              <w:rPr>
                <w:b/>
                <w:sz w:val="22"/>
                <w:szCs w:val="22"/>
              </w:rPr>
            </w:pPr>
            <w:r w:rsidRPr="0044773C">
              <w:rPr>
                <w:b/>
                <w:sz w:val="22"/>
                <w:szCs w:val="22"/>
              </w:rPr>
              <w:t>Saturday</w:t>
            </w:r>
          </w:p>
        </w:tc>
        <w:tc>
          <w:tcPr>
            <w:tcW w:w="1527" w:type="dxa"/>
            <w:tcBorders>
              <w:top w:val="single" w:sz="4" w:space="0" w:color="auto"/>
              <w:left w:val="single" w:sz="4" w:space="0" w:color="auto"/>
              <w:bottom w:val="single" w:sz="4" w:space="0" w:color="auto"/>
              <w:right w:val="single" w:sz="4" w:space="0" w:color="auto"/>
            </w:tcBorders>
          </w:tcPr>
          <w:p w14:paraId="2BE7054A" w14:textId="07B9E4C2" w:rsidR="00924CF2" w:rsidRPr="0044773C" w:rsidRDefault="00924CF2" w:rsidP="00924CF2">
            <w:pPr>
              <w:pStyle w:val="BodyText"/>
              <w:rPr>
                <w:b/>
                <w:sz w:val="22"/>
                <w:szCs w:val="22"/>
              </w:rPr>
            </w:pPr>
          </w:p>
        </w:tc>
        <w:tc>
          <w:tcPr>
            <w:tcW w:w="2470" w:type="dxa"/>
            <w:tcBorders>
              <w:top w:val="single" w:sz="4" w:space="0" w:color="auto"/>
              <w:left w:val="single" w:sz="4" w:space="0" w:color="auto"/>
              <w:bottom w:val="single" w:sz="4" w:space="0" w:color="auto"/>
              <w:right w:val="single" w:sz="4" w:space="0" w:color="auto"/>
            </w:tcBorders>
          </w:tcPr>
          <w:p w14:paraId="58C2A15A" w14:textId="1CF1EA65" w:rsidR="00924CF2" w:rsidRPr="0044773C" w:rsidRDefault="00924CF2" w:rsidP="00924CF2">
            <w:pPr>
              <w:pStyle w:val="BodyTex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DB4DFC0" w14:textId="5ED14286" w:rsidR="00924CF2" w:rsidRPr="0044773C" w:rsidRDefault="00924CF2" w:rsidP="00924CF2">
            <w:pPr>
              <w:pStyle w:val="BodyText"/>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5EF88B5C" w14:textId="101A5F93" w:rsidR="00924CF2" w:rsidRPr="0044773C" w:rsidRDefault="00924CF2" w:rsidP="00924CF2">
            <w:pPr>
              <w:pStyle w:val="BodyText"/>
              <w:rPr>
                <w:b/>
                <w:sz w:val="22"/>
                <w:szCs w:val="22"/>
              </w:rPr>
            </w:pPr>
          </w:p>
        </w:tc>
        <w:tc>
          <w:tcPr>
            <w:tcW w:w="958" w:type="dxa"/>
            <w:tcBorders>
              <w:top w:val="single" w:sz="4" w:space="0" w:color="auto"/>
              <w:left w:val="single" w:sz="4" w:space="0" w:color="auto"/>
              <w:bottom w:val="single" w:sz="4" w:space="0" w:color="auto"/>
              <w:right w:val="single" w:sz="4" w:space="0" w:color="auto"/>
            </w:tcBorders>
          </w:tcPr>
          <w:p w14:paraId="0007349F" w14:textId="48E1BA0F" w:rsidR="00924CF2" w:rsidRPr="0044773C" w:rsidRDefault="00924CF2" w:rsidP="00924CF2">
            <w:pPr>
              <w:pStyle w:val="BodyText"/>
              <w:rPr>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2F7A7654" w14:textId="326EF333" w:rsidR="00924CF2" w:rsidRPr="0044773C" w:rsidRDefault="00924CF2" w:rsidP="00924CF2">
            <w:pPr>
              <w:pStyle w:val="BodyText"/>
              <w:rPr>
                <w:b/>
                <w:sz w:val="22"/>
                <w:szCs w:val="22"/>
              </w:rPr>
            </w:pPr>
          </w:p>
        </w:tc>
      </w:tr>
      <w:tr w:rsidR="00924CF2" w:rsidRPr="0044773C" w14:paraId="537F1900" w14:textId="77777777" w:rsidTr="00A82149">
        <w:tc>
          <w:tcPr>
            <w:tcW w:w="1533" w:type="dxa"/>
            <w:vMerge/>
            <w:tcBorders>
              <w:top w:val="single" w:sz="4" w:space="0" w:color="auto"/>
              <w:left w:val="single" w:sz="4" w:space="0" w:color="auto"/>
              <w:bottom w:val="single" w:sz="4" w:space="0" w:color="auto"/>
              <w:right w:val="single" w:sz="4" w:space="0" w:color="auto"/>
            </w:tcBorders>
            <w:vAlign w:val="center"/>
            <w:hideMark/>
          </w:tcPr>
          <w:p w14:paraId="72570E39" w14:textId="77777777" w:rsidR="00924CF2" w:rsidRPr="0044773C" w:rsidRDefault="00924CF2" w:rsidP="00924CF2">
            <w:pPr>
              <w:rPr>
                <w:b/>
                <w:sz w:val="22"/>
                <w:szCs w:val="22"/>
              </w:rPr>
            </w:pPr>
          </w:p>
        </w:tc>
        <w:tc>
          <w:tcPr>
            <w:tcW w:w="7229" w:type="dxa"/>
            <w:gridSpan w:val="4"/>
            <w:tcBorders>
              <w:top w:val="single" w:sz="4" w:space="0" w:color="auto"/>
              <w:left w:val="single" w:sz="4" w:space="0" w:color="auto"/>
              <w:bottom w:val="single" w:sz="4" w:space="0" w:color="auto"/>
              <w:right w:val="single" w:sz="4" w:space="0" w:color="auto"/>
            </w:tcBorders>
          </w:tcPr>
          <w:p w14:paraId="10C98244" w14:textId="0189A592" w:rsidR="00924CF2" w:rsidRPr="0044773C" w:rsidRDefault="00924CF2" w:rsidP="00924CF2">
            <w:pPr>
              <w:pStyle w:val="BodyText"/>
              <w:jc w:val="right"/>
              <w:rPr>
                <w:b/>
                <w:sz w:val="22"/>
                <w:szCs w:val="22"/>
              </w:rPr>
            </w:pPr>
          </w:p>
        </w:tc>
        <w:tc>
          <w:tcPr>
            <w:tcW w:w="958" w:type="dxa"/>
            <w:tcBorders>
              <w:top w:val="single" w:sz="4" w:space="0" w:color="auto"/>
              <w:left w:val="single" w:sz="4" w:space="0" w:color="auto"/>
              <w:bottom w:val="single" w:sz="4" w:space="0" w:color="auto"/>
              <w:right w:val="single" w:sz="4" w:space="0" w:color="auto"/>
            </w:tcBorders>
          </w:tcPr>
          <w:p w14:paraId="1D97315D" w14:textId="16AB9BC8" w:rsidR="00924CF2" w:rsidRPr="0044773C" w:rsidRDefault="00924CF2" w:rsidP="00924CF2">
            <w:pPr>
              <w:pStyle w:val="BodyText"/>
              <w:rPr>
                <w:b/>
                <w:color w:val="0000FF"/>
                <w:sz w:val="22"/>
                <w:szCs w:val="22"/>
              </w:rPr>
            </w:pPr>
          </w:p>
        </w:tc>
        <w:tc>
          <w:tcPr>
            <w:tcW w:w="900" w:type="dxa"/>
            <w:tcBorders>
              <w:top w:val="single" w:sz="4" w:space="0" w:color="auto"/>
              <w:left w:val="single" w:sz="4" w:space="0" w:color="auto"/>
              <w:bottom w:val="single" w:sz="4" w:space="0" w:color="auto"/>
              <w:right w:val="single" w:sz="4" w:space="0" w:color="auto"/>
            </w:tcBorders>
          </w:tcPr>
          <w:p w14:paraId="4C4D7B46" w14:textId="6574B21C" w:rsidR="00924CF2" w:rsidRPr="0044773C" w:rsidRDefault="00924CF2" w:rsidP="00924CF2">
            <w:pPr>
              <w:pStyle w:val="BodyText"/>
              <w:rPr>
                <w:b/>
                <w:color w:val="0000FF"/>
                <w:sz w:val="22"/>
                <w:szCs w:val="22"/>
              </w:rPr>
            </w:pPr>
          </w:p>
        </w:tc>
      </w:tr>
      <w:tr w:rsidR="00924CF2" w:rsidRPr="0044773C" w14:paraId="71F03738" w14:textId="77777777" w:rsidTr="00036704">
        <w:tc>
          <w:tcPr>
            <w:tcW w:w="1533" w:type="dxa"/>
            <w:tcBorders>
              <w:top w:val="single" w:sz="4" w:space="0" w:color="auto"/>
              <w:left w:val="single" w:sz="4" w:space="0" w:color="auto"/>
              <w:bottom w:val="single" w:sz="4" w:space="0" w:color="auto"/>
              <w:right w:val="single" w:sz="4" w:space="0" w:color="auto"/>
            </w:tcBorders>
            <w:hideMark/>
          </w:tcPr>
          <w:p w14:paraId="4DEEF668" w14:textId="77777777" w:rsidR="00924CF2" w:rsidRPr="0044773C" w:rsidRDefault="00924CF2" w:rsidP="00924CF2">
            <w:pPr>
              <w:pStyle w:val="BodyText"/>
              <w:rPr>
                <w:b/>
                <w:sz w:val="22"/>
                <w:szCs w:val="22"/>
              </w:rPr>
            </w:pPr>
            <w:r w:rsidRPr="0044773C">
              <w:rPr>
                <w:b/>
                <w:sz w:val="22"/>
                <w:szCs w:val="22"/>
              </w:rPr>
              <w:t>Activity to be worked flexibly</w:t>
            </w:r>
          </w:p>
        </w:tc>
        <w:tc>
          <w:tcPr>
            <w:tcW w:w="1527" w:type="dxa"/>
            <w:tcBorders>
              <w:top w:val="single" w:sz="4" w:space="0" w:color="auto"/>
              <w:left w:val="single" w:sz="4" w:space="0" w:color="auto"/>
              <w:bottom w:val="single" w:sz="4" w:space="0" w:color="auto"/>
              <w:right w:val="single" w:sz="4" w:space="0" w:color="auto"/>
            </w:tcBorders>
          </w:tcPr>
          <w:p w14:paraId="636FD2B7" w14:textId="77777777" w:rsidR="00924CF2" w:rsidRPr="0044773C" w:rsidRDefault="00924CF2" w:rsidP="00924CF2">
            <w:pPr>
              <w:pStyle w:val="BodyText"/>
              <w:rPr>
                <w:b/>
                <w:sz w:val="22"/>
                <w:szCs w:val="22"/>
              </w:rPr>
            </w:pPr>
          </w:p>
        </w:tc>
        <w:tc>
          <w:tcPr>
            <w:tcW w:w="2470" w:type="dxa"/>
            <w:tcBorders>
              <w:top w:val="single" w:sz="4" w:space="0" w:color="auto"/>
              <w:left w:val="single" w:sz="4" w:space="0" w:color="auto"/>
              <w:bottom w:val="single" w:sz="4" w:space="0" w:color="auto"/>
              <w:right w:val="single" w:sz="4" w:space="0" w:color="auto"/>
            </w:tcBorders>
          </w:tcPr>
          <w:p w14:paraId="53F395A3" w14:textId="77777777" w:rsidR="00924CF2" w:rsidRPr="0044773C" w:rsidRDefault="00924CF2" w:rsidP="00924CF2">
            <w:pPr>
              <w:pStyle w:val="BodyTex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2C08247" w14:textId="77777777" w:rsidR="00924CF2" w:rsidRPr="0044773C" w:rsidRDefault="00924CF2" w:rsidP="00924CF2">
            <w:pPr>
              <w:pStyle w:val="BodyText"/>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6E52C57E" w14:textId="77777777" w:rsidR="00924CF2" w:rsidRPr="0044773C" w:rsidRDefault="00924CF2" w:rsidP="00924CF2">
            <w:pPr>
              <w:pStyle w:val="BodyText"/>
              <w:rPr>
                <w:b/>
                <w:sz w:val="22"/>
                <w:szCs w:val="22"/>
              </w:rPr>
            </w:pPr>
          </w:p>
        </w:tc>
        <w:tc>
          <w:tcPr>
            <w:tcW w:w="958" w:type="dxa"/>
            <w:tcBorders>
              <w:top w:val="single" w:sz="4" w:space="0" w:color="auto"/>
              <w:left w:val="single" w:sz="4" w:space="0" w:color="auto"/>
              <w:bottom w:val="single" w:sz="4" w:space="0" w:color="auto"/>
              <w:right w:val="single" w:sz="4" w:space="0" w:color="auto"/>
            </w:tcBorders>
          </w:tcPr>
          <w:p w14:paraId="786F5B98" w14:textId="77777777" w:rsidR="00924CF2" w:rsidRPr="0044773C" w:rsidRDefault="00924CF2" w:rsidP="00924CF2">
            <w:pPr>
              <w:pStyle w:val="BodyText"/>
              <w:rPr>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6319DAEA" w14:textId="77777777" w:rsidR="00924CF2" w:rsidRPr="0044773C" w:rsidRDefault="00924CF2" w:rsidP="00924CF2">
            <w:pPr>
              <w:pStyle w:val="BodyText"/>
              <w:rPr>
                <w:b/>
                <w:sz w:val="22"/>
                <w:szCs w:val="22"/>
              </w:rPr>
            </w:pPr>
          </w:p>
        </w:tc>
      </w:tr>
      <w:tr w:rsidR="00924CF2" w:rsidRPr="0044773C" w14:paraId="7FFF08B9" w14:textId="77777777" w:rsidTr="00036704">
        <w:tc>
          <w:tcPr>
            <w:tcW w:w="1533" w:type="dxa"/>
            <w:tcBorders>
              <w:top w:val="single" w:sz="4" w:space="0" w:color="auto"/>
              <w:left w:val="single" w:sz="4" w:space="0" w:color="auto"/>
              <w:bottom w:val="single" w:sz="4" w:space="0" w:color="auto"/>
              <w:right w:val="single" w:sz="4" w:space="0" w:color="auto"/>
            </w:tcBorders>
            <w:hideMark/>
          </w:tcPr>
          <w:p w14:paraId="278354FC" w14:textId="49ABD786" w:rsidR="00924CF2" w:rsidRPr="0044773C" w:rsidRDefault="00924CF2" w:rsidP="00924CF2">
            <w:pPr>
              <w:pStyle w:val="BodyText"/>
              <w:rPr>
                <w:b/>
                <w:sz w:val="22"/>
                <w:szCs w:val="22"/>
              </w:rPr>
            </w:pPr>
            <w:proofErr w:type="gramStart"/>
            <w:r w:rsidRPr="0044773C">
              <w:rPr>
                <w:b/>
                <w:sz w:val="22"/>
                <w:szCs w:val="22"/>
              </w:rPr>
              <w:t xml:space="preserve">Predictable </w:t>
            </w:r>
            <w:r>
              <w:rPr>
                <w:b/>
                <w:sz w:val="22"/>
                <w:szCs w:val="22"/>
              </w:rPr>
              <w:t>on</w:t>
            </w:r>
            <w:proofErr w:type="gramEnd"/>
            <w:r>
              <w:rPr>
                <w:b/>
                <w:sz w:val="22"/>
                <w:szCs w:val="22"/>
              </w:rPr>
              <w:t xml:space="preserve"> </w:t>
            </w:r>
            <w:r w:rsidRPr="0044773C">
              <w:rPr>
                <w:b/>
                <w:sz w:val="22"/>
                <w:szCs w:val="22"/>
              </w:rPr>
              <w:t>call work</w:t>
            </w:r>
          </w:p>
        </w:tc>
        <w:tc>
          <w:tcPr>
            <w:tcW w:w="1527" w:type="dxa"/>
            <w:tcBorders>
              <w:top w:val="single" w:sz="4" w:space="0" w:color="auto"/>
              <w:left w:val="single" w:sz="4" w:space="0" w:color="auto"/>
              <w:bottom w:val="single" w:sz="4" w:space="0" w:color="auto"/>
              <w:right w:val="single" w:sz="4" w:space="0" w:color="auto"/>
            </w:tcBorders>
          </w:tcPr>
          <w:p w14:paraId="746001EA" w14:textId="77777777" w:rsidR="00924CF2" w:rsidRPr="0044773C" w:rsidRDefault="00924CF2" w:rsidP="00924CF2">
            <w:pPr>
              <w:pStyle w:val="BodyText"/>
              <w:rPr>
                <w:b/>
                <w:sz w:val="22"/>
                <w:szCs w:val="22"/>
              </w:rPr>
            </w:pPr>
          </w:p>
        </w:tc>
        <w:tc>
          <w:tcPr>
            <w:tcW w:w="2470" w:type="dxa"/>
            <w:tcBorders>
              <w:top w:val="single" w:sz="4" w:space="0" w:color="auto"/>
              <w:left w:val="single" w:sz="4" w:space="0" w:color="auto"/>
              <w:bottom w:val="single" w:sz="4" w:space="0" w:color="auto"/>
              <w:right w:val="single" w:sz="4" w:space="0" w:color="auto"/>
            </w:tcBorders>
          </w:tcPr>
          <w:p w14:paraId="22365AF5" w14:textId="77777777" w:rsidR="00924CF2" w:rsidRPr="0044773C" w:rsidRDefault="00924CF2" w:rsidP="00924CF2">
            <w:pPr>
              <w:pStyle w:val="BodyText"/>
              <w:rPr>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A4C20AE" w14:textId="77777777" w:rsidR="00924CF2" w:rsidRPr="0044773C" w:rsidRDefault="00924CF2" w:rsidP="00924CF2">
            <w:pPr>
              <w:pStyle w:val="BodyText"/>
              <w:rPr>
                <w:b/>
                <w:sz w:val="22"/>
                <w:szCs w:val="22"/>
              </w:rPr>
            </w:pPr>
          </w:p>
        </w:tc>
        <w:tc>
          <w:tcPr>
            <w:tcW w:w="1389" w:type="dxa"/>
            <w:tcBorders>
              <w:top w:val="single" w:sz="4" w:space="0" w:color="auto"/>
              <w:left w:val="single" w:sz="4" w:space="0" w:color="auto"/>
              <w:bottom w:val="single" w:sz="4" w:space="0" w:color="auto"/>
              <w:right w:val="single" w:sz="4" w:space="0" w:color="auto"/>
            </w:tcBorders>
            <w:hideMark/>
          </w:tcPr>
          <w:p w14:paraId="758E651C" w14:textId="77777777" w:rsidR="00924CF2" w:rsidRPr="0044773C" w:rsidRDefault="00924CF2" w:rsidP="00924CF2">
            <w:pPr>
              <w:pStyle w:val="BodyText"/>
              <w:rPr>
                <w:sz w:val="22"/>
                <w:szCs w:val="22"/>
              </w:rPr>
            </w:pPr>
            <w:r w:rsidRPr="0044773C">
              <w:rPr>
                <w:sz w:val="22"/>
                <w:szCs w:val="22"/>
              </w:rPr>
              <w:t>Direct Clinical Care</w:t>
            </w:r>
          </w:p>
        </w:tc>
        <w:tc>
          <w:tcPr>
            <w:tcW w:w="958" w:type="dxa"/>
            <w:tcBorders>
              <w:top w:val="single" w:sz="4" w:space="0" w:color="auto"/>
              <w:left w:val="single" w:sz="4" w:space="0" w:color="auto"/>
              <w:bottom w:val="single" w:sz="4" w:space="0" w:color="auto"/>
              <w:right w:val="single" w:sz="4" w:space="0" w:color="auto"/>
            </w:tcBorders>
          </w:tcPr>
          <w:p w14:paraId="72C9E253" w14:textId="77777777" w:rsidR="00924CF2" w:rsidRPr="0044773C" w:rsidRDefault="00924CF2" w:rsidP="00924CF2">
            <w:pPr>
              <w:pStyle w:val="BodyText"/>
              <w:rPr>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45FC6D6F" w14:textId="77777777" w:rsidR="00924CF2" w:rsidRPr="0044773C" w:rsidRDefault="00924CF2" w:rsidP="00924CF2">
            <w:pPr>
              <w:pStyle w:val="BodyText"/>
              <w:rPr>
                <w:b/>
                <w:sz w:val="22"/>
                <w:szCs w:val="22"/>
              </w:rPr>
            </w:pPr>
          </w:p>
        </w:tc>
      </w:tr>
      <w:tr w:rsidR="00924CF2" w:rsidRPr="0044773C" w14:paraId="507D0B8D" w14:textId="77777777" w:rsidTr="00036704">
        <w:tc>
          <w:tcPr>
            <w:tcW w:w="1533" w:type="dxa"/>
            <w:tcBorders>
              <w:top w:val="single" w:sz="4" w:space="0" w:color="auto"/>
              <w:left w:val="single" w:sz="4" w:space="0" w:color="auto"/>
              <w:bottom w:val="single" w:sz="4" w:space="0" w:color="auto"/>
              <w:right w:val="single" w:sz="4" w:space="0" w:color="auto"/>
            </w:tcBorders>
            <w:hideMark/>
          </w:tcPr>
          <w:p w14:paraId="75FE9365" w14:textId="28E00665" w:rsidR="00924CF2" w:rsidRPr="0044773C" w:rsidRDefault="00924CF2" w:rsidP="00924CF2">
            <w:pPr>
              <w:pStyle w:val="BodyText"/>
              <w:rPr>
                <w:b/>
                <w:sz w:val="22"/>
                <w:szCs w:val="22"/>
              </w:rPr>
            </w:pPr>
            <w:r w:rsidRPr="0044773C">
              <w:rPr>
                <w:b/>
                <w:sz w:val="22"/>
                <w:szCs w:val="22"/>
              </w:rPr>
              <w:t>Unpredictable</w:t>
            </w:r>
            <w:r>
              <w:rPr>
                <w:b/>
                <w:sz w:val="22"/>
                <w:szCs w:val="22"/>
              </w:rPr>
              <w:t xml:space="preserve"> </w:t>
            </w:r>
            <w:r w:rsidRPr="0044773C">
              <w:rPr>
                <w:b/>
                <w:sz w:val="22"/>
                <w:szCs w:val="22"/>
              </w:rPr>
              <w:t>on</w:t>
            </w:r>
            <w:r>
              <w:rPr>
                <w:b/>
                <w:sz w:val="22"/>
                <w:szCs w:val="22"/>
              </w:rPr>
              <w:t xml:space="preserve"> </w:t>
            </w:r>
            <w:r w:rsidRPr="0044773C">
              <w:rPr>
                <w:b/>
                <w:sz w:val="22"/>
                <w:szCs w:val="22"/>
              </w:rPr>
              <w:t>call work</w:t>
            </w:r>
          </w:p>
        </w:tc>
        <w:tc>
          <w:tcPr>
            <w:tcW w:w="1527" w:type="dxa"/>
            <w:tcBorders>
              <w:top w:val="single" w:sz="4" w:space="0" w:color="auto"/>
              <w:left w:val="single" w:sz="4" w:space="0" w:color="auto"/>
              <w:bottom w:val="single" w:sz="4" w:space="0" w:color="auto"/>
              <w:right w:val="single" w:sz="4" w:space="0" w:color="auto"/>
            </w:tcBorders>
          </w:tcPr>
          <w:p w14:paraId="42698300" w14:textId="77777777" w:rsidR="00924CF2" w:rsidRPr="0044773C" w:rsidRDefault="00924CF2" w:rsidP="00924CF2">
            <w:pPr>
              <w:pStyle w:val="BodyText"/>
              <w:rPr>
                <w:sz w:val="22"/>
                <w:szCs w:val="22"/>
              </w:rPr>
            </w:pPr>
          </w:p>
          <w:p w14:paraId="64D373D6" w14:textId="77777777" w:rsidR="00924CF2" w:rsidRPr="0044773C" w:rsidRDefault="00924CF2" w:rsidP="00924CF2">
            <w:pPr>
              <w:pStyle w:val="BodyText"/>
              <w:rPr>
                <w:sz w:val="22"/>
                <w:szCs w:val="22"/>
              </w:rPr>
            </w:pPr>
          </w:p>
          <w:p w14:paraId="1F0FB49B" w14:textId="77777777" w:rsidR="00924CF2" w:rsidRPr="0044773C" w:rsidRDefault="00924CF2" w:rsidP="00924CF2">
            <w:pPr>
              <w:pStyle w:val="BodyText"/>
              <w:rPr>
                <w:sz w:val="22"/>
                <w:szCs w:val="22"/>
              </w:rPr>
            </w:pPr>
            <w:r w:rsidRPr="0044773C">
              <w:rPr>
                <w:sz w:val="22"/>
                <w:szCs w:val="22"/>
              </w:rPr>
              <w:t>Variable</w:t>
            </w:r>
          </w:p>
        </w:tc>
        <w:tc>
          <w:tcPr>
            <w:tcW w:w="2470" w:type="dxa"/>
            <w:tcBorders>
              <w:top w:val="single" w:sz="4" w:space="0" w:color="auto"/>
              <w:left w:val="single" w:sz="4" w:space="0" w:color="auto"/>
              <w:bottom w:val="single" w:sz="4" w:space="0" w:color="auto"/>
              <w:right w:val="single" w:sz="4" w:space="0" w:color="auto"/>
            </w:tcBorders>
            <w:hideMark/>
          </w:tcPr>
          <w:p w14:paraId="38906C4F" w14:textId="77777777" w:rsidR="00924CF2" w:rsidRPr="0044773C" w:rsidRDefault="00924CF2" w:rsidP="00924CF2">
            <w:pPr>
              <w:pStyle w:val="BodyText"/>
              <w:rPr>
                <w:sz w:val="22"/>
                <w:szCs w:val="22"/>
              </w:rPr>
            </w:pPr>
            <w:r w:rsidRPr="0044773C">
              <w:rPr>
                <w:sz w:val="22"/>
                <w:szCs w:val="22"/>
              </w:rPr>
              <w:t xml:space="preserve">On-site, at home on the </w:t>
            </w:r>
            <w:proofErr w:type="spellStart"/>
            <w:r w:rsidRPr="0044773C">
              <w:rPr>
                <w:sz w:val="22"/>
                <w:szCs w:val="22"/>
              </w:rPr>
              <w:t>tel</w:t>
            </w:r>
            <w:proofErr w:type="spellEnd"/>
          </w:p>
        </w:tc>
        <w:tc>
          <w:tcPr>
            <w:tcW w:w="1843" w:type="dxa"/>
            <w:tcBorders>
              <w:top w:val="single" w:sz="4" w:space="0" w:color="auto"/>
              <w:left w:val="single" w:sz="4" w:space="0" w:color="auto"/>
              <w:bottom w:val="single" w:sz="4" w:space="0" w:color="auto"/>
              <w:right w:val="single" w:sz="4" w:space="0" w:color="auto"/>
            </w:tcBorders>
          </w:tcPr>
          <w:p w14:paraId="1797EFEA" w14:textId="77777777" w:rsidR="00924CF2" w:rsidRPr="0044773C" w:rsidRDefault="00924CF2" w:rsidP="00924CF2">
            <w:pPr>
              <w:pStyle w:val="BodyText"/>
              <w:rPr>
                <w:b/>
                <w:sz w:val="22"/>
                <w:szCs w:val="22"/>
              </w:rPr>
            </w:pPr>
          </w:p>
        </w:tc>
        <w:tc>
          <w:tcPr>
            <w:tcW w:w="1389" w:type="dxa"/>
            <w:tcBorders>
              <w:top w:val="single" w:sz="4" w:space="0" w:color="auto"/>
              <w:left w:val="single" w:sz="4" w:space="0" w:color="auto"/>
              <w:bottom w:val="single" w:sz="4" w:space="0" w:color="auto"/>
              <w:right w:val="single" w:sz="4" w:space="0" w:color="auto"/>
            </w:tcBorders>
            <w:hideMark/>
          </w:tcPr>
          <w:p w14:paraId="3ADB95FC" w14:textId="77777777" w:rsidR="00924CF2" w:rsidRPr="0044773C" w:rsidRDefault="00924CF2" w:rsidP="00924CF2">
            <w:pPr>
              <w:pStyle w:val="BodyText"/>
              <w:rPr>
                <w:sz w:val="22"/>
                <w:szCs w:val="22"/>
              </w:rPr>
            </w:pPr>
            <w:r w:rsidRPr="0044773C">
              <w:rPr>
                <w:sz w:val="22"/>
                <w:szCs w:val="22"/>
              </w:rPr>
              <w:t>Direct Clinical</w:t>
            </w:r>
          </w:p>
          <w:p w14:paraId="1515C44F" w14:textId="77777777" w:rsidR="00924CF2" w:rsidRPr="0044773C" w:rsidRDefault="00924CF2" w:rsidP="00924CF2">
            <w:pPr>
              <w:pStyle w:val="BodyText"/>
              <w:rPr>
                <w:sz w:val="22"/>
                <w:szCs w:val="22"/>
              </w:rPr>
            </w:pPr>
            <w:r w:rsidRPr="0044773C">
              <w:rPr>
                <w:sz w:val="22"/>
                <w:szCs w:val="22"/>
              </w:rPr>
              <w:t>Care</w:t>
            </w:r>
          </w:p>
        </w:tc>
        <w:tc>
          <w:tcPr>
            <w:tcW w:w="958" w:type="dxa"/>
            <w:tcBorders>
              <w:top w:val="single" w:sz="4" w:space="0" w:color="auto"/>
              <w:left w:val="single" w:sz="4" w:space="0" w:color="auto"/>
              <w:bottom w:val="single" w:sz="4" w:space="0" w:color="auto"/>
              <w:right w:val="single" w:sz="4" w:space="0" w:color="auto"/>
            </w:tcBorders>
          </w:tcPr>
          <w:p w14:paraId="7F18C36B" w14:textId="77777777" w:rsidR="00924CF2" w:rsidRPr="0044773C" w:rsidRDefault="00924CF2" w:rsidP="00924CF2">
            <w:pPr>
              <w:pStyle w:val="BodyText"/>
              <w:rPr>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740DCCF7" w14:textId="77777777" w:rsidR="00924CF2" w:rsidRPr="0044773C" w:rsidRDefault="00924CF2" w:rsidP="00924CF2">
            <w:pPr>
              <w:pStyle w:val="BodyText"/>
              <w:rPr>
                <w:b/>
                <w:sz w:val="22"/>
                <w:szCs w:val="22"/>
              </w:rPr>
            </w:pPr>
          </w:p>
        </w:tc>
      </w:tr>
      <w:tr w:rsidR="00924CF2" w:rsidRPr="0044773C" w14:paraId="4E8578DC" w14:textId="77777777" w:rsidTr="00036704">
        <w:trPr>
          <w:trHeight w:val="565"/>
        </w:trPr>
        <w:tc>
          <w:tcPr>
            <w:tcW w:w="1533" w:type="dxa"/>
            <w:tcBorders>
              <w:top w:val="single" w:sz="4" w:space="0" w:color="auto"/>
              <w:left w:val="single" w:sz="4" w:space="0" w:color="auto"/>
              <w:bottom w:val="single" w:sz="4" w:space="0" w:color="auto"/>
              <w:right w:val="single" w:sz="4" w:space="0" w:color="auto"/>
            </w:tcBorders>
            <w:vAlign w:val="center"/>
          </w:tcPr>
          <w:p w14:paraId="683108BF" w14:textId="77777777" w:rsidR="00924CF2" w:rsidRPr="0044773C" w:rsidRDefault="00924CF2" w:rsidP="00924CF2">
            <w:pPr>
              <w:pStyle w:val="BodyText"/>
              <w:rPr>
                <w:b/>
                <w:sz w:val="22"/>
                <w:szCs w:val="22"/>
              </w:rPr>
            </w:pPr>
            <w:r w:rsidRPr="0044773C">
              <w:rPr>
                <w:b/>
                <w:sz w:val="22"/>
                <w:szCs w:val="22"/>
              </w:rPr>
              <w:t>TOTAL PAs</w:t>
            </w:r>
          </w:p>
          <w:p w14:paraId="3C297023" w14:textId="77777777" w:rsidR="00924CF2" w:rsidRPr="0044773C" w:rsidRDefault="00924CF2" w:rsidP="00924CF2">
            <w:pPr>
              <w:pStyle w:val="BodyText"/>
              <w:rPr>
                <w:b/>
                <w:sz w:val="22"/>
                <w:szCs w:val="22"/>
              </w:rPr>
            </w:pPr>
          </w:p>
        </w:tc>
        <w:tc>
          <w:tcPr>
            <w:tcW w:w="1527" w:type="dxa"/>
            <w:tcBorders>
              <w:top w:val="single" w:sz="4" w:space="0" w:color="auto"/>
              <w:left w:val="single" w:sz="4" w:space="0" w:color="auto"/>
              <w:bottom w:val="single" w:sz="4" w:space="0" w:color="auto"/>
              <w:right w:val="single" w:sz="4" w:space="0" w:color="auto"/>
            </w:tcBorders>
          </w:tcPr>
          <w:p w14:paraId="1CBFC602" w14:textId="77777777" w:rsidR="00924CF2" w:rsidRPr="0044773C" w:rsidRDefault="00924CF2" w:rsidP="00924CF2">
            <w:pPr>
              <w:pStyle w:val="BodyText"/>
              <w:rPr>
                <w:sz w:val="22"/>
                <w:szCs w:val="22"/>
              </w:rPr>
            </w:pPr>
          </w:p>
        </w:tc>
        <w:tc>
          <w:tcPr>
            <w:tcW w:w="2470" w:type="dxa"/>
            <w:tcBorders>
              <w:top w:val="single" w:sz="4" w:space="0" w:color="auto"/>
              <w:left w:val="single" w:sz="4" w:space="0" w:color="auto"/>
              <w:bottom w:val="single" w:sz="4" w:space="0" w:color="auto"/>
              <w:right w:val="single" w:sz="4" w:space="0" w:color="auto"/>
            </w:tcBorders>
          </w:tcPr>
          <w:p w14:paraId="041C05A9" w14:textId="77777777" w:rsidR="00924CF2" w:rsidRPr="0044773C" w:rsidRDefault="00924CF2" w:rsidP="00924CF2">
            <w:pPr>
              <w:pStyle w:val="BodyTex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211CA15" w14:textId="77777777" w:rsidR="00924CF2" w:rsidRPr="0044773C" w:rsidRDefault="00924CF2" w:rsidP="00924CF2">
            <w:pPr>
              <w:pStyle w:val="BodyText"/>
              <w:rPr>
                <w:b/>
                <w:sz w:val="22"/>
                <w:szCs w:val="22"/>
              </w:rPr>
            </w:pPr>
          </w:p>
        </w:tc>
        <w:tc>
          <w:tcPr>
            <w:tcW w:w="1389" w:type="dxa"/>
            <w:tcBorders>
              <w:top w:val="single" w:sz="4" w:space="0" w:color="auto"/>
              <w:left w:val="single" w:sz="4" w:space="0" w:color="auto"/>
              <w:bottom w:val="single" w:sz="4" w:space="0" w:color="auto"/>
              <w:right w:val="single" w:sz="4" w:space="0" w:color="auto"/>
            </w:tcBorders>
          </w:tcPr>
          <w:p w14:paraId="3F826F7B" w14:textId="77777777" w:rsidR="00924CF2" w:rsidRPr="0044773C" w:rsidRDefault="00924CF2" w:rsidP="00924CF2">
            <w:pPr>
              <w:pStyle w:val="BodyText"/>
              <w:rPr>
                <w:sz w:val="22"/>
                <w:szCs w:val="22"/>
              </w:rPr>
            </w:pPr>
          </w:p>
        </w:tc>
        <w:tc>
          <w:tcPr>
            <w:tcW w:w="958" w:type="dxa"/>
            <w:tcBorders>
              <w:top w:val="single" w:sz="4" w:space="0" w:color="auto"/>
              <w:left w:val="single" w:sz="4" w:space="0" w:color="auto"/>
              <w:bottom w:val="single" w:sz="4" w:space="0" w:color="auto"/>
              <w:right w:val="single" w:sz="4" w:space="0" w:color="auto"/>
            </w:tcBorders>
          </w:tcPr>
          <w:p w14:paraId="09FB9216" w14:textId="3A5F733D" w:rsidR="00924CF2" w:rsidRPr="00FC79DF" w:rsidRDefault="00924CF2" w:rsidP="00924CF2">
            <w:pPr>
              <w:pStyle w:val="BodyText"/>
              <w:rPr>
                <w:b/>
                <w:color w:val="513FD5"/>
                <w:sz w:val="22"/>
                <w:szCs w:val="22"/>
              </w:rPr>
            </w:pPr>
            <w:r>
              <w:rPr>
                <w:b/>
                <w:color w:val="513FD5"/>
                <w:sz w:val="22"/>
                <w:szCs w:val="22"/>
              </w:rPr>
              <w:t>2.0</w:t>
            </w:r>
          </w:p>
        </w:tc>
        <w:tc>
          <w:tcPr>
            <w:tcW w:w="900" w:type="dxa"/>
            <w:tcBorders>
              <w:top w:val="single" w:sz="4" w:space="0" w:color="auto"/>
              <w:left w:val="single" w:sz="4" w:space="0" w:color="auto"/>
              <w:bottom w:val="single" w:sz="4" w:space="0" w:color="auto"/>
              <w:right w:val="single" w:sz="4" w:space="0" w:color="auto"/>
            </w:tcBorders>
            <w:hideMark/>
          </w:tcPr>
          <w:p w14:paraId="132005A6" w14:textId="4E689040" w:rsidR="00924CF2" w:rsidRPr="0044773C" w:rsidRDefault="00924CF2" w:rsidP="00924CF2">
            <w:pPr>
              <w:pStyle w:val="BodyText"/>
              <w:rPr>
                <w:b/>
                <w:color w:val="0070C0"/>
                <w:sz w:val="22"/>
                <w:szCs w:val="22"/>
              </w:rPr>
            </w:pPr>
            <w:r>
              <w:rPr>
                <w:b/>
                <w:color w:val="1F497D" w:themeColor="text2"/>
                <w:sz w:val="22"/>
                <w:szCs w:val="22"/>
              </w:rPr>
              <w:t>8.0</w:t>
            </w:r>
          </w:p>
        </w:tc>
      </w:tr>
    </w:tbl>
    <w:p w14:paraId="02E7309B" w14:textId="77777777" w:rsidR="003B2124" w:rsidRDefault="003B2124" w:rsidP="003B2124">
      <w:pPr>
        <w:rPr>
          <w:sz w:val="22"/>
          <w:szCs w:val="22"/>
        </w:rPr>
      </w:pPr>
    </w:p>
    <w:p w14:paraId="551F318A" w14:textId="77777777" w:rsidR="003B2124" w:rsidRPr="0044773C" w:rsidRDefault="003B2124" w:rsidP="003B2124">
      <w:pPr>
        <w:rPr>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0"/>
        <w:gridCol w:w="4900"/>
      </w:tblGrid>
      <w:tr w:rsidR="003B2124" w:rsidRPr="0044773C" w14:paraId="34ADDE1F" w14:textId="77777777" w:rsidTr="00036704">
        <w:tc>
          <w:tcPr>
            <w:tcW w:w="5540" w:type="dxa"/>
            <w:tcBorders>
              <w:top w:val="single" w:sz="4" w:space="0" w:color="auto"/>
              <w:left w:val="single" w:sz="4" w:space="0" w:color="auto"/>
              <w:bottom w:val="single" w:sz="4" w:space="0" w:color="auto"/>
              <w:right w:val="single" w:sz="4" w:space="0" w:color="auto"/>
            </w:tcBorders>
          </w:tcPr>
          <w:p w14:paraId="28BC6EE6" w14:textId="77777777" w:rsidR="00C75152" w:rsidRDefault="00C75152" w:rsidP="00AA79CF">
            <w:pPr>
              <w:rPr>
                <w:rFonts w:ascii="Arial" w:hAnsi="Arial" w:cs="Arial"/>
                <w:b/>
              </w:rPr>
            </w:pPr>
          </w:p>
          <w:p w14:paraId="5FF73961" w14:textId="77777777" w:rsidR="00C75152" w:rsidRDefault="00C75152" w:rsidP="00AA79CF">
            <w:pPr>
              <w:rPr>
                <w:rFonts w:ascii="Arial" w:hAnsi="Arial" w:cs="Arial"/>
                <w:b/>
              </w:rPr>
            </w:pPr>
          </w:p>
          <w:p w14:paraId="2A61378C" w14:textId="77777777" w:rsidR="00A36294" w:rsidRDefault="00A36294" w:rsidP="00AA79CF">
            <w:pPr>
              <w:rPr>
                <w:rFonts w:ascii="Arial" w:hAnsi="Arial" w:cs="Arial"/>
                <w:b/>
              </w:rPr>
            </w:pPr>
          </w:p>
          <w:p w14:paraId="6E9CD29E" w14:textId="77777777" w:rsidR="003B2124" w:rsidRPr="00C75152" w:rsidRDefault="003B2124" w:rsidP="00AA79CF">
            <w:pPr>
              <w:rPr>
                <w:rFonts w:ascii="Arial" w:hAnsi="Arial" w:cs="Arial"/>
                <w:b/>
              </w:rPr>
            </w:pPr>
            <w:r w:rsidRPr="00C75152">
              <w:rPr>
                <w:rFonts w:ascii="Arial" w:hAnsi="Arial" w:cs="Arial"/>
                <w:b/>
              </w:rPr>
              <w:t>Programmed activity</w:t>
            </w:r>
          </w:p>
          <w:p w14:paraId="1148F2A9" w14:textId="77777777" w:rsidR="003B2124" w:rsidRPr="00C75152" w:rsidRDefault="003B2124" w:rsidP="00AA79CF">
            <w:pPr>
              <w:rPr>
                <w:rFonts w:ascii="Arial" w:hAnsi="Arial" w:cs="Arial"/>
                <w:b/>
              </w:rPr>
            </w:pPr>
          </w:p>
        </w:tc>
        <w:tc>
          <w:tcPr>
            <w:tcW w:w="4900" w:type="dxa"/>
            <w:tcBorders>
              <w:top w:val="single" w:sz="4" w:space="0" w:color="auto"/>
              <w:left w:val="single" w:sz="4" w:space="0" w:color="auto"/>
              <w:bottom w:val="single" w:sz="4" w:space="0" w:color="auto"/>
              <w:right w:val="single" w:sz="4" w:space="0" w:color="auto"/>
            </w:tcBorders>
            <w:hideMark/>
          </w:tcPr>
          <w:p w14:paraId="3691E93A" w14:textId="77777777" w:rsidR="00C75152" w:rsidRDefault="00C75152" w:rsidP="00AA79CF">
            <w:pPr>
              <w:rPr>
                <w:rFonts w:ascii="Arial" w:hAnsi="Arial" w:cs="Arial"/>
              </w:rPr>
            </w:pPr>
          </w:p>
          <w:p w14:paraId="16AD39E1" w14:textId="77777777" w:rsidR="00C75152" w:rsidRDefault="00C75152" w:rsidP="00AA79CF">
            <w:pPr>
              <w:rPr>
                <w:rFonts w:ascii="Arial" w:hAnsi="Arial" w:cs="Arial"/>
              </w:rPr>
            </w:pPr>
          </w:p>
          <w:p w14:paraId="0E921E1F" w14:textId="77777777" w:rsidR="00A36294" w:rsidRDefault="00A36294" w:rsidP="00AA79CF">
            <w:pPr>
              <w:rPr>
                <w:rFonts w:ascii="Arial" w:hAnsi="Arial" w:cs="Arial"/>
              </w:rPr>
            </w:pPr>
          </w:p>
          <w:p w14:paraId="169A3347" w14:textId="77777777" w:rsidR="003B2124" w:rsidRPr="00CF6159" w:rsidRDefault="003B2124" w:rsidP="00AA79CF">
            <w:pPr>
              <w:rPr>
                <w:rFonts w:ascii="Arial" w:hAnsi="Arial" w:cs="Arial"/>
              </w:rPr>
            </w:pPr>
            <w:r w:rsidRPr="00CF6159">
              <w:rPr>
                <w:rFonts w:ascii="Arial" w:hAnsi="Arial" w:cs="Arial"/>
              </w:rPr>
              <w:t>Number</w:t>
            </w:r>
          </w:p>
        </w:tc>
      </w:tr>
      <w:tr w:rsidR="003B2124" w:rsidRPr="0044773C" w14:paraId="1B7EDA8B" w14:textId="77777777" w:rsidTr="00036704">
        <w:trPr>
          <w:trHeight w:val="503"/>
        </w:trPr>
        <w:tc>
          <w:tcPr>
            <w:tcW w:w="5540" w:type="dxa"/>
            <w:tcBorders>
              <w:top w:val="single" w:sz="4" w:space="0" w:color="auto"/>
              <w:left w:val="single" w:sz="4" w:space="0" w:color="auto"/>
              <w:bottom w:val="single" w:sz="4" w:space="0" w:color="auto"/>
              <w:right w:val="single" w:sz="4" w:space="0" w:color="auto"/>
            </w:tcBorders>
            <w:hideMark/>
          </w:tcPr>
          <w:p w14:paraId="0D2F0F00" w14:textId="55DFD6BA" w:rsidR="003B2124" w:rsidRPr="00CF6159" w:rsidRDefault="003B2124" w:rsidP="00AA79CF">
            <w:pPr>
              <w:rPr>
                <w:rFonts w:ascii="Arial" w:hAnsi="Arial" w:cs="Arial"/>
              </w:rPr>
            </w:pPr>
            <w:r w:rsidRPr="00CF6159">
              <w:rPr>
                <w:rFonts w:ascii="Arial" w:hAnsi="Arial" w:cs="Arial"/>
              </w:rPr>
              <w:t>Direct clinical care</w:t>
            </w:r>
            <w:r w:rsidR="00036704">
              <w:rPr>
                <w:rFonts w:ascii="Arial" w:hAnsi="Arial" w:cs="Arial"/>
              </w:rPr>
              <w:t xml:space="preserve"> &amp; Admin </w:t>
            </w:r>
            <w:r w:rsidRPr="00CF6159">
              <w:rPr>
                <w:rFonts w:ascii="Arial" w:hAnsi="Arial" w:cs="Arial"/>
              </w:rPr>
              <w:t xml:space="preserve"> </w:t>
            </w:r>
          </w:p>
        </w:tc>
        <w:tc>
          <w:tcPr>
            <w:tcW w:w="4900" w:type="dxa"/>
            <w:tcBorders>
              <w:top w:val="single" w:sz="4" w:space="0" w:color="auto"/>
              <w:left w:val="single" w:sz="4" w:space="0" w:color="auto"/>
              <w:bottom w:val="single" w:sz="4" w:space="0" w:color="auto"/>
              <w:right w:val="single" w:sz="4" w:space="0" w:color="auto"/>
            </w:tcBorders>
            <w:hideMark/>
          </w:tcPr>
          <w:p w14:paraId="615F2E44" w14:textId="7AF30F2D" w:rsidR="003B2124" w:rsidRPr="00CF6159" w:rsidRDefault="00924CF2" w:rsidP="00BA7536">
            <w:pPr>
              <w:rPr>
                <w:rFonts w:ascii="Arial" w:hAnsi="Arial" w:cs="Arial"/>
                <w:b/>
                <w:color w:val="76923C"/>
              </w:rPr>
            </w:pPr>
            <w:r>
              <w:rPr>
                <w:rFonts w:ascii="Arial" w:hAnsi="Arial" w:cs="Arial"/>
                <w:b/>
                <w:color w:val="76923C"/>
              </w:rPr>
              <w:t>2</w:t>
            </w:r>
            <w:r w:rsidR="00036704">
              <w:rPr>
                <w:rFonts w:ascii="Arial" w:hAnsi="Arial" w:cs="Arial"/>
                <w:b/>
                <w:color w:val="76923C"/>
              </w:rPr>
              <w:t xml:space="preserve"> PA </w:t>
            </w:r>
          </w:p>
        </w:tc>
      </w:tr>
    </w:tbl>
    <w:p w14:paraId="126D5809" w14:textId="77777777" w:rsidR="004D6923" w:rsidRDefault="004D6923" w:rsidP="006C0090">
      <w:pPr>
        <w:jc w:val="center"/>
        <w:rPr>
          <w:rFonts w:ascii="Arial" w:hAnsi="Arial" w:cs="Arial"/>
          <w:b/>
          <w:u w:val="single"/>
        </w:rPr>
      </w:pPr>
    </w:p>
    <w:p w14:paraId="07D7087F" w14:textId="77777777" w:rsidR="004D6923" w:rsidRDefault="004D6923" w:rsidP="004D6923">
      <w:pPr>
        <w:rPr>
          <w:rFonts w:ascii="Arial" w:hAnsi="Arial" w:cs="Arial"/>
        </w:rPr>
        <w:sectPr w:rsidR="004D6923" w:rsidSect="00E848FA">
          <w:footerReference w:type="default" r:id="rId9"/>
          <w:pgSz w:w="11906" w:h="16838" w:code="9"/>
          <w:pgMar w:top="1440" w:right="1440" w:bottom="1440" w:left="1440" w:header="0" w:footer="709" w:gutter="0"/>
          <w:cols w:space="708"/>
          <w:docGrid w:linePitch="360"/>
        </w:sectPr>
      </w:pPr>
    </w:p>
    <w:p w14:paraId="5F6D9E97" w14:textId="77777777" w:rsidR="004D6923" w:rsidRDefault="004D6923" w:rsidP="006C0090">
      <w:pPr>
        <w:jc w:val="center"/>
        <w:rPr>
          <w:rFonts w:ascii="Arial" w:hAnsi="Arial" w:cs="Arial"/>
          <w:b/>
          <w:u w:val="single"/>
        </w:rPr>
      </w:pPr>
    </w:p>
    <w:p w14:paraId="0B69F860" w14:textId="77777777" w:rsidR="004A17B4" w:rsidRPr="00B02EB5" w:rsidRDefault="004A17B4" w:rsidP="004A17B4">
      <w:pPr>
        <w:tabs>
          <w:tab w:val="left" w:pos="-720"/>
        </w:tabs>
        <w:suppressAutoHyphens/>
        <w:rPr>
          <w:rFonts w:ascii="Arial" w:hAnsi="Arial" w:cs="Arial"/>
          <w:b/>
          <w:spacing w:val="-3"/>
          <w:sz w:val="22"/>
          <w:szCs w:val="22"/>
          <w:lang w:eastAsia="en-GB"/>
        </w:rPr>
      </w:pPr>
      <w:r w:rsidRPr="00B02EB5">
        <w:rPr>
          <w:rFonts w:ascii="Arial" w:hAnsi="Arial" w:cs="Arial"/>
          <w:b/>
          <w:spacing w:val="-3"/>
          <w:sz w:val="22"/>
          <w:szCs w:val="22"/>
          <w:lang w:eastAsia="en-GB"/>
        </w:rPr>
        <w:t>APPENDIX 2</w:t>
      </w:r>
    </w:p>
    <w:p w14:paraId="7B6A3577" w14:textId="77777777" w:rsidR="004A17B4" w:rsidRPr="00B02EB5" w:rsidRDefault="004A17B4" w:rsidP="004A17B4">
      <w:pPr>
        <w:tabs>
          <w:tab w:val="left" w:pos="-720"/>
        </w:tabs>
        <w:suppressAutoHyphens/>
        <w:rPr>
          <w:rFonts w:ascii="Arial" w:hAnsi="Arial" w:cs="Arial"/>
          <w:b/>
          <w:spacing w:val="-3"/>
          <w:sz w:val="22"/>
          <w:szCs w:val="22"/>
          <w:lang w:eastAsia="en-GB"/>
        </w:rPr>
      </w:pPr>
      <w:r w:rsidRPr="00B02EB5">
        <w:rPr>
          <w:rFonts w:ascii="Arial" w:hAnsi="Arial" w:cs="Arial"/>
          <w:b/>
          <w:spacing w:val="-3"/>
          <w:sz w:val="22"/>
          <w:szCs w:val="22"/>
          <w:lang w:eastAsia="en-GB"/>
        </w:rPr>
        <w:t>Leeds Community Healthcare NHS Trust</w:t>
      </w:r>
    </w:p>
    <w:p w14:paraId="34921815" w14:textId="77777777" w:rsidR="004A17B4" w:rsidRPr="00B02EB5" w:rsidRDefault="004A17B4" w:rsidP="004A17B4">
      <w:pPr>
        <w:tabs>
          <w:tab w:val="left" w:pos="-720"/>
        </w:tabs>
        <w:suppressAutoHyphens/>
        <w:rPr>
          <w:rFonts w:ascii="Arial" w:hAnsi="Arial" w:cs="Arial"/>
          <w:b/>
          <w:sz w:val="22"/>
          <w:szCs w:val="22"/>
          <w:lang w:eastAsia="en-GB"/>
        </w:rPr>
      </w:pPr>
      <w:r w:rsidRPr="00B02EB5">
        <w:rPr>
          <w:rFonts w:ascii="Arial" w:hAnsi="Arial" w:cs="Arial"/>
          <w:b/>
          <w:i/>
          <w:sz w:val="22"/>
          <w:szCs w:val="22"/>
          <w:lang w:eastAsia="en-GB"/>
        </w:rPr>
        <w:t>Person Specification - Medical and Dental Appointments</w:t>
      </w:r>
    </w:p>
    <w:p w14:paraId="63B2AF39" w14:textId="77777777" w:rsidR="004A17B4" w:rsidRDefault="004A17B4" w:rsidP="004A17B4">
      <w:pPr>
        <w:rPr>
          <w:rFonts w:ascii="Arial" w:hAnsi="Arial" w:cs="Arial"/>
        </w:rPr>
      </w:pPr>
    </w:p>
    <w:tbl>
      <w:tblPr>
        <w:tblW w:w="0" w:type="auto"/>
        <w:tblInd w:w="62" w:type="dxa"/>
        <w:tblLayout w:type="fixed"/>
        <w:tblCellMar>
          <w:left w:w="62" w:type="dxa"/>
          <w:right w:w="62" w:type="dxa"/>
        </w:tblCellMar>
        <w:tblLook w:val="0000" w:firstRow="0" w:lastRow="0" w:firstColumn="0" w:lastColumn="0" w:noHBand="0" w:noVBand="0"/>
      </w:tblPr>
      <w:tblGrid>
        <w:gridCol w:w="3258"/>
        <w:gridCol w:w="5220"/>
        <w:gridCol w:w="3870"/>
        <w:gridCol w:w="2340"/>
      </w:tblGrid>
      <w:tr w:rsidR="004A17B4" w:rsidRPr="007A314F" w14:paraId="782B2F63" w14:textId="77777777" w:rsidTr="003B753C">
        <w:tc>
          <w:tcPr>
            <w:tcW w:w="14688" w:type="dxa"/>
            <w:gridSpan w:val="4"/>
            <w:tcBorders>
              <w:top w:val="double" w:sz="7" w:space="0" w:color="auto"/>
              <w:left w:val="double" w:sz="7" w:space="0" w:color="auto"/>
            </w:tcBorders>
            <w:shd w:val="pct5" w:color="auto" w:fill="auto"/>
          </w:tcPr>
          <w:p w14:paraId="58F9167E" w14:textId="77777777" w:rsidR="004A17B4" w:rsidRPr="007A314F" w:rsidRDefault="004A17B4" w:rsidP="003B753C">
            <w:pPr>
              <w:tabs>
                <w:tab w:val="left" w:pos="-720"/>
              </w:tabs>
              <w:suppressAutoHyphens/>
              <w:spacing w:before="39"/>
              <w:rPr>
                <w:szCs w:val="20"/>
                <w:lang w:eastAsia="en-GB"/>
              </w:rPr>
            </w:pPr>
            <w:r w:rsidRPr="007A314F">
              <w:rPr>
                <w:szCs w:val="20"/>
                <w:lang w:eastAsia="en-GB"/>
              </w:rPr>
              <w:fldChar w:fldCharType="begin"/>
            </w:r>
            <w:r w:rsidRPr="007A314F">
              <w:rPr>
                <w:szCs w:val="20"/>
                <w:lang w:eastAsia="en-GB"/>
              </w:rPr>
              <w:instrText xml:space="preserve">PRIVATE </w:instrText>
            </w:r>
            <w:r w:rsidRPr="007A314F">
              <w:rPr>
                <w:szCs w:val="20"/>
                <w:lang w:eastAsia="en-GB"/>
              </w:rPr>
              <w:fldChar w:fldCharType="end"/>
            </w:r>
          </w:p>
          <w:p w14:paraId="66E0B21E" w14:textId="3179B80F" w:rsidR="004A17B4" w:rsidRPr="00D8041F" w:rsidRDefault="004A17B4" w:rsidP="003B753C">
            <w:pPr>
              <w:tabs>
                <w:tab w:val="left" w:pos="-720"/>
                <w:tab w:val="left" w:pos="0"/>
                <w:tab w:val="left" w:pos="720"/>
                <w:tab w:val="left" w:pos="1440"/>
                <w:tab w:val="left" w:pos="2160"/>
              </w:tabs>
              <w:suppressAutoHyphens/>
              <w:spacing w:line="360" w:lineRule="auto"/>
              <w:ind w:left="2218" w:hanging="2218"/>
              <w:rPr>
                <w:rFonts w:ascii="Arial" w:hAnsi="Arial" w:cs="Arial"/>
                <w:lang w:eastAsia="en-GB"/>
              </w:rPr>
            </w:pPr>
            <w:r w:rsidRPr="007A314F">
              <w:rPr>
                <w:sz w:val="28"/>
                <w:szCs w:val="20"/>
                <w:lang w:eastAsia="en-GB"/>
              </w:rPr>
              <w:tab/>
            </w:r>
            <w:r w:rsidR="00E848FA" w:rsidRPr="00D8041F">
              <w:rPr>
                <w:rFonts w:ascii="Arial" w:hAnsi="Arial" w:cs="Arial"/>
                <w:u w:val="single"/>
                <w:lang w:eastAsia="en-GB"/>
              </w:rPr>
              <w:t>Post</w:t>
            </w:r>
            <w:r w:rsidR="00E848FA" w:rsidRPr="00D8041F">
              <w:rPr>
                <w:rFonts w:ascii="Arial" w:hAnsi="Arial" w:cs="Arial"/>
                <w:lang w:eastAsia="en-GB"/>
              </w:rPr>
              <w:t>:</w:t>
            </w:r>
            <w:r w:rsidRPr="00D8041F">
              <w:rPr>
                <w:rFonts w:ascii="Arial" w:hAnsi="Arial" w:cs="Arial"/>
                <w:lang w:eastAsia="en-GB"/>
              </w:rPr>
              <w:tab/>
            </w:r>
            <w:r w:rsidRPr="00D8041F">
              <w:rPr>
                <w:rFonts w:ascii="Arial" w:hAnsi="Arial" w:cs="Arial"/>
                <w:lang w:eastAsia="en-GB"/>
              </w:rPr>
              <w:tab/>
            </w:r>
            <w:r w:rsidR="0087377E">
              <w:rPr>
                <w:rFonts w:ascii="Arial" w:hAnsi="Arial" w:cs="Arial"/>
                <w:lang w:eastAsia="en-GB"/>
              </w:rPr>
              <w:t>Specialty Doctor</w:t>
            </w:r>
            <w:r w:rsidR="001340AE">
              <w:rPr>
                <w:rFonts w:ascii="Arial" w:hAnsi="Arial" w:cs="Arial"/>
                <w:lang w:eastAsia="en-GB"/>
              </w:rPr>
              <w:t xml:space="preserve"> or GPwER</w:t>
            </w:r>
            <w:r w:rsidR="0087377E">
              <w:rPr>
                <w:rFonts w:ascii="Arial" w:hAnsi="Arial" w:cs="Arial"/>
                <w:lang w:eastAsia="en-GB"/>
              </w:rPr>
              <w:t xml:space="preserve"> in </w:t>
            </w:r>
            <w:r w:rsidR="00D57C88">
              <w:rPr>
                <w:rFonts w:ascii="Arial" w:hAnsi="Arial" w:cs="Arial"/>
                <w:b/>
                <w:lang w:eastAsia="en-GB"/>
              </w:rPr>
              <w:t>Community Gynaecology Service</w:t>
            </w:r>
          </w:p>
          <w:p w14:paraId="551E1AA3" w14:textId="77777777" w:rsidR="004A17B4" w:rsidRPr="00D8041F" w:rsidRDefault="004A17B4" w:rsidP="003B753C">
            <w:pPr>
              <w:tabs>
                <w:tab w:val="left" w:pos="-720"/>
                <w:tab w:val="left" w:pos="0"/>
                <w:tab w:val="left" w:pos="720"/>
              </w:tabs>
              <w:suppressAutoHyphens/>
              <w:spacing w:after="93" w:line="360" w:lineRule="auto"/>
              <w:ind w:left="778" w:hanging="778"/>
              <w:rPr>
                <w:rFonts w:ascii="Arial" w:hAnsi="Arial" w:cs="Arial"/>
                <w:lang w:eastAsia="en-GB"/>
              </w:rPr>
            </w:pPr>
            <w:r w:rsidRPr="00D8041F">
              <w:rPr>
                <w:rFonts w:ascii="Arial" w:hAnsi="Arial" w:cs="Arial"/>
                <w:lang w:eastAsia="en-GB"/>
              </w:rPr>
              <w:tab/>
            </w:r>
            <w:r w:rsidRPr="00D8041F">
              <w:rPr>
                <w:rFonts w:ascii="Arial" w:hAnsi="Arial" w:cs="Arial"/>
                <w:u w:val="single"/>
                <w:lang w:eastAsia="en-GB"/>
              </w:rPr>
              <w:t>Business Unit</w:t>
            </w:r>
            <w:r w:rsidRPr="00D8041F">
              <w:rPr>
                <w:rFonts w:ascii="Arial" w:hAnsi="Arial" w:cs="Arial"/>
                <w:lang w:eastAsia="en-GB"/>
              </w:rPr>
              <w:t>:</w:t>
            </w:r>
            <w:r w:rsidRPr="00D8041F">
              <w:rPr>
                <w:rFonts w:ascii="Arial" w:hAnsi="Arial" w:cs="Arial"/>
                <w:lang w:eastAsia="en-GB"/>
              </w:rPr>
              <w:tab/>
              <w:t xml:space="preserve"> Specialist</w:t>
            </w:r>
          </w:p>
          <w:p w14:paraId="7EF0D513" w14:textId="06970C93" w:rsidR="004A17B4" w:rsidRPr="007A314F" w:rsidRDefault="004A17B4" w:rsidP="003F63E3">
            <w:pPr>
              <w:tabs>
                <w:tab w:val="left" w:pos="-720"/>
                <w:tab w:val="left" w:pos="0"/>
                <w:tab w:val="left" w:pos="720"/>
              </w:tabs>
              <w:suppressAutoHyphens/>
              <w:spacing w:after="93" w:line="360" w:lineRule="auto"/>
              <w:ind w:left="778" w:hanging="778"/>
              <w:rPr>
                <w:szCs w:val="20"/>
                <w:lang w:eastAsia="en-GB"/>
              </w:rPr>
            </w:pPr>
            <w:r w:rsidRPr="00D8041F">
              <w:rPr>
                <w:rFonts w:ascii="Arial" w:hAnsi="Arial" w:cs="Arial"/>
                <w:lang w:eastAsia="en-GB"/>
              </w:rPr>
              <w:tab/>
            </w:r>
            <w:r w:rsidR="00E848FA" w:rsidRPr="00D8041F">
              <w:rPr>
                <w:rFonts w:ascii="Arial" w:hAnsi="Arial" w:cs="Arial"/>
                <w:u w:val="single"/>
                <w:lang w:eastAsia="en-GB"/>
              </w:rPr>
              <w:t>Location</w:t>
            </w:r>
            <w:r w:rsidR="00E848FA" w:rsidRPr="00D8041F">
              <w:rPr>
                <w:rFonts w:ascii="Arial" w:hAnsi="Arial" w:cs="Arial"/>
                <w:lang w:eastAsia="en-GB"/>
              </w:rPr>
              <w:t>:</w:t>
            </w:r>
            <w:r w:rsidRPr="00D8041F">
              <w:rPr>
                <w:rFonts w:ascii="Arial" w:hAnsi="Arial" w:cs="Arial"/>
                <w:lang w:eastAsia="en-GB"/>
              </w:rPr>
              <w:tab/>
              <w:t xml:space="preserve">          Base at </w:t>
            </w:r>
            <w:r w:rsidR="0087377E">
              <w:rPr>
                <w:rFonts w:ascii="Arial" w:hAnsi="Arial" w:cs="Arial"/>
                <w:lang w:eastAsia="en-GB"/>
              </w:rPr>
              <w:t>Beeston Hill Health Centre</w:t>
            </w:r>
          </w:p>
        </w:tc>
      </w:tr>
      <w:tr w:rsidR="004A17B4" w:rsidRPr="007A314F" w14:paraId="47938495" w14:textId="77777777" w:rsidTr="003B753C">
        <w:tc>
          <w:tcPr>
            <w:tcW w:w="3258" w:type="dxa"/>
            <w:tcBorders>
              <w:top w:val="double" w:sz="7" w:space="0" w:color="auto"/>
              <w:left w:val="double" w:sz="7" w:space="0" w:color="auto"/>
              <w:bottom w:val="single" w:sz="7" w:space="0" w:color="auto"/>
            </w:tcBorders>
          </w:tcPr>
          <w:p w14:paraId="2BC5E1FA" w14:textId="77777777" w:rsidR="004A17B4" w:rsidRPr="007A314F" w:rsidRDefault="004A17B4" w:rsidP="003B753C">
            <w:pPr>
              <w:tabs>
                <w:tab w:val="left" w:pos="-720"/>
              </w:tabs>
              <w:suppressAutoHyphens/>
              <w:spacing w:before="39" w:after="93"/>
              <w:jc w:val="center"/>
              <w:rPr>
                <w:rFonts w:ascii="Arial" w:hAnsi="Arial" w:cs="Arial"/>
                <w:szCs w:val="20"/>
                <w:lang w:eastAsia="en-GB"/>
              </w:rPr>
            </w:pPr>
            <w:r w:rsidRPr="007A314F">
              <w:rPr>
                <w:rFonts w:ascii="Arial" w:hAnsi="Arial" w:cs="Arial"/>
                <w:b/>
                <w:szCs w:val="20"/>
                <w:lang w:eastAsia="en-GB"/>
              </w:rPr>
              <w:t>Requirements</w:t>
            </w:r>
          </w:p>
        </w:tc>
        <w:tc>
          <w:tcPr>
            <w:tcW w:w="5220" w:type="dxa"/>
            <w:tcBorders>
              <w:top w:val="double" w:sz="7" w:space="0" w:color="auto"/>
              <w:left w:val="single" w:sz="7" w:space="0" w:color="auto"/>
              <w:bottom w:val="single" w:sz="7" w:space="0" w:color="auto"/>
            </w:tcBorders>
          </w:tcPr>
          <w:p w14:paraId="617AF4C8" w14:textId="77777777" w:rsidR="004A17B4" w:rsidRPr="007A314F" w:rsidRDefault="004A17B4" w:rsidP="003B753C">
            <w:pPr>
              <w:tabs>
                <w:tab w:val="left" w:pos="-720"/>
              </w:tabs>
              <w:suppressAutoHyphens/>
              <w:spacing w:before="39" w:after="93"/>
              <w:jc w:val="center"/>
              <w:rPr>
                <w:rFonts w:ascii="Arial" w:hAnsi="Arial" w:cs="Arial"/>
                <w:szCs w:val="20"/>
                <w:lang w:eastAsia="en-GB"/>
              </w:rPr>
            </w:pPr>
            <w:r w:rsidRPr="007A314F">
              <w:rPr>
                <w:rFonts w:ascii="Arial" w:hAnsi="Arial" w:cs="Arial"/>
                <w:b/>
                <w:szCs w:val="20"/>
                <w:lang w:eastAsia="en-GB"/>
              </w:rPr>
              <w:t>Essential</w:t>
            </w:r>
          </w:p>
        </w:tc>
        <w:tc>
          <w:tcPr>
            <w:tcW w:w="3870" w:type="dxa"/>
            <w:tcBorders>
              <w:top w:val="double" w:sz="7" w:space="0" w:color="auto"/>
              <w:left w:val="single" w:sz="7" w:space="0" w:color="auto"/>
              <w:bottom w:val="single" w:sz="7" w:space="0" w:color="auto"/>
            </w:tcBorders>
          </w:tcPr>
          <w:p w14:paraId="450D8901" w14:textId="77777777" w:rsidR="004A17B4" w:rsidRPr="007A314F" w:rsidRDefault="004A17B4" w:rsidP="003B753C">
            <w:pPr>
              <w:tabs>
                <w:tab w:val="left" w:pos="-720"/>
              </w:tabs>
              <w:suppressAutoHyphens/>
              <w:spacing w:before="39" w:after="93"/>
              <w:jc w:val="center"/>
              <w:rPr>
                <w:rFonts w:ascii="Arial" w:hAnsi="Arial" w:cs="Arial"/>
                <w:szCs w:val="20"/>
                <w:lang w:eastAsia="en-GB"/>
              </w:rPr>
            </w:pPr>
            <w:r w:rsidRPr="007A314F">
              <w:rPr>
                <w:rFonts w:ascii="Arial" w:hAnsi="Arial" w:cs="Arial"/>
                <w:b/>
                <w:szCs w:val="20"/>
                <w:lang w:eastAsia="en-GB"/>
              </w:rPr>
              <w:t>Desirable</w:t>
            </w:r>
          </w:p>
        </w:tc>
        <w:tc>
          <w:tcPr>
            <w:tcW w:w="2340" w:type="dxa"/>
            <w:tcBorders>
              <w:top w:val="double" w:sz="7" w:space="0" w:color="auto"/>
              <w:left w:val="single" w:sz="7" w:space="0" w:color="auto"/>
              <w:bottom w:val="single" w:sz="7" w:space="0" w:color="auto"/>
              <w:right w:val="double" w:sz="7" w:space="0" w:color="auto"/>
            </w:tcBorders>
          </w:tcPr>
          <w:p w14:paraId="334DB7DE" w14:textId="77777777" w:rsidR="004A17B4" w:rsidRPr="007A314F" w:rsidRDefault="004A17B4" w:rsidP="003B753C">
            <w:pPr>
              <w:tabs>
                <w:tab w:val="left" w:pos="-720"/>
              </w:tabs>
              <w:suppressAutoHyphens/>
              <w:spacing w:before="39" w:after="93"/>
              <w:jc w:val="center"/>
              <w:rPr>
                <w:rFonts w:ascii="Arial" w:hAnsi="Arial" w:cs="Arial"/>
                <w:szCs w:val="20"/>
                <w:lang w:eastAsia="en-GB"/>
              </w:rPr>
            </w:pPr>
            <w:r w:rsidRPr="007A314F">
              <w:rPr>
                <w:rFonts w:ascii="Arial" w:hAnsi="Arial" w:cs="Arial"/>
                <w:b/>
                <w:szCs w:val="20"/>
                <w:lang w:eastAsia="en-GB"/>
              </w:rPr>
              <w:t xml:space="preserve">Method of Assessment </w:t>
            </w:r>
          </w:p>
        </w:tc>
      </w:tr>
      <w:tr w:rsidR="004A17B4" w:rsidRPr="007A314F" w14:paraId="7299F9CC" w14:textId="77777777" w:rsidTr="003B753C">
        <w:tc>
          <w:tcPr>
            <w:tcW w:w="3258" w:type="dxa"/>
            <w:tcBorders>
              <w:left w:val="double" w:sz="7" w:space="0" w:color="auto"/>
            </w:tcBorders>
          </w:tcPr>
          <w:p w14:paraId="0152262B" w14:textId="77777777" w:rsidR="004A17B4" w:rsidRPr="007A314F" w:rsidRDefault="004A17B4" w:rsidP="003B753C">
            <w:pPr>
              <w:tabs>
                <w:tab w:val="left" w:pos="-720"/>
              </w:tabs>
              <w:suppressAutoHyphens/>
              <w:spacing w:before="39"/>
              <w:rPr>
                <w:rFonts w:ascii="Arial" w:hAnsi="Arial" w:cs="Arial"/>
                <w:sz w:val="22"/>
                <w:szCs w:val="20"/>
                <w:lang w:eastAsia="en-GB"/>
              </w:rPr>
            </w:pPr>
            <w:r w:rsidRPr="007A314F">
              <w:rPr>
                <w:rFonts w:ascii="Arial" w:hAnsi="Arial" w:cs="Arial"/>
                <w:b/>
                <w:sz w:val="22"/>
                <w:szCs w:val="20"/>
                <w:lang w:eastAsia="en-GB"/>
              </w:rPr>
              <w:t>1.  QUALIFICATIONS</w:t>
            </w:r>
          </w:p>
          <w:p w14:paraId="478EF186" w14:textId="77777777" w:rsidR="004A17B4" w:rsidRPr="007A314F" w:rsidRDefault="004A17B4" w:rsidP="003B753C">
            <w:pPr>
              <w:tabs>
                <w:tab w:val="left" w:pos="-720"/>
              </w:tabs>
              <w:suppressAutoHyphens/>
              <w:rPr>
                <w:rFonts w:ascii="Arial" w:hAnsi="Arial" w:cs="Arial"/>
                <w:sz w:val="22"/>
                <w:szCs w:val="20"/>
                <w:lang w:eastAsia="en-GB"/>
              </w:rPr>
            </w:pPr>
          </w:p>
          <w:p w14:paraId="51D47A78" w14:textId="77777777" w:rsidR="004A17B4" w:rsidRPr="007A314F" w:rsidRDefault="004A17B4" w:rsidP="003B753C">
            <w:pPr>
              <w:tabs>
                <w:tab w:val="left" w:pos="-720"/>
              </w:tabs>
              <w:suppressAutoHyphens/>
              <w:rPr>
                <w:rFonts w:ascii="Arial" w:hAnsi="Arial" w:cs="Arial"/>
                <w:sz w:val="22"/>
                <w:szCs w:val="20"/>
                <w:lang w:eastAsia="en-GB"/>
              </w:rPr>
            </w:pPr>
          </w:p>
          <w:p w14:paraId="5F6B3C43" w14:textId="77777777" w:rsidR="004A17B4" w:rsidRPr="007A314F" w:rsidRDefault="004A17B4" w:rsidP="003B753C">
            <w:pPr>
              <w:tabs>
                <w:tab w:val="left" w:pos="-720"/>
              </w:tabs>
              <w:suppressAutoHyphens/>
              <w:spacing w:after="93"/>
              <w:rPr>
                <w:rFonts w:ascii="Arial" w:hAnsi="Arial" w:cs="Arial"/>
                <w:sz w:val="22"/>
                <w:szCs w:val="20"/>
                <w:lang w:eastAsia="en-GB"/>
              </w:rPr>
            </w:pPr>
          </w:p>
        </w:tc>
        <w:tc>
          <w:tcPr>
            <w:tcW w:w="5220" w:type="dxa"/>
            <w:tcBorders>
              <w:left w:val="single" w:sz="7" w:space="0" w:color="auto"/>
            </w:tcBorders>
          </w:tcPr>
          <w:p w14:paraId="2FF3BB0B" w14:textId="12B6C91E" w:rsidR="004A17B4" w:rsidRDefault="004A17B4" w:rsidP="003B753C">
            <w:pPr>
              <w:tabs>
                <w:tab w:val="left" w:pos="-720"/>
              </w:tabs>
              <w:suppressAutoHyphens/>
              <w:spacing w:before="39" w:after="93"/>
              <w:rPr>
                <w:rFonts w:ascii="Arial" w:hAnsi="Arial" w:cs="Arial"/>
                <w:sz w:val="22"/>
                <w:szCs w:val="22"/>
                <w:lang w:eastAsia="en-GB"/>
              </w:rPr>
            </w:pPr>
            <w:r w:rsidRPr="004A17B4">
              <w:rPr>
                <w:rFonts w:ascii="Arial" w:hAnsi="Arial" w:cs="Arial"/>
                <w:sz w:val="22"/>
                <w:szCs w:val="22"/>
                <w:lang w:eastAsia="en-GB"/>
              </w:rPr>
              <w:t>Full registration with the General Medical Council (GMC)</w:t>
            </w:r>
          </w:p>
          <w:p w14:paraId="74D87CF2" w14:textId="33DACC9D" w:rsidR="0087377E" w:rsidRDefault="0087377E" w:rsidP="003B753C">
            <w:pPr>
              <w:tabs>
                <w:tab w:val="left" w:pos="-720"/>
              </w:tabs>
              <w:suppressAutoHyphens/>
              <w:spacing w:before="39" w:after="93"/>
              <w:rPr>
                <w:rFonts w:ascii="Arial" w:hAnsi="Arial" w:cs="Arial"/>
                <w:sz w:val="22"/>
                <w:szCs w:val="22"/>
                <w:lang w:eastAsia="en-GB"/>
              </w:rPr>
            </w:pPr>
            <w:r>
              <w:rPr>
                <w:rFonts w:ascii="Arial" w:hAnsi="Arial" w:cs="Arial"/>
                <w:sz w:val="22"/>
                <w:szCs w:val="22"/>
                <w:lang w:eastAsia="en-GB"/>
              </w:rPr>
              <w:t xml:space="preserve">Evidence of training and competency attainment in </w:t>
            </w:r>
            <w:proofErr w:type="gramStart"/>
            <w:r>
              <w:rPr>
                <w:rFonts w:ascii="Arial" w:hAnsi="Arial" w:cs="Arial"/>
                <w:sz w:val="22"/>
                <w:szCs w:val="22"/>
                <w:lang w:eastAsia="en-GB"/>
              </w:rPr>
              <w:t xml:space="preserve">Gynaecology </w:t>
            </w:r>
            <w:r w:rsidR="00FD5F21">
              <w:rPr>
                <w:rFonts w:ascii="Arial" w:hAnsi="Arial" w:cs="Arial"/>
                <w:sz w:val="22"/>
                <w:szCs w:val="22"/>
                <w:lang w:eastAsia="en-GB"/>
              </w:rPr>
              <w:t xml:space="preserve"> </w:t>
            </w:r>
            <w:r w:rsidR="00FD5F21" w:rsidRPr="004230A1">
              <w:rPr>
                <w:rFonts w:ascii="Arial" w:hAnsi="Arial" w:cs="Arial"/>
                <w:sz w:val="22"/>
                <w:szCs w:val="22"/>
                <w:lang w:eastAsia="en-GB"/>
              </w:rPr>
              <w:t>or</w:t>
            </w:r>
            <w:proofErr w:type="gramEnd"/>
            <w:r w:rsidR="00FD5F21" w:rsidRPr="004230A1">
              <w:rPr>
                <w:rFonts w:ascii="Arial" w:hAnsi="Arial" w:cs="Arial"/>
                <w:sz w:val="22"/>
                <w:szCs w:val="22"/>
                <w:lang w:eastAsia="en-GB"/>
              </w:rPr>
              <w:t xml:space="preserve"> PGDip in Gynae</w:t>
            </w:r>
            <w:r w:rsidR="005A1C0E" w:rsidRPr="004230A1">
              <w:rPr>
                <w:rFonts w:ascii="Arial" w:hAnsi="Arial" w:cs="Arial"/>
                <w:sz w:val="22"/>
                <w:szCs w:val="22"/>
                <w:lang w:eastAsia="en-GB"/>
              </w:rPr>
              <w:t>cology</w:t>
            </w:r>
          </w:p>
          <w:p w14:paraId="468CF7AD" w14:textId="0B1CEEED" w:rsidR="001340AE" w:rsidRPr="004A17B4" w:rsidRDefault="005A1C0E" w:rsidP="003B753C">
            <w:pPr>
              <w:tabs>
                <w:tab w:val="left" w:pos="-720"/>
              </w:tabs>
              <w:suppressAutoHyphens/>
              <w:spacing w:before="39" w:after="93"/>
              <w:rPr>
                <w:rFonts w:ascii="Arial" w:hAnsi="Arial" w:cs="Arial"/>
                <w:sz w:val="22"/>
                <w:szCs w:val="22"/>
                <w:lang w:eastAsia="en-GB"/>
              </w:rPr>
            </w:pPr>
            <w:r>
              <w:rPr>
                <w:rFonts w:ascii="Arial" w:hAnsi="Arial" w:cs="Arial"/>
                <w:sz w:val="22"/>
                <w:szCs w:val="22"/>
                <w:lang w:eastAsia="en-GB"/>
              </w:rPr>
              <w:t xml:space="preserve">Experience of managing benign gynaecology conditions with autonomy of practice in UK </w:t>
            </w:r>
            <w:r w:rsidR="001340AE">
              <w:rPr>
                <w:rFonts w:ascii="Arial" w:hAnsi="Arial" w:cs="Arial"/>
                <w:sz w:val="22"/>
                <w:szCs w:val="22"/>
                <w:lang w:eastAsia="en-GB"/>
              </w:rPr>
              <w:t xml:space="preserve"> </w:t>
            </w:r>
          </w:p>
          <w:p w14:paraId="63B709E6" w14:textId="5D4F9E3D" w:rsidR="004A17B4" w:rsidRDefault="004A17B4" w:rsidP="004A17B4">
            <w:pPr>
              <w:tabs>
                <w:tab w:val="left" w:pos="-720"/>
              </w:tabs>
              <w:suppressAutoHyphens/>
              <w:spacing w:before="39" w:after="93"/>
              <w:rPr>
                <w:rFonts w:ascii="Arial" w:hAnsi="Arial" w:cs="Arial"/>
                <w:sz w:val="22"/>
                <w:szCs w:val="22"/>
                <w:lang w:val="en-US"/>
              </w:rPr>
            </w:pPr>
            <w:r w:rsidRPr="004A17B4">
              <w:rPr>
                <w:rFonts w:ascii="Arial" w:hAnsi="Arial" w:cs="Arial"/>
                <w:sz w:val="22"/>
                <w:szCs w:val="22"/>
                <w:lang w:val="en-US"/>
              </w:rPr>
              <w:t>LoC IUD</w:t>
            </w:r>
            <w:r w:rsidR="00AF691D">
              <w:rPr>
                <w:rFonts w:ascii="Arial" w:hAnsi="Arial" w:cs="Arial"/>
                <w:sz w:val="22"/>
                <w:szCs w:val="22"/>
                <w:lang w:val="en-US"/>
              </w:rPr>
              <w:t xml:space="preserve"> </w:t>
            </w:r>
            <w:r w:rsidR="009338B4" w:rsidRPr="009E7412">
              <w:rPr>
                <w:rFonts w:ascii="Arial" w:hAnsi="Arial" w:cs="Arial"/>
                <w:sz w:val="22"/>
                <w:szCs w:val="22"/>
                <w:lang w:val="en-US"/>
              </w:rPr>
              <w:t>or equivalent</w:t>
            </w:r>
          </w:p>
          <w:p w14:paraId="2687BD07" w14:textId="65D48917" w:rsidR="004A17B4" w:rsidRPr="007A314F" w:rsidRDefault="004A17B4" w:rsidP="001340AE">
            <w:pPr>
              <w:tabs>
                <w:tab w:val="left" w:pos="-720"/>
              </w:tabs>
              <w:suppressAutoHyphens/>
              <w:spacing w:before="39" w:after="93"/>
              <w:rPr>
                <w:rFonts w:ascii="Arial" w:hAnsi="Arial" w:cs="Arial"/>
                <w:lang w:val="en-US"/>
              </w:rPr>
            </w:pPr>
          </w:p>
        </w:tc>
        <w:tc>
          <w:tcPr>
            <w:tcW w:w="3870" w:type="dxa"/>
            <w:tcBorders>
              <w:left w:val="single" w:sz="7" w:space="0" w:color="auto"/>
            </w:tcBorders>
          </w:tcPr>
          <w:p w14:paraId="406B7323" w14:textId="112F841B" w:rsidR="002A07D4" w:rsidRDefault="002A07D4" w:rsidP="003B753C">
            <w:pPr>
              <w:tabs>
                <w:tab w:val="left" w:pos="-720"/>
              </w:tabs>
              <w:suppressAutoHyphens/>
              <w:spacing w:before="39" w:after="93"/>
              <w:rPr>
                <w:rFonts w:ascii="Arial" w:hAnsi="Arial" w:cs="Arial"/>
                <w:sz w:val="22"/>
                <w:szCs w:val="20"/>
                <w:lang w:eastAsia="en-GB"/>
              </w:rPr>
            </w:pPr>
            <w:r>
              <w:rPr>
                <w:rFonts w:ascii="Arial" w:hAnsi="Arial" w:cs="Arial"/>
                <w:sz w:val="22"/>
                <w:szCs w:val="20"/>
                <w:lang w:eastAsia="en-GB"/>
              </w:rPr>
              <w:t>MRCOG</w:t>
            </w:r>
            <w:r w:rsidR="00FD5F21">
              <w:rPr>
                <w:rFonts w:ascii="Arial" w:hAnsi="Arial" w:cs="Arial"/>
                <w:sz w:val="22"/>
                <w:szCs w:val="20"/>
                <w:lang w:eastAsia="en-GB"/>
              </w:rPr>
              <w:t xml:space="preserve"> </w:t>
            </w:r>
          </w:p>
          <w:p w14:paraId="359D6FDB" w14:textId="3FBE59C1" w:rsidR="0087377E" w:rsidRDefault="0087377E" w:rsidP="003B753C">
            <w:pPr>
              <w:tabs>
                <w:tab w:val="left" w:pos="-720"/>
              </w:tabs>
              <w:suppressAutoHyphens/>
              <w:spacing w:before="39" w:after="93"/>
              <w:rPr>
                <w:rFonts w:ascii="Arial" w:hAnsi="Arial" w:cs="Arial"/>
                <w:sz w:val="22"/>
                <w:szCs w:val="20"/>
                <w:lang w:eastAsia="en-GB"/>
              </w:rPr>
            </w:pPr>
            <w:r>
              <w:rPr>
                <w:rFonts w:ascii="Arial" w:hAnsi="Arial" w:cs="Arial"/>
                <w:sz w:val="22"/>
                <w:szCs w:val="20"/>
                <w:lang w:eastAsia="en-GB"/>
              </w:rPr>
              <w:t>M</w:t>
            </w:r>
            <w:r w:rsidR="001340AE">
              <w:rPr>
                <w:rFonts w:ascii="Arial" w:hAnsi="Arial" w:cs="Arial"/>
                <w:sz w:val="22"/>
                <w:szCs w:val="20"/>
                <w:lang w:eastAsia="en-GB"/>
              </w:rPr>
              <w:t>C</w:t>
            </w:r>
            <w:r>
              <w:rPr>
                <w:rFonts w:ascii="Arial" w:hAnsi="Arial" w:cs="Arial"/>
                <w:sz w:val="22"/>
                <w:szCs w:val="20"/>
                <w:lang w:eastAsia="en-GB"/>
              </w:rPr>
              <w:t>SRH</w:t>
            </w:r>
          </w:p>
          <w:p w14:paraId="6DC4F684" w14:textId="251A1B27" w:rsidR="005A1C0E" w:rsidRDefault="005A1C0E" w:rsidP="003B753C">
            <w:pPr>
              <w:tabs>
                <w:tab w:val="left" w:pos="-720"/>
              </w:tabs>
              <w:suppressAutoHyphens/>
              <w:spacing w:before="39" w:after="93"/>
              <w:rPr>
                <w:rFonts w:ascii="Arial" w:hAnsi="Arial" w:cs="Arial"/>
                <w:sz w:val="22"/>
                <w:szCs w:val="20"/>
                <w:lang w:eastAsia="en-GB"/>
              </w:rPr>
            </w:pPr>
            <w:r>
              <w:rPr>
                <w:rFonts w:ascii="Arial" w:hAnsi="Arial" w:cs="Arial"/>
                <w:sz w:val="22"/>
                <w:szCs w:val="20"/>
                <w:lang w:eastAsia="en-GB"/>
              </w:rPr>
              <w:t>DRCOG</w:t>
            </w:r>
          </w:p>
          <w:p w14:paraId="2057283A" w14:textId="3141406F" w:rsidR="005A1C0E" w:rsidRDefault="005A1C0E" w:rsidP="003B753C">
            <w:pPr>
              <w:tabs>
                <w:tab w:val="left" w:pos="-720"/>
              </w:tabs>
              <w:suppressAutoHyphens/>
              <w:spacing w:before="39" w:after="93"/>
              <w:rPr>
                <w:rFonts w:ascii="Arial" w:hAnsi="Arial" w:cs="Arial"/>
                <w:sz w:val="22"/>
                <w:szCs w:val="20"/>
                <w:lang w:eastAsia="en-GB"/>
              </w:rPr>
            </w:pPr>
            <w:r>
              <w:rPr>
                <w:rFonts w:ascii="Arial" w:hAnsi="Arial" w:cs="Arial"/>
                <w:sz w:val="22"/>
                <w:szCs w:val="20"/>
                <w:lang w:eastAsia="en-GB"/>
              </w:rPr>
              <w:t xml:space="preserve">LoC SDI or equivalent </w:t>
            </w:r>
          </w:p>
          <w:p w14:paraId="53A1E224" w14:textId="77777777" w:rsidR="004A17B4" w:rsidRPr="007A314F" w:rsidRDefault="004A17B4" w:rsidP="0087377E">
            <w:pPr>
              <w:tabs>
                <w:tab w:val="left" w:pos="-720"/>
              </w:tabs>
              <w:suppressAutoHyphens/>
              <w:spacing w:before="39" w:after="93"/>
              <w:rPr>
                <w:rFonts w:ascii="Arial" w:hAnsi="Arial" w:cs="Arial"/>
                <w:sz w:val="22"/>
                <w:szCs w:val="20"/>
                <w:lang w:eastAsia="en-GB"/>
              </w:rPr>
            </w:pPr>
          </w:p>
        </w:tc>
        <w:tc>
          <w:tcPr>
            <w:tcW w:w="2340" w:type="dxa"/>
            <w:tcBorders>
              <w:left w:val="single" w:sz="7" w:space="0" w:color="auto"/>
              <w:right w:val="double" w:sz="7" w:space="0" w:color="auto"/>
            </w:tcBorders>
          </w:tcPr>
          <w:p w14:paraId="046D5D1E" w14:textId="77777777" w:rsidR="004A17B4" w:rsidRPr="007A314F" w:rsidRDefault="004A17B4" w:rsidP="003B753C">
            <w:pPr>
              <w:tabs>
                <w:tab w:val="left" w:pos="-720"/>
              </w:tabs>
              <w:suppressAutoHyphens/>
              <w:spacing w:before="39" w:after="93"/>
              <w:rPr>
                <w:rFonts w:ascii="Arial" w:hAnsi="Arial" w:cs="Arial"/>
                <w:sz w:val="22"/>
                <w:szCs w:val="20"/>
                <w:lang w:eastAsia="en-GB"/>
              </w:rPr>
            </w:pPr>
            <w:r w:rsidRPr="007A314F">
              <w:rPr>
                <w:rFonts w:ascii="Arial" w:hAnsi="Arial" w:cs="Arial"/>
                <w:sz w:val="22"/>
                <w:szCs w:val="20"/>
                <w:lang w:eastAsia="en-GB"/>
              </w:rPr>
              <w:t>Curriculum Vitae</w:t>
            </w:r>
          </w:p>
        </w:tc>
      </w:tr>
      <w:tr w:rsidR="004A17B4" w:rsidRPr="007A314F" w14:paraId="5A6672CC" w14:textId="77777777" w:rsidTr="003B753C">
        <w:tc>
          <w:tcPr>
            <w:tcW w:w="3258" w:type="dxa"/>
            <w:tcBorders>
              <w:top w:val="single" w:sz="7" w:space="0" w:color="auto"/>
              <w:left w:val="double" w:sz="7" w:space="0" w:color="auto"/>
            </w:tcBorders>
          </w:tcPr>
          <w:p w14:paraId="18110644" w14:textId="77777777" w:rsidR="004A17B4" w:rsidRPr="007A314F" w:rsidRDefault="004A17B4" w:rsidP="003B753C">
            <w:pPr>
              <w:tabs>
                <w:tab w:val="left" w:pos="-720"/>
              </w:tabs>
              <w:suppressAutoHyphens/>
              <w:spacing w:before="39"/>
              <w:rPr>
                <w:rFonts w:ascii="Arial" w:hAnsi="Arial" w:cs="Arial"/>
                <w:sz w:val="22"/>
                <w:szCs w:val="20"/>
                <w:lang w:eastAsia="en-GB"/>
              </w:rPr>
            </w:pPr>
            <w:r w:rsidRPr="007A314F">
              <w:rPr>
                <w:rFonts w:ascii="Arial" w:hAnsi="Arial" w:cs="Arial"/>
                <w:b/>
                <w:sz w:val="22"/>
                <w:szCs w:val="20"/>
                <w:lang w:eastAsia="en-GB"/>
              </w:rPr>
              <w:t xml:space="preserve">2.  </w:t>
            </w:r>
            <w:r>
              <w:rPr>
                <w:rFonts w:ascii="Arial" w:hAnsi="Arial" w:cs="Arial"/>
                <w:b/>
                <w:sz w:val="22"/>
                <w:szCs w:val="20"/>
                <w:lang w:eastAsia="en-GB"/>
              </w:rPr>
              <w:t>Additional Training</w:t>
            </w:r>
          </w:p>
          <w:p w14:paraId="602A1B9E" w14:textId="77777777" w:rsidR="004A17B4" w:rsidRPr="007A314F" w:rsidRDefault="004A17B4" w:rsidP="003B753C">
            <w:pPr>
              <w:tabs>
                <w:tab w:val="left" w:pos="-720"/>
              </w:tabs>
              <w:suppressAutoHyphens/>
              <w:spacing w:after="93"/>
              <w:rPr>
                <w:rFonts w:ascii="Arial" w:hAnsi="Arial" w:cs="Arial"/>
                <w:sz w:val="22"/>
                <w:szCs w:val="20"/>
                <w:lang w:eastAsia="en-GB"/>
              </w:rPr>
            </w:pPr>
          </w:p>
        </w:tc>
        <w:tc>
          <w:tcPr>
            <w:tcW w:w="5220" w:type="dxa"/>
            <w:tcBorders>
              <w:top w:val="single" w:sz="7" w:space="0" w:color="auto"/>
              <w:left w:val="single" w:sz="7" w:space="0" w:color="auto"/>
            </w:tcBorders>
          </w:tcPr>
          <w:p w14:paraId="7D0867BE" w14:textId="73736071" w:rsidR="00D30FF8" w:rsidRDefault="00D30FF8" w:rsidP="00D30FF8">
            <w:pPr>
              <w:tabs>
                <w:tab w:val="left" w:pos="-720"/>
              </w:tabs>
              <w:suppressAutoHyphens/>
              <w:spacing w:before="39" w:after="93"/>
              <w:rPr>
                <w:rFonts w:ascii="Arial" w:hAnsi="Arial" w:cs="Arial"/>
                <w:sz w:val="22"/>
                <w:szCs w:val="20"/>
                <w:lang w:eastAsia="en-GB"/>
              </w:rPr>
            </w:pPr>
            <w:r>
              <w:rPr>
                <w:rFonts w:ascii="Arial" w:hAnsi="Arial" w:cs="Arial"/>
                <w:sz w:val="22"/>
                <w:szCs w:val="20"/>
                <w:lang w:eastAsia="en-GB"/>
              </w:rPr>
              <w:t>Continued experience in Gynaecology outpatients</w:t>
            </w:r>
          </w:p>
          <w:p w14:paraId="1CFE8CAC" w14:textId="6D40C5BE" w:rsidR="0087377E" w:rsidRDefault="0087377E" w:rsidP="00D30FF8">
            <w:pPr>
              <w:tabs>
                <w:tab w:val="left" w:pos="-720"/>
              </w:tabs>
              <w:suppressAutoHyphens/>
              <w:spacing w:before="39" w:after="93"/>
              <w:rPr>
                <w:rFonts w:ascii="Arial" w:hAnsi="Arial" w:cs="Arial"/>
                <w:sz w:val="22"/>
                <w:szCs w:val="20"/>
                <w:lang w:eastAsia="en-GB"/>
              </w:rPr>
            </w:pPr>
            <w:r>
              <w:rPr>
                <w:rFonts w:ascii="Arial" w:hAnsi="Arial" w:cs="Arial"/>
                <w:sz w:val="22"/>
                <w:szCs w:val="20"/>
                <w:lang w:eastAsia="en-GB"/>
              </w:rPr>
              <w:t xml:space="preserve">Experience of outpatient gynaecological skills </w:t>
            </w:r>
          </w:p>
          <w:p w14:paraId="771A85DE" w14:textId="060C232F" w:rsidR="00FD5F21" w:rsidRDefault="00FD5F21" w:rsidP="00D30FF8">
            <w:pPr>
              <w:tabs>
                <w:tab w:val="left" w:pos="-720"/>
              </w:tabs>
              <w:suppressAutoHyphens/>
              <w:spacing w:before="39" w:after="93"/>
              <w:rPr>
                <w:rFonts w:ascii="Arial" w:hAnsi="Arial" w:cs="Arial"/>
                <w:sz w:val="22"/>
                <w:szCs w:val="20"/>
                <w:lang w:eastAsia="en-GB"/>
              </w:rPr>
            </w:pPr>
            <w:r>
              <w:rPr>
                <w:rFonts w:ascii="Arial" w:hAnsi="Arial" w:cs="Arial"/>
                <w:sz w:val="22"/>
                <w:szCs w:val="20"/>
                <w:lang w:eastAsia="en-GB"/>
              </w:rPr>
              <w:t>Independent working</w:t>
            </w:r>
          </w:p>
          <w:p w14:paraId="1F44A63A" w14:textId="77777777" w:rsidR="005A1C0E" w:rsidRPr="009E7412" w:rsidRDefault="005A1C0E" w:rsidP="005A1C0E">
            <w:pPr>
              <w:tabs>
                <w:tab w:val="left" w:pos="-720"/>
              </w:tabs>
              <w:suppressAutoHyphens/>
              <w:spacing w:before="39" w:after="93"/>
              <w:rPr>
                <w:rFonts w:ascii="Arial" w:hAnsi="Arial" w:cs="Arial"/>
                <w:sz w:val="22"/>
                <w:szCs w:val="22"/>
                <w:lang w:val="en-US"/>
              </w:rPr>
            </w:pPr>
            <w:r>
              <w:rPr>
                <w:rFonts w:ascii="Arial" w:hAnsi="Arial" w:cs="Arial"/>
                <w:sz w:val="22"/>
                <w:szCs w:val="22"/>
                <w:lang w:val="en-US"/>
              </w:rPr>
              <w:t xml:space="preserve">Evidence of recent CPD attainment related to </w:t>
            </w:r>
            <w:proofErr w:type="spellStart"/>
            <w:r>
              <w:rPr>
                <w:rFonts w:ascii="Arial" w:hAnsi="Arial" w:cs="Arial"/>
                <w:sz w:val="22"/>
                <w:szCs w:val="22"/>
                <w:lang w:val="en-US"/>
              </w:rPr>
              <w:t>gynaecology</w:t>
            </w:r>
            <w:proofErr w:type="spellEnd"/>
            <w:r>
              <w:rPr>
                <w:rFonts w:ascii="Arial" w:hAnsi="Arial" w:cs="Arial"/>
                <w:sz w:val="22"/>
                <w:szCs w:val="22"/>
                <w:lang w:val="en-US"/>
              </w:rPr>
              <w:t xml:space="preserve"> practice</w:t>
            </w:r>
          </w:p>
          <w:p w14:paraId="7F554A90" w14:textId="77777777" w:rsidR="005A1C0E" w:rsidRDefault="005A1C0E" w:rsidP="00D30FF8">
            <w:pPr>
              <w:tabs>
                <w:tab w:val="left" w:pos="-720"/>
              </w:tabs>
              <w:suppressAutoHyphens/>
              <w:spacing w:before="39" w:after="93"/>
              <w:rPr>
                <w:rFonts w:ascii="Arial" w:hAnsi="Arial" w:cs="Arial"/>
                <w:sz w:val="22"/>
                <w:szCs w:val="20"/>
                <w:lang w:eastAsia="en-GB"/>
              </w:rPr>
            </w:pPr>
          </w:p>
          <w:p w14:paraId="58AD000C" w14:textId="44783169" w:rsidR="0063446D" w:rsidRPr="007A314F" w:rsidRDefault="0063446D" w:rsidP="0087377E">
            <w:pPr>
              <w:rPr>
                <w:rFonts w:ascii="Arial" w:hAnsi="Arial" w:cs="Arial"/>
                <w:sz w:val="22"/>
                <w:szCs w:val="20"/>
                <w:lang w:eastAsia="en-GB"/>
              </w:rPr>
            </w:pPr>
          </w:p>
        </w:tc>
        <w:tc>
          <w:tcPr>
            <w:tcW w:w="3870" w:type="dxa"/>
            <w:tcBorders>
              <w:top w:val="single" w:sz="7" w:space="0" w:color="auto"/>
              <w:left w:val="single" w:sz="7" w:space="0" w:color="auto"/>
            </w:tcBorders>
          </w:tcPr>
          <w:p w14:paraId="6CD0C232" w14:textId="31364989" w:rsidR="004659A5" w:rsidRDefault="004659A5" w:rsidP="004659A5">
            <w:pPr>
              <w:tabs>
                <w:tab w:val="left" w:pos="-720"/>
              </w:tabs>
              <w:suppressAutoHyphens/>
              <w:spacing w:before="39" w:after="93"/>
              <w:rPr>
                <w:rFonts w:ascii="Arial" w:hAnsi="Arial" w:cs="Arial"/>
                <w:sz w:val="22"/>
                <w:szCs w:val="20"/>
                <w:lang w:eastAsia="en-GB"/>
              </w:rPr>
            </w:pPr>
            <w:r>
              <w:rPr>
                <w:rFonts w:ascii="Arial" w:hAnsi="Arial" w:cs="Arial"/>
                <w:sz w:val="22"/>
                <w:szCs w:val="20"/>
                <w:lang w:eastAsia="en-GB"/>
              </w:rPr>
              <w:t>Psychosexual experience</w:t>
            </w:r>
          </w:p>
          <w:p w14:paraId="2D0DE0C1" w14:textId="77777777" w:rsidR="004769AE" w:rsidRDefault="0087377E" w:rsidP="0087377E">
            <w:pPr>
              <w:tabs>
                <w:tab w:val="left" w:pos="-720"/>
              </w:tabs>
              <w:suppressAutoHyphens/>
              <w:spacing w:before="39" w:after="93"/>
              <w:rPr>
                <w:rFonts w:ascii="Arial" w:hAnsi="Arial" w:cs="Arial"/>
                <w:sz w:val="22"/>
                <w:szCs w:val="20"/>
                <w:lang w:eastAsia="en-GB"/>
              </w:rPr>
            </w:pPr>
            <w:r>
              <w:rPr>
                <w:rFonts w:ascii="Arial" w:hAnsi="Arial" w:cs="Arial"/>
                <w:sz w:val="22"/>
                <w:szCs w:val="20"/>
                <w:lang w:eastAsia="en-GB"/>
              </w:rPr>
              <w:t>Menopause experience</w:t>
            </w:r>
          </w:p>
          <w:p w14:paraId="1FB6F991" w14:textId="52DE5968" w:rsidR="0087377E" w:rsidRPr="007A314F" w:rsidRDefault="0087377E" w:rsidP="0087377E">
            <w:pPr>
              <w:tabs>
                <w:tab w:val="left" w:pos="-720"/>
              </w:tabs>
              <w:suppressAutoHyphens/>
              <w:spacing w:before="39" w:after="93"/>
              <w:rPr>
                <w:rFonts w:ascii="Arial" w:hAnsi="Arial" w:cs="Arial"/>
                <w:sz w:val="22"/>
                <w:szCs w:val="20"/>
                <w:lang w:eastAsia="en-GB"/>
              </w:rPr>
            </w:pPr>
            <w:r>
              <w:rPr>
                <w:rFonts w:ascii="Arial" w:hAnsi="Arial" w:cs="Arial"/>
                <w:sz w:val="22"/>
                <w:szCs w:val="20"/>
                <w:lang w:eastAsia="en-GB"/>
              </w:rPr>
              <w:t>Vulval Dermatology experience</w:t>
            </w:r>
          </w:p>
        </w:tc>
        <w:tc>
          <w:tcPr>
            <w:tcW w:w="2340" w:type="dxa"/>
            <w:tcBorders>
              <w:top w:val="single" w:sz="7" w:space="0" w:color="auto"/>
              <w:left w:val="single" w:sz="7" w:space="0" w:color="auto"/>
              <w:right w:val="double" w:sz="7" w:space="0" w:color="auto"/>
            </w:tcBorders>
          </w:tcPr>
          <w:p w14:paraId="4990FDD3" w14:textId="77777777" w:rsidR="004A17B4" w:rsidRPr="007A314F" w:rsidRDefault="004A17B4" w:rsidP="003B753C">
            <w:pPr>
              <w:tabs>
                <w:tab w:val="left" w:pos="-720"/>
              </w:tabs>
              <w:suppressAutoHyphens/>
              <w:spacing w:before="39" w:after="93"/>
              <w:rPr>
                <w:rFonts w:ascii="Arial" w:hAnsi="Arial" w:cs="Arial"/>
                <w:sz w:val="22"/>
                <w:szCs w:val="20"/>
                <w:lang w:eastAsia="en-GB"/>
              </w:rPr>
            </w:pPr>
            <w:r w:rsidRPr="007A314F">
              <w:rPr>
                <w:rFonts w:ascii="Arial" w:hAnsi="Arial" w:cs="Arial"/>
                <w:sz w:val="22"/>
                <w:szCs w:val="20"/>
                <w:lang w:eastAsia="en-GB"/>
              </w:rPr>
              <w:t>Curriculum Vitae &amp; interview.</w:t>
            </w:r>
          </w:p>
        </w:tc>
      </w:tr>
      <w:tr w:rsidR="004A17B4" w:rsidRPr="007A314F" w14:paraId="6B0235F0" w14:textId="77777777" w:rsidTr="003B753C">
        <w:tc>
          <w:tcPr>
            <w:tcW w:w="3258" w:type="dxa"/>
            <w:tcBorders>
              <w:top w:val="single" w:sz="2" w:space="0" w:color="auto"/>
              <w:left w:val="double" w:sz="2" w:space="0" w:color="auto"/>
              <w:bottom w:val="single" w:sz="2" w:space="0" w:color="auto"/>
              <w:right w:val="single" w:sz="2" w:space="0" w:color="auto"/>
            </w:tcBorders>
          </w:tcPr>
          <w:p w14:paraId="274EF293" w14:textId="77777777" w:rsidR="004A17B4" w:rsidRPr="007A314F" w:rsidRDefault="004A17B4" w:rsidP="003B753C">
            <w:pPr>
              <w:tabs>
                <w:tab w:val="left" w:pos="-720"/>
              </w:tabs>
              <w:suppressAutoHyphens/>
              <w:spacing w:before="39"/>
              <w:rPr>
                <w:rFonts w:ascii="Arial" w:hAnsi="Arial" w:cs="Arial"/>
                <w:b/>
                <w:sz w:val="22"/>
                <w:szCs w:val="20"/>
                <w:lang w:eastAsia="en-GB"/>
              </w:rPr>
            </w:pPr>
            <w:r w:rsidRPr="007A314F">
              <w:rPr>
                <w:rFonts w:ascii="Arial" w:hAnsi="Arial" w:cs="Arial"/>
                <w:b/>
                <w:sz w:val="22"/>
                <w:szCs w:val="20"/>
                <w:lang w:eastAsia="en-GB"/>
              </w:rPr>
              <w:t xml:space="preserve">3.  CLINICAL EXPERIENCE </w:t>
            </w:r>
          </w:p>
          <w:p w14:paraId="1ABCAB8D" w14:textId="77777777" w:rsidR="004A17B4" w:rsidRPr="007A314F" w:rsidRDefault="004A17B4" w:rsidP="003B753C">
            <w:pPr>
              <w:tabs>
                <w:tab w:val="left" w:pos="-720"/>
                <w:tab w:val="left" w:pos="0"/>
                <w:tab w:val="left" w:pos="720"/>
              </w:tabs>
              <w:suppressAutoHyphens/>
              <w:ind w:left="778" w:hanging="778"/>
              <w:rPr>
                <w:rFonts w:ascii="Arial" w:hAnsi="Arial" w:cs="Arial"/>
                <w:b/>
                <w:sz w:val="22"/>
                <w:szCs w:val="20"/>
                <w:lang w:eastAsia="en-GB"/>
              </w:rPr>
            </w:pPr>
            <w:r w:rsidRPr="007A314F">
              <w:rPr>
                <w:rFonts w:ascii="Arial" w:hAnsi="Arial" w:cs="Arial"/>
                <w:b/>
                <w:sz w:val="22"/>
                <w:szCs w:val="20"/>
                <w:lang w:eastAsia="en-GB"/>
              </w:rPr>
              <w:t xml:space="preserve">    IN SPECIALTY/</w:t>
            </w:r>
          </w:p>
          <w:p w14:paraId="530DF1E6" w14:textId="77777777" w:rsidR="004A17B4" w:rsidRPr="007A314F" w:rsidRDefault="004A17B4" w:rsidP="003B753C">
            <w:pPr>
              <w:tabs>
                <w:tab w:val="left" w:pos="-720"/>
                <w:tab w:val="left" w:pos="0"/>
                <w:tab w:val="left" w:pos="720"/>
              </w:tabs>
              <w:suppressAutoHyphens/>
              <w:ind w:left="778" w:hanging="778"/>
              <w:rPr>
                <w:rFonts w:ascii="Arial" w:hAnsi="Arial" w:cs="Arial"/>
                <w:sz w:val="22"/>
                <w:szCs w:val="20"/>
                <w:lang w:eastAsia="en-GB"/>
              </w:rPr>
            </w:pPr>
            <w:r w:rsidRPr="007A314F">
              <w:rPr>
                <w:rFonts w:ascii="Arial" w:hAnsi="Arial" w:cs="Arial"/>
                <w:b/>
                <w:sz w:val="22"/>
                <w:szCs w:val="20"/>
                <w:lang w:eastAsia="en-GB"/>
              </w:rPr>
              <w:t xml:space="preserve">    SUBSPECIALTY</w:t>
            </w:r>
          </w:p>
          <w:p w14:paraId="5905EECD" w14:textId="77777777" w:rsidR="004A17B4" w:rsidRPr="007A314F" w:rsidRDefault="004A17B4" w:rsidP="003B753C">
            <w:pPr>
              <w:tabs>
                <w:tab w:val="left" w:pos="-720"/>
              </w:tabs>
              <w:suppressAutoHyphens/>
              <w:rPr>
                <w:rFonts w:ascii="Arial" w:hAnsi="Arial" w:cs="Arial"/>
                <w:sz w:val="22"/>
                <w:szCs w:val="20"/>
                <w:lang w:eastAsia="en-GB"/>
              </w:rPr>
            </w:pPr>
          </w:p>
          <w:p w14:paraId="53A71E0A" w14:textId="77777777" w:rsidR="004A17B4" w:rsidRPr="007A314F" w:rsidRDefault="004A17B4" w:rsidP="003B753C">
            <w:pPr>
              <w:tabs>
                <w:tab w:val="left" w:pos="-720"/>
              </w:tabs>
              <w:suppressAutoHyphens/>
              <w:rPr>
                <w:rFonts w:ascii="Arial" w:hAnsi="Arial" w:cs="Arial"/>
                <w:sz w:val="22"/>
                <w:szCs w:val="20"/>
                <w:lang w:eastAsia="en-GB"/>
              </w:rPr>
            </w:pPr>
            <w:r w:rsidRPr="007A314F">
              <w:rPr>
                <w:rFonts w:ascii="Arial" w:hAnsi="Arial" w:cs="Arial"/>
                <w:sz w:val="22"/>
                <w:szCs w:val="20"/>
                <w:lang w:eastAsia="en-GB"/>
              </w:rPr>
              <w:t xml:space="preserve"> </w:t>
            </w:r>
          </w:p>
          <w:p w14:paraId="4D38513B" w14:textId="77777777" w:rsidR="004A17B4" w:rsidRPr="007A314F" w:rsidRDefault="004A17B4" w:rsidP="003B753C">
            <w:pPr>
              <w:tabs>
                <w:tab w:val="left" w:pos="-720"/>
              </w:tabs>
              <w:suppressAutoHyphens/>
              <w:rPr>
                <w:rFonts w:ascii="Arial" w:hAnsi="Arial" w:cs="Arial"/>
                <w:sz w:val="22"/>
                <w:szCs w:val="20"/>
                <w:lang w:eastAsia="en-GB"/>
              </w:rPr>
            </w:pPr>
            <w:r w:rsidRPr="007A314F">
              <w:rPr>
                <w:rFonts w:ascii="Arial" w:hAnsi="Arial" w:cs="Arial"/>
                <w:sz w:val="22"/>
                <w:szCs w:val="20"/>
                <w:lang w:eastAsia="en-GB"/>
              </w:rPr>
              <w:t xml:space="preserve"> </w:t>
            </w:r>
          </w:p>
          <w:p w14:paraId="049117FC" w14:textId="77777777" w:rsidR="004A17B4" w:rsidRPr="007A314F" w:rsidRDefault="004A17B4" w:rsidP="003B753C">
            <w:pPr>
              <w:tabs>
                <w:tab w:val="left" w:pos="-720"/>
              </w:tabs>
              <w:suppressAutoHyphens/>
              <w:spacing w:after="93"/>
              <w:rPr>
                <w:rFonts w:ascii="Arial" w:hAnsi="Arial" w:cs="Arial"/>
                <w:sz w:val="22"/>
                <w:szCs w:val="20"/>
                <w:lang w:eastAsia="en-GB"/>
              </w:rPr>
            </w:pPr>
            <w:r w:rsidRPr="007A314F">
              <w:rPr>
                <w:rFonts w:ascii="Arial" w:hAnsi="Arial" w:cs="Arial"/>
                <w:sz w:val="22"/>
                <w:szCs w:val="20"/>
                <w:lang w:eastAsia="en-GB"/>
              </w:rPr>
              <w:t xml:space="preserve">  </w:t>
            </w:r>
          </w:p>
        </w:tc>
        <w:tc>
          <w:tcPr>
            <w:tcW w:w="5220" w:type="dxa"/>
            <w:tcBorders>
              <w:top w:val="single" w:sz="2" w:space="0" w:color="auto"/>
              <w:left w:val="single" w:sz="2" w:space="0" w:color="auto"/>
              <w:bottom w:val="single" w:sz="2" w:space="0" w:color="auto"/>
              <w:right w:val="single" w:sz="2" w:space="0" w:color="auto"/>
            </w:tcBorders>
          </w:tcPr>
          <w:p w14:paraId="4D51BFF7" w14:textId="4E35C2AC" w:rsidR="004A17B4" w:rsidRDefault="00090359" w:rsidP="003B753C">
            <w:pPr>
              <w:tabs>
                <w:tab w:val="left" w:pos="-720"/>
              </w:tabs>
              <w:suppressAutoHyphens/>
              <w:spacing w:after="93"/>
              <w:rPr>
                <w:rFonts w:ascii="Arial" w:hAnsi="Arial" w:cs="Arial"/>
                <w:sz w:val="22"/>
                <w:szCs w:val="20"/>
                <w:lang w:eastAsia="en-GB"/>
              </w:rPr>
            </w:pPr>
            <w:r>
              <w:rPr>
                <w:rFonts w:ascii="Arial" w:hAnsi="Arial" w:cs="Arial"/>
                <w:sz w:val="22"/>
                <w:szCs w:val="20"/>
                <w:lang w:eastAsia="en-GB"/>
              </w:rPr>
              <w:t xml:space="preserve">Managing </w:t>
            </w:r>
            <w:r w:rsidR="00D30FF8">
              <w:rPr>
                <w:rFonts w:ascii="Arial" w:hAnsi="Arial" w:cs="Arial"/>
                <w:sz w:val="22"/>
                <w:szCs w:val="20"/>
                <w:lang w:eastAsia="en-GB"/>
              </w:rPr>
              <w:t xml:space="preserve">benign gynaecology </w:t>
            </w:r>
            <w:r>
              <w:rPr>
                <w:rFonts w:ascii="Arial" w:hAnsi="Arial" w:cs="Arial"/>
                <w:sz w:val="22"/>
                <w:szCs w:val="20"/>
                <w:lang w:eastAsia="en-GB"/>
              </w:rPr>
              <w:t xml:space="preserve">clinics </w:t>
            </w:r>
          </w:p>
          <w:p w14:paraId="74E8F9A4" w14:textId="60609D1C" w:rsidR="00D30FF8" w:rsidRDefault="00D30FF8" w:rsidP="003B753C">
            <w:pPr>
              <w:tabs>
                <w:tab w:val="left" w:pos="-720"/>
              </w:tabs>
              <w:suppressAutoHyphens/>
              <w:spacing w:after="93"/>
              <w:rPr>
                <w:rFonts w:ascii="Arial" w:hAnsi="Arial" w:cs="Arial"/>
                <w:sz w:val="22"/>
                <w:szCs w:val="20"/>
                <w:lang w:eastAsia="en-GB"/>
              </w:rPr>
            </w:pPr>
            <w:r w:rsidRPr="00090310">
              <w:rPr>
                <w:rFonts w:ascii="Arial" w:hAnsi="Arial" w:cs="Arial"/>
                <w:sz w:val="22"/>
                <w:szCs w:val="20"/>
                <w:lang w:eastAsia="en-GB"/>
              </w:rPr>
              <w:t>Confidence in managing benign gynaecological conditions</w:t>
            </w:r>
            <w:r w:rsidR="009E7412">
              <w:rPr>
                <w:rFonts w:ascii="Arial" w:hAnsi="Arial" w:cs="Arial"/>
                <w:sz w:val="22"/>
                <w:szCs w:val="20"/>
                <w:lang w:eastAsia="en-GB"/>
              </w:rPr>
              <w:t xml:space="preserve"> and procedures in outpatient</w:t>
            </w:r>
          </w:p>
          <w:p w14:paraId="735131EF" w14:textId="37F1B145" w:rsidR="00090359" w:rsidRDefault="00090359" w:rsidP="00090359">
            <w:pPr>
              <w:tabs>
                <w:tab w:val="left" w:pos="-720"/>
              </w:tabs>
              <w:suppressAutoHyphens/>
              <w:spacing w:after="93"/>
              <w:rPr>
                <w:rFonts w:ascii="Arial" w:hAnsi="Arial" w:cs="Arial"/>
                <w:sz w:val="22"/>
                <w:szCs w:val="20"/>
                <w:lang w:eastAsia="en-GB"/>
              </w:rPr>
            </w:pPr>
            <w:r>
              <w:rPr>
                <w:rFonts w:ascii="Arial" w:hAnsi="Arial" w:cs="Arial"/>
                <w:sz w:val="22"/>
                <w:szCs w:val="20"/>
                <w:lang w:eastAsia="en-GB"/>
              </w:rPr>
              <w:t xml:space="preserve">Confident in managing difficult </w:t>
            </w:r>
            <w:proofErr w:type="gramStart"/>
            <w:r>
              <w:rPr>
                <w:rFonts w:ascii="Arial" w:hAnsi="Arial" w:cs="Arial"/>
                <w:sz w:val="22"/>
                <w:szCs w:val="20"/>
                <w:lang w:eastAsia="en-GB"/>
              </w:rPr>
              <w:t xml:space="preserve">IUD </w:t>
            </w:r>
            <w:r w:rsidR="00E90D87">
              <w:rPr>
                <w:rFonts w:ascii="Arial" w:hAnsi="Arial" w:cs="Arial"/>
                <w:sz w:val="22"/>
                <w:szCs w:val="20"/>
                <w:lang w:eastAsia="en-GB"/>
              </w:rPr>
              <w:t xml:space="preserve"> </w:t>
            </w:r>
            <w:r>
              <w:rPr>
                <w:rFonts w:ascii="Arial" w:hAnsi="Arial" w:cs="Arial"/>
                <w:sz w:val="22"/>
                <w:szCs w:val="20"/>
                <w:lang w:eastAsia="en-GB"/>
              </w:rPr>
              <w:t>fits</w:t>
            </w:r>
            <w:proofErr w:type="gramEnd"/>
            <w:r>
              <w:rPr>
                <w:rFonts w:ascii="Arial" w:hAnsi="Arial" w:cs="Arial"/>
                <w:sz w:val="22"/>
                <w:szCs w:val="20"/>
                <w:lang w:eastAsia="en-GB"/>
              </w:rPr>
              <w:t xml:space="preserve"> </w:t>
            </w:r>
            <w:r w:rsidR="00090310">
              <w:rPr>
                <w:rFonts w:ascii="Arial" w:hAnsi="Arial" w:cs="Arial"/>
                <w:sz w:val="22"/>
                <w:szCs w:val="20"/>
                <w:lang w:eastAsia="en-GB"/>
              </w:rPr>
              <w:t>&amp;</w:t>
            </w:r>
            <w:r>
              <w:rPr>
                <w:rFonts w:ascii="Arial" w:hAnsi="Arial" w:cs="Arial"/>
                <w:sz w:val="22"/>
                <w:szCs w:val="20"/>
                <w:lang w:eastAsia="en-GB"/>
              </w:rPr>
              <w:t xml:space="preserve"> removals</w:t>
            </w:r>
          </w:p>
          <w:p w14:paraId="41F66FBE" w14:textId="7F7A1D78" w:rsidR="00090310" w:rsidRPr="007A314F" w:rsidRDefault="00090310" w:rsidP="00090359">
            <w:pPr>
              <w:tabs>
                <w:tab w:val="left" w:pos="-720"/>
              </w:tabs>
              <w:suppressAutoHyphens/>
              <w:spacing w:after="93"/>
              <w:rPr>
                <w:rFonts w:ascii="Arial" w:hAnsi="Arial" w:cs="Arial"/>
                <w:sz w:val="22"/>
                <w:szCs w:val="20"/>
                <w:lang w:eastAsia="en-GB"/>
              </w:rPr>
            </w:pPr>
            <w:r w:rsidRPr="00090310">
              <w:rPr>
                <w:rFonts w:ascii="Arial" w:hAnsi="Arial" w:cs="Arial"/>
                <w:sz w:val="22"/>
                <w:szCs w:val="20"/>
                <w:lang w:eastAsia="en-GB"/>
              </w:rPr>
              <w:t>.</w:t>
            </w:r>
          </w:p>
        </w:tc>
        <w:tc>
          <w:tcPr>
            <w:tcW w:w="3870" w:type="dxa"/>
            <w:tcBorders>
              <w:top w:val="single" w:sz="2" w:space="0" w:color="auto"/>
              <w:left w:val="single" w:sz="2" w:space="0" w:color="auto"/>
              <w:bottom w:val="single" w:sz="2" w:space="0" w:color="auto"/>
              <w:right w:val="single" w:sz="2" w:space="0" w:color="auto"/>
            </w:tcBorders>
          </w:tcPr>
          <w:p w14:paraId="2629AFFB" w14:textId="77777777" w:rsidR="004A17B4" w:rsidRDefault="004A17B4" w:rsidP="003B753C">
            <w:pPr>
              <w:rPr>
                <w:rFonts w:ascii="Arial" w:hAnsi="Arial" w:cs="Arial"/>
                <w:sz w:val="22"/>
                <w:szCs w:val="22"/>
              </w:rPr>
            </w:pPr>
            <w:r w:rsidRPr="00645D52">
              <w:rPr>
                <w:rFonts w:ascii="Arial" w:hAnsi="Arial" w:cs="Arial"/>
                <w:sz w:val="22"/>
                <w:szCs w:val="22"/>
              </w:rPr>
              <w:t>Knowledge of other professional roles, responsibilities</w:t>
            </w:r>
            <w:r w:rsidR="00090359">
              <w:rPr>
                <w:rFonts w:ascii="Arial" w:hAnsi="Arial" w:cs="Arial"/>
                <w:sz w:val="22"/>
                <w:szCs w:val="22"/>
              </w:rPr>
              <w:t>, standards</w:t>
            </w:r>
            <w:r w:rsidRPr="00645D52">
              <w:rPr>
                <w:rFonts w:ascii="Arial" w:hAnsi="Arial" w:cs="Arial"/>
                <w:sz w:val="22"/>
                <w:szCs w:val="22"/>
              </w:rPr>
              <w:t xml:space="preserve"> and practices.</w:t>
            </w:r>
          </w:p>
          <w:p w14:paraId="2850EF80" w14:textId="77777777" w:rsidR="00445755" w:rsidRDefault="00445755" w:rsidP="003B753C">
            <w:pPr>
              <w:rPr>
                <w:rFonts w:ascii="Arial" w:hAnsi="Arial" w:cs="Arial"/>
                <w:sz w:val="22"/>
                <w:szCs w:val="22"/>
              </w:rPr>
            </w:pPr>
          </w:p>
          <w:p w14:paraId="4400C7A2" w14:textId="50CC1D5D" w:rsidR="004A17B4" w:rsidRPr="007A314F" w:rsidRDefault="004A17B4" w:rsidP="00090359">
            <w:pPr>
              <w:rPr>
                <w:rFonts w:ascii="Arial" w:hAnsi="Arial" w:cs="Arial"/>
                <w:sz w:val="22"/>
                <w:szCs w:val="20"/>
                <w:lang w:eastAsia="en-GB"/>
              </w:rPr>
            </w:pPr>
          </w:p>
        </w:tc>
        <w:tc>
          <w:tcPr>
            <w:tcW w:w="2340" w:type="dxa"/>
            <w:tcBorders>
              <w:top w:val="single" w:sz="2" w:space="0" w:color="auto"/>
              <w:left w:val="single" w:sz="2" w:space="0" w:color="auto"/>
              <w:bottom w:val="single" w:sz="2" w:space="0" w:color="auto"/>
              <w:right w:val="double" w:sz="2" w:space="0" w:color="auto"/>
            </w:tcBorders>
          </w:tcPr>
          <w:p w14:paraId="6CF76C4A" w14:textId="77777777" w:rsidR="004A17B4" w:rsidRPr="007A314F" w:rsidRDefault="004A17B4" w:rsidP="003B753C">
            <w:pPr>
              <w:tabs>
                <w:tab w:val="left" w:pos="-720"/>
              </w:tabs>
              <w:suppressAutoHyphens/>
              <w:spacing w:before="39" w:after="93"/>
              <w:rPr>
                <w:rFonts w:ascii="Arial" w:hAnsi="Arial" w:cs="Arial"/>
                <w:sz w:val="22"/>
                <w:szCs w:val="20"/>
                <w:lang w:eastAsia="en-GB"/>
              </w:rPr>
            </w:pPr>
            <w:r w:rsidRPr="007A314F">
              <w:rPr>
                <w:rFonts w:ascii="Arial" w:hAnsi="Arial" w:cs="Arial"/>
                <w:sz w:val="22"/>
                <w:szCs w:val="20"/>
                <w:lang w:eastAsia="en-GB"/>
              </w:rPr>
              <w:t>Curriculum Vitae &amp; interview.</w:t>
            </w:r>
          </w:p>
        </w:tc>
      </w:tr>
      <w:tr w:rsidR="004A17B4" w:rsidRPr="007A314F" w14:paraId="201B68BF" w14:textId="77777777" w:rsidTr="003B753C">
        <w:tc>
          <w:tcPr>
            <w:tcW w:w="3258" w:type="dxa"/>
            <w:tcBorders>
              <w:top w:val="single" w:sz="2" w:space="0" w:color="auto"/>
              <w:left w:val="double" w:sz="2" w:space="0" w:color="auto"/>
              <w:bottom w:val="single" w:sz="2" w:space="0" w:color="auto"/>
              <w:right w:val="single" w:sz="2" w:space="0" w:color="auto"/>
            </w:tcBorders>
          </w:tcPr>
          <w:p w14:paraId="1ADDDFCF" w14:textId="77777777" w:rsidR="004A17B4" w:rsidRPr="007A314F" w:rsidRDefault="004A17B4" w:rsidP="003B753C">
            <w:pPr>
              <w:tabs>
                <w:tab w:val="left" w:pos="-720"/>
              </w:tabs>
              <w:suppressAutoHyphens/>
              <w:spacing w:before="39"/>
              <w:rPr>
                <w:rFonts w:ascii="Arial" w:hAnsi="Arial" w:cs="Arial"/>
                <w:b/>
                <w:sz w:val="22"/>
                <w:szCs w:val="20"/>
                <w:lang w:eastAsia="en-GB"/>
              </w:rPr>
            </w:pPr>
          </w:p>
        </w:tc>
        <w:tc>
          <w:tcPr>
            <w:tcW w:w="5220" w:type="dxa"/>
            <w:tcBorders>
              <w:top w:val="single" w:sz="2" w:space="0" w:color="auto"/>
              <w:left w:val="single" w:sz="2" w:space="0" w:color="auto"/>
              <w:bottom w:val="single" w:sz="2" w:space="0" w:color="auto"/>
              <w:right w:val="single" w:sz="2" w:space="0" w:color="auto"/>
            </w:tcBorders>
          </w:tcPr>
          <w:p w14:paraId="4CDFC591" w14:textId="77777777" w:rsidR="004A17B4" w:rsidRPr="007A314F" w:rsidRDefault="004A17B4" w:rsidP="003B753C">
            <w:pPr>
              <w:rPr>
                <w:rFonts w:ascii="Arial" w:hAnsi="Arial" w:cs="Arial"/>
                <w:sz w:val="22"/>
                <w:szCs w:val="22"/>
              </w:rPr>
            </w:pPr>
          </w:p>
        </w:tc>
        <w:tc>
          <w:tcPr>
            <w:tcW w:w="3870" w:type="dxa"/>
            <w:tcBorders>
              <w:top w:val="single" w:sz="2" w:space="0" w:color="auto"/>
              <w:left w:val="single" w:sz="2" w:space="0" w:color="auto"/>
              <w:bottom w:val="single" w:sz="2" w:space="0" w:color="auto"/>
              <w:right w:val="single" w:sz="2" w:space="0" w:color="auto"/>
            </w:tcBorders>
          </w:tcPr>
          <w:p w14:paraId="3FAB1C73" w14:textId="6C9CDE72" w:rsidR="004A17B4" w:rsidRPr="007A314F" w:rsidRDefault="004A17B4" w:rsidP="003B753C">
            <w:pPr>
              <w:rPr>
                <w:rFonts w:ascii="Arial" w:hAnsi="Arial" w:cs="Arial"/>
                <w:sz w:val="22"/>
                <w:szCs w:val="20"/>
                <w:lang w:eastAsia="en-GB"/>
              </w:rPr>
            </w:pPr>
          </w:p>
        </w:tc>
        <w:tc>
          <w:tcPr>
            <w:tcW w:w="2340" w:type="dxa"/>
            <w:tcBorders>
              <w:top w:val="single" w:sz="2" w:space="0" w:color="auto"/>
              <w:left w:val="single" w:sz="2" w:space="0" w:color="auto"/>
              <w:bottom w:val="single" w:sz="2" w:space="0" w:color="auto"/>
              <w:right w:val="double" w:sz="2" w:space="0" w:color="auto"/>
            </w:tcBorders>
          </w:tcPr>
          <w:p w14:paraId="226F3A47" w14:textId="0AC96E65" w:rsidR="004A17B4" w:rsidRPr="007A314F" w:rsidRDefault="004A17B4" w:rsidP="003B753C">
            <w:pPr>
              <w:tabs>
                <w:tab w:val="left" w:pos="-720"/>
              </w:tabs>
              <w:suppressAutoHyphens/>
              <w:spacing w:before="39" w:after="93"/>
              <w:rPr>
                <w:rFonts w:ascii="Arial" w:hAnsi="Arial" w:cs="Arial"/>
                <w:sz w:val="22"/>
                <w:szCs w:val="20"/>
                <w:lang w:eastAsia="en-GB"/>
              </w:rPr>
            </w:pPr>
          </w:p>
        </w:tc>
      </w:tr>
      <w:tr w:rsidR="004A17B4" w:rsidRPr="007A314F" w14:paraId="253DCF33" w14:textId="77777777" w:rsidTr="003B753C">
        <w:tc>
          <w:tcPr>
            <w:tcW w:w="3258" w:type="dxa"/>
            <w:tcBorders>
              <w:top w:val="single" w:sz="2" w:space="0" w:color="auto"/>
              <w:left w:val="double" w:sz="2" w:space="0" w:color="auto"/>
              <w:bottom w:val="single" w:sz="2" w:space="0" w:color="auto"/>
              <w:right w:val="single" w:sz="2" w:space="0" w:color="auto"/>
            </w:tcBorders>
          </w:tcPr>
          <w:p w14:paraId="568E2EA4" w14:textId="25DE871C" w:rsidR="004A17B4" w:rsidRPr="007A314F" w:rsidRDefault="0087377E" w:rsidP="003B753C">
            <w:pPr>
              <w:tabs>
                <w:tab w:val="left" w:pos="-720"/>
              </w:tabs>
              <w:suppressAutoHyphens/>
              <w:spacing w:before="39"/>
              <w:rPr>
                <w:rFonts w:ascii="Arial" w:hAnsi="Arial" w:cs="Arial"/>
                <w:b/>
                <w:sz w:val="22"/>
                <w:szCs w:val="20"/>
                <w:lang w:eastAsia="en-GB"/>
              </w:rPr>
            </w:pPr>
            <w:r>
              <w:rPr>
                <w:rFonts w:ascii="Arial" w:hAnsi="Arial" w:cs="Arial"/>
                <w:b/>
                <w:sz w:val="22"/>
                <w:szCs w:val="20"/>
                <w:lang w:eastAsia="en-GB"/>
              </w:rPr>
              <w:t>4</w:t>
            </w:r>
            <w:r w:rsidR="004A17B4" w:rsidRPr="007A314F">
              <w:rPr>
                <w:rFonts w:ascii="Arial" w:hAnsi="Arial" w:cs="Arial"/>
                <w:b/>
                <w:sz w:val="22"/>
                <w:szCs w:val="20"/>
                <w:lang w:eastAsia="en-GB"/>
              </w:rPr>
              <w:t>.  TEACHING</w:t>
            </w:r>
          </w:p>
          <w:p w14:paraId="27A03FD1" w14:textId="77777777" w:rsidR="004A17B4" w:rsidRPr="007A314F" w:rsidRDefault="004A17B4" w:rsidP="003B753C">
            <w:pPr>
              <w:tabs>
                <w:tab w:val="left" w:pos="-720"/>
              </w:tabs>
              <w:suppressAutoHyphens/>
              <w:spacing w:before="39"/>
              <w:rPr>
                <w:rFonts w:ascii="Arial" w:hAnsi="Arial" w:cs="Arial"/>
                <w:b/>
                <w:sz w:val="22"/>
                <w:szCs w:val="20"/>
                <w:lang w:eastAsia="en-GB"/>
              </w:rPr>
            </w:pPr>
          </w:p>
          <w:p w14:paraId="49BD0087" w14:textId="77777777" w:rsidR="004A17B4" w:rsidRPr="007A314F" w:rsidRDefault="004A17B4" w:rsidP="003B753C">
            <w:pPr>
              <w:tabs>
                <w:tab w:val="left" w:pos="-720"/>
              </w:tabs>
              <w:suppressAutoHyphens/>
              <w:spacing w:before="39"/>
              <w:rPr>
                <w:rFonts w:ascii="Arial" w:hAnsi="Arial" w:cs="Arial"/>
                <w:b/>
                <w:sz w:val="22"/>
                <w:szCs w:val="20"/>
                <w:lang w:eastAsia="en-GB"/>
              </w:rPr>
            </w:pPr>
          </w:p>
        </w:tc>
        <w:tc>
          <w:tcPr>
            <w:tcW w:w="5220" w:type="dxa"/>
            <w:tcBorders>
              <w:top w:val="single" w:sz="2" w:space="0" w:color="auto"/>
              <w:left w:val="single" w:sz="2" w:space="0" w:color="auto"/>
              <w:bottom w:val="single" w:sz="2" w:space="0" w:color="auto"/>
              <w:right w:val="single" w:sz="2" w:space="0" w:color="auto"/>
            </w:tcBorders>
          </w:tcPr>
          <w:p w14:paraId="72CA1F72" w14:textId="77777777" w:rsidR="004A17B4" w:rsidRDefault="004A17B4" w:rsidP="003B753C">
            <w:pPr>
              <w:rPr>
                <w:rFonts w:ascii="Arial" w:hAnsi="Arial" w:cs="Arial"/>
                <w:sz w:val="22"/>
                <w:szCs w:val="22"/>
              </w:rPr>
            </w:pPr>
            <w:r w:rsidRPr="007A314F">
              <w:rPr>
                <w:rFonts w:ascii="Arial" w:hAnsi="Arial" w:cs="Arial"/>
                <w:sz w:val="22"/>
                <w:szCs w:val="22"/>
              </w:rPr>
              <w:t>Experience in training undergraduate medical students and postgraduate doctors.</w:t>
            </w:r>
          </w:p>
          <w:p w14:paraId="4F25418A" w14:textId="77777777" w:rsidR="00090359" w:rsidRDefault="00090359" w:rsidP="003B753C">
            <w:pPr>
              <w:rPr>
                <w:rFonts w:ascii="Arial" w:hAnsi="Arial" w:cs="Arial"/>
                <w:sz w:val="22"/>
                <w:szCs w:val="22"/>
              </w:rPr>
            </w:pPr>
          </w:p>
          <w:p w14:paraId="63501EFA" w14:textId="193BEC79" w:rsidR="00090359" w:rsidRDefault="00090359" w:rsidP="003B753C">
            <w:pPr>
              <w:rPr>
                <w:rFonts w:ascii="Arial" w:hAnsi="Arial" w:cs="Arial"/>
                <w:sz w:val="22"/>
                <w:szCs w:val="22"/>
              </w:rPr>
            </w:pPr>
            <w:r>
              <w:rPr>
                <w:rFonts w:ascii="Arial" w:hAnsi="Arial" w:cs="Arial"/>
                <w:sz w:val="22"/>
                <w:szCs w:val="22"/>
              </w:rPr>
              <w:t>Experience in conducting work</w:t>
            </w:r>
            <w:r w:rsidR="00E96A88">
              <w:rPr>
                <w:rFonts w:ascii="Arial" w:hAnsi="Arial" w:cs="Arial"/>
                <w:sz w:val="22"/>
                <w:szCs w:val="22"/>
              </w:rPr>
              <w:t>-</w:t>
            </w:r>
            <w:r>
              <w:rPr>
                <w:rFonts w:ascii="Arial" w:hAnsi="Arial" w:cs="Arial"/>
                <w:sz w:val="22"/>
                <w:szCs w:val="22"/>
              </w:rPr>
              <w:t xml:space="preserve"> based assessment</w:t>
            </w:r>
          </w:p>
          <w:p w14:paraId="13C1407A" w14:textId="77777777" w:rsidR="00090359" w:rsidRDefault="00090359" w:rsidP="003B753C">
            <w:pPr>
              <w:rPr>
                <w:rFonts w:ascii="Arial" w:hAnsi="Arial" w:cs="Arial"/>
                <w:sz w:val="22"/>
                <w:szCs w:val="22"/>
              </w:rPr>
            </w:pPr>
          </w:p>
          <w:p w14:paraId="77D3521F" w14:textId="48BEF264" w:rsidR="00090359" w:rsidRPr="007A314F" w:rsidRDefault="00090359" w:rsidP="00090359">
            <w:pPr>
              <w:rPr>
                <w:rFonts w:ascii="Arial" w:hAnsi="Arial" w:cs="Arial"/>
                <w:sz w:val="22"/>
                <w:szCs w:val="22"/>
              </w:rPr>
            </w:pPr>
          </w:p>
        </w:tc>
        <w:tc>
          <w:tcPr>
            <w:tcW w:w="3870" w:type="dxa"/>
            <w:tcBorders>
              <w:top w:val="single" w:sz="2" w:space="0" w:color="auto"/>
              <w:left w:val="single" w:sz="2" w:space="0" w:color="auto"/>
              <w:bottom w:val="single" w:sz="2" w:space="0" w:color="auto"/>
              <w:right w:val="single" w:sz="2" w:space="0" w:color="auto"/>
            </w:tcBorders>
          </w:tcPr>
          <w:p w14:paraId="01026C3F" w14:textId="77777777" w:rsidR="004A17B4" w:rsidRPr="007A314F" w:rsidRDefault="004A17B4" w:rsidP="003B753C">
            <w:pPr>
              <w:rPr>
                <w:rFonts w:ascii="Arial" w:hAnsi="Arial" w:cs="Arial"/>
                <w:sz w:val="22"/>
                <w:szCs w:val="20"/>
                <w:lang w:eastAsia="en-GB"/>
              </w:rPr>
            </w:pPr>
            <w:r w:rsidRPr="007A314F">
              <w:rPr>
                <w:rFonts w:ascii="Arial" w:hAnsi="Arial" w:cs="Arial"/>
                <w:sz w:val="22"/>
                <w:szCs w:val="20"/>
                <w:lang w:eastAsia="en-GB"/>
              </w:rPr>
              <w:t xml:space="preserve">Previous attendance of courses related to medical education, for example, Small Group Teaching Workshops.  </w:t>
            </w:r>
          </w:p>
        </w:tc>
        <w:tc>
          <w:tcPr>
            <w:tcW w:w="2340" w:type="dxa"/>
            <w:tcBorders>
              <w:top w:val="single" w:sz="2" w:space="0" w:color="auto"/>
              <w:left w:val="single" w:sz="2" w:space="0" w:color="auto"/>
              <w:bottom w:val="single" w:sz="2" w:space="0" w:color="auto"/>
              <w:right w:val="double" w:sz="2" w:space="0" w:color="auto"/>
            </w:tcBorders>
          </w:tcPr>
          <w:p w14:paraId="54FF5F76" w14:textId="77777777" w:rsidR="004A17B4" w:rsidRPr="007A314F" w:rsidRDefault="004A17B4" w:rsidP="003B753C">
            <w:pPr>
              <w:tabs>
                <w:tab w:val="left" w:pos="-720"/>
              </w:tabs>
              <w:suppressAutoHyphens/>
              <w:spacing w:before="39" w:after="93"/>
              <w:rPr>
                <w:rFonts w:ascii="Arial" w:hAnsi="Arial" w:cs="Arial"/>
                <w:sz w:val="22"/>
                <w:szCs w:val="20"/>
                <w:lang w:eastAsia="en-GB"/>
              </w:rPr>
            </w:pPr>
            <w:r w:rsidRPr="007A314F">
              <w:rPr>
                <w:rFonts w:ascii="Arial" w:hAnsi="Arial" w:cs="Arial"/>
                <w:sz w:val="22"/>
                <w:szCs w:val="20"/>
                <w:lang w:eastAsia="en-GB"/>
              </w:rPr>
              <w:t>Curriculum Vitae and interview.</w:t>
            </w:r>
          </w:p>
          <w:p w14:paraId="63FE2302" w14:textId="77777777" w:rsidR="004A17B4" w:rsidRPr="007A314F" w:rsidRDefault="004A17B4" w:rsidP="003B753C">
            <w:pPr>
              <w:tabs>
                <w:tab w:val="left" w:pos="-720"/>
              </w:tabs>
              <w:suppressAutoHyphens/>
              <w:spacing w:before="39" w:after="93"/>
              <w:rPr>
                <w:rFonts w:ascii="Arial" w:hAnsi="Arial" w:cs="Arial"/>
                <w:sz w:val="22"/>
                <w:szCs w:val="20"/>
                <w:lang w:eastAsia="en-GB"/>
              </w:rPr>
            </w:pPr>
            <w:r w:rsidRPr="007A314F">
              <w:rPr>
                <w:rFonts w:ascii="Arial" w:hAnsi="Arial" w:cs="Arial"/>
                <w:sz w:val="22"/>
                <w:szCs w:val="20"/>
                <w:lang w:eastAsia="en-GB"/>
              </w:rPr>
              <w:t>Presentation.</w:t>
            </w:r>
          </w:p>
          <w:p w14:paraId="2791F3AC" w14:textId="77777777" w:rsidR="004A17B4" w:rsidRPr="007A314F" w:rsidRDefault="004A17B4" w:rsidP="003B753C">
            <w:pPr>
              <w:tabs>
                <w:tab w:val="left" w:pos="-720"/>
              </w:tabs>
              <w:suppressAutoHyphens/>
              <w:spacing w:before="39" w:after="93"/>
              <w:rPr>
                <w:rFonts w:ascii="Arial" w:hAnsi="Arial" w:cs="Arial"/>
                <w:sz w:val="22"/>
                <w:szCs w:val="20"/>
                <w:lang w:eastAsia="en-GB"/>
              </w:rPr>
            </w:pPr>
          </w:p>
        </w:tc>
      </w:tr>
      <w:tr w:rsidR="004A17B4" w:rsidRPr="007A314F" w14:paraId="1CD75D9E" w14:textId="77777777" w:rsidTr="003B753C">
        <w:tc>
          <w:tcPr>
            <w:tcW w:w="3258" w:type="dxa"/>
            <w:tcBorders>
              <w:top w:val="single" w:sz="2" w:space="0" w:color="auto"/>
              <w:left w:val="double" w:sz="2" w:space="0" w:color="auto"/>
              <w:bottom w:val="single" w:sz="2" w:space="0" w:color="auto"/>
              <w:right w:val="single" w:sz="2" w:space="0" w:color="auto"/>
            </w:tcBorders>
          </w:tcPr>
          <w:p w14:paraId="4F429677" w14:textId="77777777" w:rsidR="004A17B4" w:rsidRPr="007A314F" w:rsidRDefault="004A17B4" w:rsidP="003B753C">
            <w:pPr>
              <w:tabs>
                <w:tab w:val="left" w:pos="-720"/>
              </w:tabs>
              <w:suppressAutoHyphens/>
              <w:spacing w:before="39"/>
              <w:rPr>
                <w:rFonts w:ascii="Arial" w:hAnsi="Arial" w:cs="Arial"/>
                <w:b/>
                <w:sz w:val="22"/>
                <w:szCs w:val="20"/>
                <w:lang w:eastAsia="en-GB"/>
              </w:rPr>
            </w:pPr>
            <w:r w:rsidRPr="007A314F">
              <w:rPr>
                <w:rFonts w:ascii="Arial" w:hAnsi="Arial" w:cs="Arial"/>
                <w:b/>
                <w:sz w:val="22"/>
                <w:szCs w:val="20"/>
                <w:lang w:eastAsia="en-GB"/>
              </w:rPr>
              <w:t>6.  AUDIT</w:t>
            </w:r>
          </w:p>
          <w:p w14:paraId="48934340" w14:textId="77777777" w:rsidR="004A17B4" w:rsidRPr="007A314F" w:rsidRDefault="004A17B4" w:rsidP="003B753C">
            <w:pPr>
              <w:tabs>
                <w:tab w:val="left" w:pos="-720"/>
              </w:tabs>
              <w:suppressAutoHyphens/>
              <w:spacing w:before="39"/>
              <w:rPr>
                <w:rFonts w:ascii="Arial" w:hAnsi="Arial" w:cs="Arial"/>
                <w:b/>
                <w:sz w:val="22"/>
                <w:szCs w:val="20"/>
                <w:lang w:eastAsia="en-GB"/>
              </w:rPr>
            </w:pPr>
            <w:r w:rsidRPr="007A314F">
              <w:rPr>
                <w:rFonts w:ascii="Arial" w:hAnsi="Arial" w:cs="Arial"/>
                <w:b/>
                <w:sz w:val="22"/>
                <w:szCs w:val="20"/>
                <w:lang w:eastAsia="en-GB"/>
              </w:rPr>
              <w:t xml:space="preserve"> </w:t>
            </w:r>
          </w:p>
        </w:tc>
        <w:tc>
          <w:tcPr>
            <w:tcW w:w="5220" w:type="dxa"/>
            <w:tcBorders>
              <w:top w:val="single" w:sz="2" w:space="0" w:color="auto"/>
              <w:left w:val="single" w:sz="2" w:space="0" w:color="auto"/>
              <w:bottom w:val="single" w:sz="2" w:space="0" w:color="auto"/>
              <w:right w:val="single" w:sz="2" w:space="0" w:color="auto"/>
            </w:tcBorders>
          </w:tcPr>
          <w:p w14:paraId="5487B6EE" w14:textId="77777777" w:rsidR="004A17B4" w:rsidRPr="007A314F" w:rsidRDefault="004A17B4" w:rsidP="003B753C">
            <w:pPr>
              <w:rPr>
                <w:rFonts w:ascii="Arial" w:hAnsi="Arial" w:cs="Arial"/>
                <w:sz w:val="22"/>
                <w:szCs w:val="22"/>
              </w:rPr>
            </w:pPr>
            <w:r w:rsidRPr="007A314F">
              <w:rPr>
                <w:rFonts w:ascii="Arial" w:hAnsi="Arial" w:cs="Arial"/>
                <w:sz w:val="22"/>
                <w:szCs w:val="22"/>
              </w:rPr>
              <w:t>Experience of participation in regular clinical audit and knowledge of Clinical Governance.</w:t>
            </w:r>
          </w:p>
        </w:tc>
        <w:tc>
          <w:tcPr>
            <w:tcW w:w="3870" w:type="dxa"/>
            <w:tcBorders>
              <w:top w:val="single" w:sz="2" w:space="0" w:color="auto"/>
              <w:left w:val="single" w:sz="2" w:space="0" w:color="auto"/>
              <w:bottom w:val="single" w:sz="2" w:space="0" w:color="auto"/>
              <w:right w:val="single" w:sz="2" w:space="0" w:color="auto"/>
            </w:tcBorders>
          </w:tcPr>
          <w:p w14:paraId="7581A9A4" w14:textId="77777777" w:rsidR="004A17B4" w:rsidRPr="007A314F" w:rsidRDefault="004A17B4" w:rsidP="003B753C">
            <w:pPr>
              <w:rPr>
                <w:rFonts w:ascii="Arial" w:hAnsi="Arial" w:cs="Arial"/>
                <w:sz w:val="22"/>
                <w:szCs w:val="20"/>
                <w:lang w:eastAsia="en-GB"/>
              </w:rPr>
            </w:pPr>
            <w:r w:rsidRPr="007A314F">
              <w:rPr>
                <w:rFonts w:ascii="Arial" w:hAnsi="Arial" w:cs="Arial"/>
                <w:sz w:val="22"/>
                <w:szCs w:val="20"/>
                <w:lang w:eastAsia="en-GB"/>
              </w:rPr>
              <w:t>Initiation and performance of clinical audit with presentation of results</w:t>
            </w:r>
          </w:p>
        </w:tc>
        <w:tc>
          <w:tcPr>
            <w:tcW w:w="2340" w:type="dxa"/>
            <w:tcBorders>
              <w:top w:val="single" w:sz="2" w:space="0" w:color="auto"/>
              <w:left w:val="single" w:sz="2" w:space="0" w:color="auto"/>
              <w:bottom w:val="single" w:sz="2" w:space="0" w:color="auto"/>
              <w:right w:val="double" w:sz="2" w:space="0" w:color="auto"/>
            </w:tcBorders>
          </w:tcPr>
          <w:p w14:paraId="0A55E8F9" w14:textId="77777777" w:rsidR="004A17B4" w:rsidRPr="007A314F" w:rsidRDefault="004A17B4" w:rsidP="003B753C">
            <w:pPr>
              <w:tabs>
                <w:tab w:val="left" w:pos="-720"/>
              </w:tabs>
              <w:suppressAutoHyphens/>
              <w:spacing w:before="39" w:after="93"/>
              <w:rPr>
                <w:rFonts w:ascii="Arial" w:hAnsi="Arial" w:cs="Arial"/>
                <w:sz w:val="22"/>
                <w:szCs w:val="20"/>
                <w:lang w:eastAsia="en-GB"/>
              </w:rPr>
            </w:pPr>
            <w:r w:rsidRPr="007A314F">
              <w:rPr>
                <w:rFonts w:ascii="Arial" w:hAnsi="Arial" w:cs="Arial"/>
                <w:sz w:val="22"/>
                <w:szCs w:val="20"/>
                <w:lang w:eastAsia="en-GB"/>
              </w:rPr>
              <w:t>Curriculum Vitae and interview.</w:t>
            </w:r>
          </w:p>
        </w:tc>
      </w:tr>
      <w:tr w:rsidR="004A17B4" w:rsidRPr="007A314F" w14:paraId="1B1AA7F2" w14:textId="77777777" w:rsidTr="003B753C">
        <w:tc>
          <w:tcPr>
            <w:tcW w:w="3258" w:type="dxa"/>
            <w:tcBorders>
              <w:top w:val="single" w:sz="2" w:space="0" w:color="auto"/>
              <w:left w:val="double" w:sz="2" w:space="0" w:color="auto"/>
              <w:bottom w:val="single" w:sz="2" w:space="0" w:color="auto"/>
              <w:right w:val="single" w:sz="2" w:space="0" w:color="auto"/>
            </w:tcBorders>
          </w:tcPr>
          <w:p w14:paraId="0D2F42FB" w14:textId="77777777" w:rsidR="004A17B4" w:rsidRPr="007A314F" w:rsidRDefault="004A17B4" w:rsidP="003B753C">
            <w:pPr>
              <w:tabs>
                <w:tab w:val="left" w:pos="-720"/>
              </w:tabs>
              <w:suppressAutoHyphens/>
              <w:spacing w:before="39"/>
              <w:rPr>
                <w:rFonts w:ascii="Arial" w:hAnsi="Arial" w:cs="Arial"/>
                <w:b/>
                <w:sz w:val="22"/>
                <w:szCs w:val="20"/>
                <w:lang w:eastAsia="en-GB"/>
              </w:rPr>
            </w:pPr>
            <w:r w:rsidRPr="007A314F">
              <w:rPr>
                <w:rFonts w:ascii="Arial" w:hAnsi="Arial" w:cs="Arial"/>
                <w:b/>
                <w:sz w:val="22"/>
                <w:szCs w:val="20"/>
                <w:lang w:eastAsia="en-GB"/>
              </w:rPr>
              <w:t>7.  MANAGEMENT</w:t>
            </w:r>
          </w:p>
          <w:p w14:paraId="69293CB8" w14:textId="77777777" w:rsidR="004A17B4" w:rsidRPr="007A314F" w:rsidRDefault="004A17B4" w:rsidP="003B753C">
            <w:pPr>
              <w:tabs>
                <w:tab w:val="left" w:pos="-720"/>
              </w:tabs>
              <w:suppressAutoHyphens/>
              <w:spacing w:before="39"/>
              <w:rPr>
                <w:rFonts w:ascii="Arial" w:hAnsi="Arial" w:cs="Arial"/>
                <w:b/>
                <w:sz w:val="22"/>
                <w:szCs w:val="20"/>
                <w:lang w:eastAsia="en-GB"/>
              </w:rPr>
            </w:pPr>
          </w:p>
        </w:tc>
        <w:tc>
          <w:tcPr>
            <w:tcW w:w="5220" w:type="dxa"/>
            <w:tcBorders>
              <w:top w:val="single" w:sz="2" w:space="0" w:color="auto"/>
              <w:left w:val="single" w:sz="2" w:space="0" w:color="auto"/>
              <w:bottom w:val="single" w:sz="2" w:space="0" w:color="auto"/>
              <w:right w:val="single" w:sz="2" w:space="0" w:color="auto"/>
            </w:tcBorders>
          </w:tcPr>
          <w:p w14:paraId="6E0B5F1E" w14:textId="77777777" w:rsidR="004A17B4" w:rsidRDefault="004A17B4" w:rsidP="003B753C">
            <w:pPr>
              <w:rPr>
                <w:rFonts w:ascii="Arial" w:hAnsi="Arial" w:cs="Arial"/>
                <w:sz w:val="22"/>
                <w:szCs w:val="22"/>
              </w:rPr>
            </w:pPr>
            <w:r w:rsidRPr="007A314F">
              <w:rPr>
                <w:rFonts w:ascii="Arial" w:hAnsi="Arial" w:cs="Arial"/>
                <w:sz w:val="22"/>
                <w:szCs w:val="22"/>
              </w:rPr>
              <w:t>Understanding of current issues in the NHS.</w:t>
            </w:r>
          </w:p>
          <w:p w14:paraId="454D00E7" w14:textId="77777777" w:rsidR="00F774FB" w:rsidRDefault="00F774FB" w:rsidP="003B753C">
            <w:pPr>
              <w:rPr>
                <w:rFonts w:ascii="Arial" w:hAnsi="Arial" w:cs="Arial"/>
                <w:sz w:val="22"/>
                <w:szCs w:val="22"/>
              </w:rPr>
            </w:pPr>
          </w:p>
          <w:p w14:paraId="48DAA6E8" w14:textId="0DEF6836" w:rsidR="004A17B4" w:rsidRPr="007A314F" w:rsidRDefault="00F774FB" w:rsidP="0087377E">
            <w:pPr>
              <w:rPr>
                <w:rFonts w:ascii="Arial" w:hAnsi="Arial" w:cs="Arial"/>
                <w:sz w:val="22"/>
                <w:szCs w:val="22"/>
              </w:rPr>
            </w:pPr>
            <w:r>
              <w:rPr>
                <w:rFonts w:ascii="Arial" w:hAnsi="Arial" w:cs="Arial"/>
                <w:sz w:val="22"/>
                <w:szCs w:val="22"/>
              </w:rPr>
              <w:t xml:space="preserve">Understanding of commissioning of </w:t>
            </w:r>
            <w:r w:rsidR="0087377E">
              <w:rPr>
                <w:rFonts w:ascii="Arial" w:hAnsi="Arial" w:cs="Arial"/>
                <w:sz w:val="22"/>
                <w:szCs w:val="22"/>
              </w:rPr>
              <w:t>gynaecology services</w:t>
            </w:r>
          </w:p>
        </w:tc>
        <w:tc>
          <w:tcPr>
            <w:tcW w:w="3870" w:type="dxa"/>
            <w:tcBorders>
              <w:top w:val="single" w:sz="2" w:space="0" w:color="auto"/>
              <w:left w:val="single" w:sz="2" w:space="0" w:color="auto"/>
              <w:bottom w:val="single" w:sz="2" w:space="0" w:color="auto"/>
              <w:right w:val="single" w:sz="2" w:space="0" w:color="auto"/>
            </w:tcBorders>
          </w:tcPr>
          <w:p w14:paraId="216613FE" w14:textId="77777777" w:rsidR="004A17B4" w:rsidRDefault="004A17B4" w:rsidP="003B753C">
            <w:pPr>
              <w:rPr>
                <w:rFonts w:ascii="Arial" w:hAnsi="Arial" w:cs="Arial"/>
                <w:sz w:val="22"/>
                <w:szCs w:val="20"/>
                <w:lang w:eastAsia="en-GB"/>
              </w:rPr>
            </w:pPr>
            <w:r w:rsidRPr="007A314F">
              <w:rPr>
                <w:rFonts w:ascii="Arial" w:hAnsi="Arial" w:cs="Arial"/>
                <w:sz w:val="22"/>
                <w:szCs w:val="20"/>
                <w:lang w:eastAsia="en-GB"/>
              </w:rPr>
              <w:t xml:space="preserve">Attendance at recognised management course.  </w:t>
            </w:r>
          </w:p>
          <w:p w14:paraId="4F13C1D0" w14:textId="77777777" w:rsidR="0087377E" w:rsidRDefault="0087377E" w:rsidP="003B753C">
            <w:pPr>
              <w:rPr>
                <w:rFonts w:ascii="Arial" w:hAnsi="Arial" w:cs="Arial"/>
                <w:sz w:val="22"/>
                <w:szCs w:val="20"/>
                <w:lang w:eastAsia="en-GB"/>
              </w:rPr>
            </w:pPr>
          </w:p>
          <w:p w14:paraId="0741FCC2" w14:textId="347D8994" w:rsidR="000F36D2" w:rsidRPr="007A314F" w:rsidRDefault="000F36D2" w:rsidP="003B753C">
            <w:pPr>
              <w:rPr>
                <w:rFonts w:ascii="Arial" w:hAnsi="Arial" w:cs="Arial"/>
                <w:sz w:val="22"/>
                <w:szCs w:val="20"/>
                <w:lang w:eastAsia="en-GB"/>
              </w:rPr>
            </w:pPr>
            <w:r>
              <w:rPr>
                <w:rFonts w:ascii="Arial" w:hAnsi="Arial" w:cs="Arial"/>
                <w:sz w:val="22"/>
                <w:szCs w:val="20"/>
                <w:lang w:eastAsia="en-GB"/>
              </w:rPr>
              <w:t>Appraisal experience</w:t>
            </w:r>
          </w:p>
        </w:tc>
        <w:tc>
          <w:tcPr>
            <w:tcW w:w="2340" w:type="dxa"/>
            <w:tcBorders>
              <w:top w:val="single" w:sz="2" w:space="0" w:color="auto"/>
              <w:left w:val="single" w:sz="2" w:space="0" w:color="auto"/>
              <w:bottom w:val="single" w:sz="2" w:space="0" w:color="auto"/>
              <w:right w:val="double" w:sz="2" w:space="0" w:color="auto"/>
            </w:tcBorders>
          </w:tcPr>
          <w:p w14:paraId="098A563A" w14:textId="77777777" w:rsidR="004A17B4" w:rsidRPr="007A314F" w:rsidRDefault="004A17B4" w:rsidP="003B753C">
            <w:pPr>
              <w:tabs>
                <w:tab w:val="left" w:pos="-720"/>
              </w:tabs>
              <w:suppressAutoHyphens/>
              <w:spacing w:before="39" w:after="93"/>
              <w:rPr>
                <w:rFonts w:ascii="Arial" w:hAnsi="Arial" w:cs="Arial"/>
                <w:sz w:val="22"/>
                <w:szCs w:val="20"/>
                <w:lang w:eastAsia="en-GB"/>
              </w:rPr>
            </w:pPr>
            <w:r w:rsidRPr="007A314F">
              <w:rPr>
                <w:rFonts w:ascii="Arial" w:hAnsi="Arial" w:cs="Arial"/>
                <w:sz w:val="22"/>
                <w:szCs w:val="20"/>
                <w:lang w:eastAsia="en-GB"/>
              </w:rPr>
              <w:t>Curriculum Vitae and interview.</w:t>
            </w:r>
          </w:p>
        </w:tc>
      </w:tr>
      <w:tr w:rsidR="004A17B4" w:rsidRPr="007A314F" w14:paraId="606BE2B3" w14:textId="77777777" w:rsidTr="003B753C">
        <w:tc>
          <w:tcPr>
            <w:tcW w:w="3258" w:type="dxa"/>
            <w:tcBorders>
              <w:top w:val="single" w:sz="2" w:space="0" w:color="auto"/>
              <w:left w:val="double" w:sz="2" w:space="0" w:color="auto"/>
              <w:bottom w:val="single" w:sz="2" w:space="0" w:color="auto"/>
              <w:right w:val="single" w:sz="2" w:space="0" w:color="auto"/>
            </w:tcBorders>
          </w:tcPr>
          <w:p w14:paraId="68A99D38" w14:textId="77777777" w:rsidR="004A17B4" w:rsidRPr="007A314F" w:rsidRDefault="004A17B4" w:rsidP="003B753C">
            <w:pPr>
              <w:tabs>
                <w:tab w:val="left" w:pos="-720"/>
              </w:tabs>
              <w:suppressAutoHyphens/>
              <w:spacing w:before="39"/>
              <w:rPr>
                <w:rFonts w:ascii="Arial" w:hAnsi="Arial" w:cs="Arial"/>
                <w:b/>
                <w:sz w:val="22"/>
                <w:szCs w:val="20"/>
                <w:lang w:eastAsia="en-GB"/>
              </w:rPr>
            </w:pPr>
            <w:r w:rsidRPr="007A314F">
              <w:rPr>
                <w:rFonts w:ascii="Arial" w:hAnsi="Arial" w:cs="Arial"/>
                <w:b/>
                <w:sz w:val="22"/>
                <w:szCs w:val="20"/>
                <w:lang w:eastAsia="en-GB"/>
              </w:rPr>
              <w:t>8.  INTERPERSONAL SKILLS</w:t>
            </w:r>
          </w:p>
          <w:p w14:paraId="4E0150EC" w14:textId="77777777" w:rsidR="004A17B4" w:rsidRPr="007A314F" w:rsidRDefault="004A17B4" w:rsidP="003B753C">
            <w:pPr>
              <w:tabs>
                <w:tab w:val="left" w:pos="-720"/>
              </w:tabs>
              <w:suppressAutoHyphens/>
              <w:spacing w:before="39"/>
              <w:rPr>
                <w:rFonts w:ascii="Arial" w:hAnsi="Arial" w:cs="Arial"/>
                <w:b/>
                <w:sz w:val="22"/>
                <w:szCs w:val="20"/>
                <w:lang w:eastAsia="en-GB"/>
              </w:rPr>
            </w:pPr>
          </w:p>
          <w:p w14:paraId="238A56F0" w14:textId="77777777" w:rsidR="004A17B4" w:rsidRPr="007A314F" w:rsidRDefault="004A17B4" w:rsidP="003B753C">
            <w:pPr>
              <w:tabs>
                <w:tab w:val="left" w:pos="-720"/>
              </w:tabs>
              <w:suppressAutoHyphens/>
              <w:spacing w:before="39"/>
              <w:rPr>
                <w:rFonts w:ascii="Arial" w:hAnsi="Arial" w:cs="Arial"/>
                <w:b/>
                <w:sz w:val="22"/>
                <w:szCs w:val="20"/>
                <w:lang w:eastAsia="en-GB"/>
              </w:rPr>
            </w:pPr>
          </w:p>
          <w:p w14:paraId="0D35E991" w14:textId="77777777" w:rsidR="004A17B4" w:rsidRPr="007A314F" w:rsidRDefault="004A17B4" w:rsidP="003B753C">
            <w:pPr>
              <w:tabs>
                <w:tab w:val="left" w:pos="-720"/>
              </w:tabs>
              <w:suppressAutoHyphens/>
              <w:spacing w:before="39"/>
              <w:rPr>
                <w:rFonts w:ascii="Arial" w:hAnsi="Arial" w:cs="Arial"/>
                <w:b/>
                <w:sz w:val="22"/>
                <w:szCs w:val="20"/>
                <w:lang w:eastAsia="en-GB"/>
              </w:rPr>
            </w:pPr>
          </w:p>
        </w:tc>
        <w:tc>
          <w:tcPr>
            <w:tcW w:w="5220" w:type="dxa"/>
            <w:tcBorders>
              <w:top w:val="single" w:sz="2" w:space="0" w:color="auto"/>
              <w:left w:val="single" w:sz="2" w:space="0" w:color="auto"/>
              <w:bottom w:val="single" w:sz="2" w:space="0" w:color="auto"/>
              <w:right w:val="single" w:sz="2" w:space="0" w:color="auto"/>
            </w:tcBorders>
          </w:tcPr>
          <w:p w14:paraId="684E11E0" w14:textId="77777777" w:rsidR="004A17B4" w:rsidRPr="007A314F" w:rsidRDefault="004A17B4" w:rsidP="003B753C">
            <w:pPr>
              <w:rPr>
                <w:rFonts w:ascii="Arial" w:hAnsi="Arial" w:cs="Arial"/>
                <w:sz w:val="22"/>
                <w:szCs w:val="22"/>
              </w:rPr>
            </w:pPr>
            <w:r>
              <w:rPr>
                <w:rFonts w:ascii="Arial" w:hAnsi="Arial" w:cs="Arial"/>
                <w:sz w:val="22"/>
                <w:szCs w:val="22"/>
              </w:rPr>
              <w:t>*</w:t>
            </w:r>
            <w:r>
              <w:rPr>
                <w:rFonts w:ascii="Arial" w:hAnsi="Arial" w:cs="Arial"/>
                <w:sz w:val="22"/>
                <w:szCs w:val="22"/>
              </w:rPr>
              <w:tab/>
              <w:t>Well-</w:t>
            </w:r>
            <w:r w:rsidRPr="007A314F">
              <w:rPr>
                <w:rFonts w:ascii="Arial" w:hAnsi="Arial" w:cs="Arial"/>
                <w:sz w:val="22"/>
                <w:szCs w:val="22"/>
              </w:rPr>
              <w:t>organised and skilled in good time management.</w:t>
            </w:r>
          </w:p>
          <w:p w14:paraId="1610B30B" w14:textId="77777777" w:rsidR="004A17B4" w:rsidRPr="007A314F" w:rsidRDefault="004A17B4" w:rsidP="003B753C">
            <w:pPr>
              <w:rPr>
                <w:rFonts w:ascii="Arial" w:hAnsi="Arial" w:cs="Arial"/>
                <w:sz w:val="22"/>
                <w:szCs w:val="22"/>
              </w:rPr>
            </w:pPr>
            <w:r w:rsidRPr="007A314F">
              <w:rPr>
                <w:rFonts w:ascii="Arial" w:hAnsi="Arial" w:cs="Arial"/>
                <w:sz w:val="22"/>
                <w:szCs w:val="22"/>
              </w:rPr>
              <w:t>*</w:t>
            </w:r>
            <w:r w:rsidRPr="007A314F">
              <w:rPr>
                <w:rFonts w:ascii="Arial" w:hAnsi="Arial" w:cs="Arial"/>
                <w:sz w:val="22"/>
                <w:szCs w:val="22"/>
              </w:rPr>
              <w:tab/>
              <w:t>Effective interpersonal skills.</w:t>
            </w:r>
          </w:p>
          <w:p w14:paraId="19B1595B" w14:textId="77777777" w:rsidR="004A17B4" w:rsidRPr="007A314F" w:rsidRDefault="004A17B4" w:rsidP="003B753C">
            <w:pPr>
              <w:rPr>
                <w:rFonts w:ascii="Arial" w:hAnsi="Arial" w:cs="Arial"/>
                <w:sz w:val="22"/>
                <w:szCs w:val="22"/>
              </w:rPr>
            </w:pPr>
            <w:r w:rsidRPr="007A314F">
              <w:rPr>
                <w:rFonts w:ascii="Arial" w:hAnsi="Arial" w:cs="Arial"/>
                <w:sz w:val="22"/>
                <w:szCs w:val="22"/>
              </w:rPr>
              <w:t>*</w:t>
            </w:r>
            <w:r w:rsidRPr="007A314F">
              <w:rPr>
                <w:rFonts w:ascii="Arial" w:hAnsi="Arial" w:cs="Arial"/>
                <w:sz w:val="22"/>
                <w:szCs w:val="22"/>
              </w:rPr>
              <w:tab/>
              <w:t xml:space="preserve">Demonstrate ability to relate to and work </w:t>
            </w:r>
            <w:r w:rsidR="00E90D87">
              <w:rPr>
                <w:rFonts w:ascii="Arial" w:hAnsi="Arial" w:cs="Arial"/>
                <w:sz w:val="22"/>
                <w:szCs w:val="22"/>
              </w:rPr>
              <w:t xml:space="preserve">flexibly </w:t>
            </w:r>
            <w:r w:rsidRPr="007A314F">
              <w:rPr>
                <w:rFonts w:ascii="Arial" w:hAnsi="Arial" w:cs="Arial"/>
                <w:sz w:val="22"/>
                <w:szCs w:val="22"/>
              </w:rPr>
              <w:t>within a team.</w:t>
            </w:r>
          </w:p>
        </w:tc>
        <w:tc>
          <w:tcPr>
            <w:tcW w:w="3870" w:type="dxa"/>
            <w:tcBorders>
              <w:top w:val="single" w:sz="2" w:space="0" w:color="auto"/>
              <w:left w:val="single" w:sz="2" w:space="0" w:color="auto"/>
              <w:bottom w:val="single" w:sz="2" w:space="0" w:color="auto"/>
              <w:right w:val="single" w:sz="2" w:space="0" w:color="auto"/>
            </w:tcBorders>
          </w:tcPr>
          <w:p w14:paraId="43BDBFEA" w14:textId="77777777" w:rsidR="004A17B4" w:rsidRPr="007A314F" w:rsidRDefault="004A17B4" w:rsidP="003B753C">
            <w:pPr>
              <w:rPr>
                <w:rFonts w:ascii="Arial" w:hAnsi="Arial" w:cs="Arial"/>
                <w:sz w:val="22"/>
                <w:szCs w:val="20"/>
                <w:lang w:eastAsia="en-GB"/>
              </w:rPr>
            </w:pPr>
          </w:p>
        </w:tc>
        <w:tc>
          <w:tcPr>
            <w:tcW w:w="2340" w:type="dxa"/>
            <w:tcBorders>
              <w:top w:val="single" w:sz="2" w:space="0" w:color="auto"/>
              <w:left w:val="single" w:sz="2" w:space="0" w:color="auto"/>
              <w:bottom w:val="single" w:sz="2" w:space="0" w:color="auto"/>
              <w:right w:val="double" w:sz="2" w:space="0" w:color="auto"/>
            </w:tcBorders>
          </w:tcPr>
          <w:p w14:paraId="61785543" w14:textId="77777777" w:rsidR="004A17B4" w:rsidRPr="007A314F" w:rsidRDefault="004A17B4" w:rsidP="003B753C">
            <w:pPr>
              <w:tabs>
                <w:tab w:val="left" w:pos="-720"/>
              </w:tabs>
              <w:suppressAutoHyphens/>
              <w:spacing w:before="39" w:after="93"/>
              <w:rPr>
                <w:rFonts w:ascii="Arial" w:hAnsi="Arial" w:cs="Arial"/>
                <w:sz w:val="22"/>
                <w:szCs w:val="20"/>
                <w:lang w:eastAsia="en-GB"/>
              </w:rPr>
            </w:pPr>
            <w:r w:rsidRPr="007A314F">
              <w:rPr>
                <w:rFonts w:ascii="Arial" w:hAnsi="Arial" w:cs="Arial"/>
                <w:sz w:val="22"/>
                <w:szCs w:val="20"/>
                <w:lang w:eastAsia="en-GB"/>
              </w:rPr>
              <w:t>Interview and presentation.</w:t>
            </w:r>
          </w:p>
        </w:tc>
      </w:tr>
      <w:tr w:rsidR="004A17B4" w:rsidRPr="007A314F" w14:paraId="1E2842B3" w14:textId="77777777" w:rsidTr="003B753C">
        <w:tc>
          <w:tcPr>
            <w:tcW w:w="3258" w:type="dxa"/>
            <w:tcBorders>
              <w:top w:val="single" w:sz="2" w:space="0" w:color="auto"/>
              <w:left w:val="double" w:sz="2" w:space="0" w:color="auto"/>
              <w:bottom w:val="single" w:sz="2" w:space="0" w:color="auto"/>
              <w:right w:val="single" w:sz="2" w:space="0" w:color="auto"/>
            </w:tcBorders>
          </w:tcPr>
          <w:p w14:paraId="25E4D46E" w14:textId="77777777" w:rsidR="004A17B4" w:rsidRPr="007A314F" w:rsidRDefault="004A17B4" w:rsidP="003B753C">
            <w:pPr>
              <w:tabs>
                <w:tab w:val="left" w:pos="-720"/>
              </w:tabs>
              <w:suppressAutoHyphens/>
              <w:spacing w:before="39"/>
              <w:rPr>
                <w:rFonts w:ascii="Arial" w:hAnsi="Arial" w:cs="Arial"/>
                <w:b/>
                <w:sz w:val="22"/>
                <w:szCs w:val="20"/>
                <w:lang w:eastAsia="en-GB"/>
              </w:rPr>
            </w:pPr>
            <w:r w:rsidRPr="007A314F">
              <w:rPr>
                <w:rFonts w:ascii="Arial" w:hAnsi="Arial" w:cs="Arial"/>
                <w:b/>
                <w:sz w:val="22"/>
                <w:szCs w:val="20"/>
                <w:lang w:eastAsia="en-GB"/>
              </w:rPr>
              <w:t>9.  PHYSICAL</w:t>
            </w:r>
          </w:p>
          <w:p w14:paraId="56B64CE9" w14:textId="77777777" w:rsidR="004A17B4" w:rsidRPr="007A314F" w:rsidRDefault="004A17B4" w:rsidP="003B753C">
            <w:pPr>
              <w:tabs>
                <w:tab w:val="left" w:pos="-720"/>
              </w:tabs>
              <w:suppressAutoHyphens/>
              <w:spacing w:before="39"/>
              <w:rPr>
                <w:rFonts w:ascii="Arial" w:hAnsi="Arial" w:cs="Arial"/>
                <w:b/>
                <w:sz w:val="22"/>
                <w:szCs w:val="20"/>
                <w:lang w:eastAsia="en-GB"/>
              </w:rPr>
            </w:pPr>
          </w:p>
          <w:p w14:paraId="2AB17564" w14:textId="77777777" w:rsidR="004A17B4" w:rsidRPr="007A314F" w:rsidRDefault="004A17B4" w:rsidP="003B753C">
            <w:pPr>
              <w:tabs>
                <w:tab w:val="left" w:pos="-720"/>
              </w:tabs>
              <w:suppressAutoHyphens/>
              <w:spacing w:before="39"/>
              <w:rPr>
                <w:rFonts w:ascii="Arial" w:hAnsi="Arial" w:cs="Arial"/>
                <w:b/>
                <w:sz w:val="22"/>
                <w:szCs w:val="20"/>
                <w:lang w:eastAsia="en-GB"/>
              </w:rPr>
            </w:pPr>
          </w:p>
        </w:tc>
        <w:tc>
          <w:tcPr>
            <w:tcW w:w="5220" w:type="dxa"/>
            <w:tcBorders>
              <w:top w:val="single" w:sz="2" w:space="0" w:color="auto"/>
              <w:left w:val="single" w:sz="2" w:space="0" w:color="auto"/>
              <w:bottom w:val="single" w:sz="2" w:space="0" w:color="auto"/>
              <w:right w:val="single" w:sz="2" w:space="0" w:color="auto"/>
            </w:tcBorders>
          </w:tcPr>
          <w:p w14:paraId="74F142A2" w14:textId="77777777" w:rsidR="004A17B4" w:rsidRPr="007A314F" w:rsidRDefault="004A17B4" w:rsidP="003B753C">
            <w:pPr>
              <w:rPr>
                <w:rFonts w:ascii="Arial" w:hAnsi="Arial" w:cs="Arial"/>
                <w:sz w:val="22"/>
                <w:szCs w:val="22"/>
              </w:rPr>
            </w:pPr>
            <w:r w:rsidRPr="007A314F">
              <w:rPr>
                <w:rFonts w:ascii="Arial" w:hAnsi="Arial" w:cs="Arial"/>
                <w:sz w:val="22"/>
                <w:szCs w:val="22"/>
              </w:rPr>
              <w:t>Medically fit to fulfil all aspects of the post.</w:t>
            </w:r>
          </w:p>
          <w:p w14:paraId="669641BA" w14:textId="77777777" w:rsidR="004A17B4" w:rsidRPr="007A314F" w:rsidRDefault="004A17B4" w:rsidP="003B753C">
            <w:pPr>
              <w:rPr>
                <w:rFonts w:ascii="Arial" w:hAnsi="Arial" w:cs="Arial"/>
                <w:sz w:val="22"/>
                <w:szCs w:val="22"/>
              </w:rPr>
            </w:pPr>
          </w:p>
        </w:tc>
        <w:tc>
          <w:tcPr>
            <w:tcW w:w="3870" w:type="dxa"/>
            <w:tcBorders>
              <w:top w:val="single" w:sz="2" w:space="0" w:color="auto"/>
              <w:left w:val="single" w:sz="2" w:space="0" w:color="auto"/>
              <w:bottom w:val="single" w:sz="2" w:space="0" w:color="auto"/>
              <w:right w:val="single" w:sz="2" w:space="0" w:color="auto"/>
            </w:tcBorders>
          </w:tcPr>
          <w:p w14:paraId="2D646698" w14:textId="77777777" w:rsidR="004A17B4" w:rsidRPr="007A314F" w:rsidRDefault="004A17B4" w:rsidP="003B753C">
            <w:pPr>
              <w:rPr>
                <w:rFonts w:ascii="Arial" w:hAnsi="Arial" w:cs="Arial"/>
                <w:sz w:val="22"/>
                <w:szCs w:val="20"/>
                <w:lang w:eastAsia="en-GB"/>
              </w:rPr>
            </w:pPr>
          </w:p>
        </w:tc>
        <w:tc>
          <w:tcPr>
            <w:tcW w:w="2340" w:type="dxa"/>
            <w:tcBorders>
              <w:top w:val="single" w:sz="2" w:space="0" w:color="auto"/>
              <w:left w:val="single" w:sz="2" w:space="0" w:color="auto"/>
              <w:bottom w:val="single" w:sz="2" w:space="0" w:color="auto"/>
              <w:right w:val="double" w:sz="2" w:space="0" w:color="auto"/>
            </w:tcBorders>
          </w:tcPr>
          <w:p w14:paraId="7FC0AFE1" w14:textId="77777777" w:rsidR="004A17B4" w:rsidRPr="007A314F" w:rsidRDefault="004A17B4" w:rsidP="003B753C">
            <w:pPr>
              <w:tabs>
                <w:tab w:val="left" w:pos="-720"/>
              </w:tabs>
              <w:suppressAutoHyphens/>
              <w:spacing w:before="39" w:after="93"/>
              <w:rPr>
                <w:rFonts w:ascii="Arial" w:hAnsi="Arial" w:cs="Arial"/>
                <w:sz w:val="22"/>
                <w:szCs w:val="20"/>
                <w:lang w:eastAsia="en-GB"/>
              </w:rPr>
            </w:pPr>
            <w:r w:rsidRPr="007A314F">
              <w:rPr>
                <w:rFonts w:ascii="Arial" w:hAnsi="Arial" w:cs="Arial"/>
                <w:sz w:val="22"/>
                <w:szCs w:val="20"/>
                <w:lang w:eastAsia="en-GB"/>
              </w:rPr>
              <w:t>Medical Questionnaire.</w:t>
            </w:r>
          </w:p>
        </w:tc>
      </w:tr>
      <w:tr w:rsidR="004A17B4" w:rsidRPr="007A314F" w14:paraId="7E7E1476" w14:textId="77777777" w:rsidTr="003B753C">
        <w:tc>
          <w:tcPr>
            <w:tcW w:w="3258" w:type="dxa"/>
            <w:tcBorders>
              <w:top w:val="single" w:sz="2" w:space="0" w:color="auto"/>
              <w:left w:val="double" w:sz="2" w:space="0" w:color="auto"/>
              <w:bottom w:val="single" w:sz="2" w:space="0" w:color="auto"/>
              <w:right w:val="single" w:sz="2" w:space="0" w:color="auto"/>
            </w:tcBorders>
          </w:tcPr>
          <w:p w14:paraId="09939F87" w14:textId="77777777" w:rsidR="004A17B4" w:rsidRPr="007A314F" w:rsidRDefault="004A17B4" w:rsidP="003B753C">
            <w:pPr>
              <w:tabs>
                <w:tab w:val="left" w:pos="-720"/>
              </w:tabs>
              <w:suppressAutoHyphens/>
              <w:spacing w:before="39"/>
              <w:rPr>
                <w:rFonts w:ascii="Arial" w:hAnsi="Arial" w:cs="Arial"/>
                <w:b/>
                <w:sz w:val="22"/>
                <w:szCs w:val="20"/>
                <w:lang w:eastAsia="en-GB"/>
              </w:rPr>
            </w:pPr>
            <w:r w:rsidRPr="007A314F">
              <w:rPr>
                <w:rFonts w:ascii="Arial" w:hAnsi="Arial" w:cs="Arial"/>
                <w:b/>
                <w:sz w:val="22"/>
                <w:szCs w:val="20"/>
                <w:lang w:eastAsia="en-GB"/>
              </w:rPr>
              <w:t>10.  OTHER REQUIREMENTS</w:t>
            </w:r>
          </w:p>
          <w:p w14:paraId="7F5BB0FE" w14:textId="77777777" w:rsidR="004A17B4" w:rsidRPr="007A314F" w:rsidRDefault="004A17B4" w:rsidP="003B753C">
            <w:pPr>
              <w:tabs>
                <w:tab w:val="left" w:pos="-720"/>
              </w:tabs>
              <w:suppressAutoHyphens/>
              <w:spacing w:before="39"/>
              <w:rPr>
                <w:rFonts w:ascii="Arial" w:hAnsi="Arial" w:cs="Arial"/>
                <w:b/>
                <w:sz w:val="22"/>
                <w:szCs w:val="20"/>
                <w:lang w:eastAsia="en-GB"/>
              </w:rPr>
            </w:pPr>
          </w:p>
          <w:p w14:paraId="7BA1EDE4" w14:textId="77777777" w:rsidR="004A17B4" w:rsidRPr="007A314F" w:rsidRDefault="004A17B4" w:rsidP="003B753C">
            <w:pPr>
              <w:tabs>
                <w:tab w:val="left" w:pos="-720"/>
              </w:tabs>
              <w:suppressAutoHyphens/>
              <w:spacing w:before="39"/>
              <w:rPr>
                <w:rFonts w:ascii="Arial" w:hAnsi="Arial" w:cs="Arial"/>
                <w:b/>
                <w:sz w:val="22"/>
                <w:szCs w:val="20"/>
                <w:lang w:eastAsia="en-GB"/>
              </w:rPr>
            </w:pPr>
          </w:p>
          <w:p w14:paraId="0E303A25" w14:textId="77777777" w:rsidR="004A17B4" w:rsidRPr="007A314F" w:rsidRDefault="004A17B4" w:rsidP="003B753C">
            <w:pPr>
              <w:tabs>
                <w:tab w:val="left" w:pos="-720"/>
              </w:tabs>
              <w:suppressAutoHyphens/>
              <w:spacing w:before="39"/>
              <w:rPr>
                <w:rFonts w:ascii="Arial" w:hAnsi="Arial" w:cs="Arial"/>
                <w:b/>
                <w:sz w:val="22"/>
                <w:szCs w:val="20"/>
                <w:lang w:eastAsia="en-GB"/>
              </w:rPr>
            </w:pPr>
          </w:p>
        </w:tc>
        <w:tc>
          <w:tcPr>
            <w:tcW w:w="5220" w:type="dxa"/>
            <w:tcBorders>
              <w:top w:val="single" w:sz="2" w:space="0" w:color="auto"/>
              <w:left w:val="single" w:sz="2" w:space="0" w:color="auto"/>
              <w:bottom w:val="single" w:sz="2" w:space="0" w:color="auto"/>
              <w:right w:val="single" w:sz="2" w:space="0" w:color="auto"/>
            </w:tcBorders>
          </w:tcPr>
          <w:p w14:paraId="6B3349B9" w14:textId="77777777" w:rsidR="004A17B4" w:rsidRPr="007A314F" w:rsidRDefault="004A17B4" w:rsidP="003B753C">
            <w:pPr>
              <w:rPr>
                <w:rFonts w:ascii="Arial" w:hAnsi="Arial" w:cs="Arial"/>
                <w:sz w:val="22"/>
                <w:szCs w:val="22"/>
              </w:rPr>
            </w:pPr>
            <w:r w:rsidRPr="007A314F">
              <w:rPr>
                <w:rFonts w:ascii="Arial" w:hAnsi="Arial" w:cs="Arial"/>
                <w:sz w:val="22"/>
                <w:szCs w:val="22"/>
              </w:rPr>
              <w:t>Able to travel to fulfil clinical commitments</w:t>
            </w:r>
          </w:p>
        </w:tc>
        <w:tc>
          <w:tcPr>
            <w:tcW w:w="3870" w:type="dxa"/>
            <w:tcBorders>
              <w:top w:val="single" w:sz="2" w:space="0" w:color="auto"/>
              <w:left w:val="single" w:sz="2" w:space="0" w:color="auto"/>
              <w:bottom w:val="single" w:sz="2" w:space="0" w:color="auto"/>
              <w:right w:val="single" w:sz="2" w:space="0" w:color="auto"/>
            </w:tcBorders>
          </w:tcPr>
          <w:p w14:paraId="29A02576" w14:textId="77777777" w:rsidR="004A17B4" w:rsidRPr="007A314F" w:rsidRDefault="004A17B4" w:rsidP="003B753C">
            <w:pPr>
              <w:rPr>
                <w:rFonts w:ascii="Arial" w:hAnsi="Arial" w:cs="Arial"/>
                <w:sz w:val="22"/>
                <w:szCs w:val="20"/>
                <w:lang w:eastAsia="en-GB"/>
              </w:rPr>
            </w:pPr>
          </w:p>
        </w:tc>
        <w:tc>
          <w:tcPr>
            <w:tcW w:w="2340" w:type="dxa"/>
            <w:tcBorders>
              <w:top w:val="single" w:sz="2" w:space="0" w:color="auto"/>
              <w:left w:val="single" w:sz="2" w:space="0" w:color="auto"/>
              <w:bottom w:val="single" w:sz="2" w:space="0" w:color="auto"/>
              <w:right w:val="double" w:sz="2" w:space="0" w:color="auto"/>
            </w:tcBorders>
          </w:tcPr>
          <w:p w14:paraId="7FC9DF07" w14:textId="77777777" w:rsidR="004A17B4" w:rsidRPr="007A314F" w:rsidRDefault="004A17B4" w:rsidP="003B753C">
            <w:pPr>
              <w:tabs>
                <w:tab w:val="left" w:pos="-720"/>
              </w:tabs>
              <w:suppressAutoHyphens/>
              <w:spacing w:before="39" w:after="93"/>
              <w:rPr>
                <w:rFonts w:ascii="Arial" w:hAnsi="Arial" w:cs="Arial"/>
                <w:sz w:val="22"/>
                <w:szCs w:val="20"/>
                <w:lang w:eastAsia="en-GB"/>
              </w:rPr>
            </w:pPr>
            <w:r w:rsidRPr="007A314F">
              <w:rPr>
                <w:rFonts w:ascii="Arial" w:hAnsi="Arial" w:cs="Arial"/>
                <w:sz w:val="22"/>
                <w:szCs w:val="20"/>
                <w:lang w:eastAsia="en-GB"/>
              </w:rPr>
              <w:t>Curriculum Vitae</w:t>
            </w:r>
          </w:p>
        </w:tc>
      </w:tr>
    </w:tbl>
    <w:p w14:paraId="45E3FC10" w14:textId="77777777" w:rsidR="004A17B4" w:rsidRPr="007A314F" w:rsidRDefault="004A17B4" w:rsidP="004A17B4">
      <w:pPr>
        <w:rPr>
          <w:rFonts w:ascii="Arial" w:hAnsi="Arial" w:cs="Arial"/>
          <w:sz w:val="18"/>
          <w:szCs w:val="20"/>
          <w:lang w:eastAsia="en-GB"/>
        </w:rPr>
      </w:pPr>
    </w:p>
    <w:p w14:paraId="5649BBC4" w14:textId="77777777" w:rsidR="004A17B4" w:rsidRPr="007A314F" w:rsidRDefault="004A17B4" w:rsidP="004A17B4">
      <w:pPr>
        <w:rPr>
          <w:rFonts w:ascii="Arial" w:hAnsi="Arial" w:cs="Arial"/>
          <w:sz w:val="18"/>
          <w:szCs w:val="20"/>
          <w:lang w:eastAsia="en-GB"/>
        </w:rPr>
      </w:pPr>
    </w:p>
    <w:p w14:paraId="38BF3400" w14:textId="77777777" w:rsidR="004A17B4" w:rsidRDefault="004A17B4" w:rsidP="004A17B4">
      <w:pPr>
        <w:rPr>
          <w:rFonts w:ascii="Arial" w:hAnsi="Arial" w:cs="Arial"/>
          <w:sz w:val="18"/>
          <w:szCs w:val="20"/>
          <w:lang w:eastAsia="en-GB"/>
        </w:rPr>
      </w:pPr>
    </w:p>
    <w:p w14:paraId="7CEC0B2F" w14:textId="77777777" w:rsidR="00E8677D" w:rsidRPr="00E8677D" w:rsidRDefault="00E8677D" w:rsidP="00E8677D">
      <w:pPr>
        <w:rPr>
          <w:rFonts w:ascii="Arial" w:hAnsi="Arial" w:cs="Arial"/>
          <w:sz w:val="18"/>
          <w:szCs w:val="20"/>
          <w:lang w:eastAsia="en-GB"/>
        </w:rPr>
      </w:pPr>
    </w:p>
    <w:p w14:paraId="775B8FA5" w14:textId="77777777" w:rsidR="00E8677D" w:rsidRPr="00E8677D" w:rsidRDefault="00E8677D" w:rsidP="00E8677D">
      <w:pPr>
        <w:rPr>
          <w:rFonts w:ascii="Arial" w:hAnsi="Arial" w:cs="Arial"/>
          <w:sz w:val="18"/>
          <w:szCs w:val="20"/>
          <w:lang w:eastAsia="en-GB"/>
        </w:rPr>
      </w:pPr>
    </w:p>
    <w:p w14:paraId="12495139" w14:textId="77777777" w:rsidR="00E8677D" w:rsidRPr="00E8677D" w:rsidRDefault="00E8677D" w:rsidP="00E8677D">
      <w:pPr>
        <w:rPr>
          <w:rFonts w:ascii="Arial" w:hAnsi="Arial" w:cs="Arial"/>
          <w:sz w:val="18"/>
          <w:szCs w:val="20"/>
          <w:lang w:eastAsia="en-GB"/>
        </w:rPr>
      </w:pPr>
    </w:p>
    <w:p w14:paraId="65B532C1" w14:textId="16D0FB6B" w:rsidR="00E8677D" w:rsidRPr="00E8677D" w:rsidRDefault="00E8677D" w:rsidP="00E8677D">
      <w:pPr>
        <w:tabs>
          <w:tab w:val="left" w:pos="11710"/>
        </w:tabs>
        <w:rPr>
          <w:rFonts w:ascii="Arial" w:hAnsi="Arial" w:cs="Arial"/>
          <w:sz w:val="18"/>
          <w:szCs w:val="20"/>
          <w:lang w:eastAsia="en-GB"/>
        </w:rPr>
        <w:sectPr w:rsidR="00E8677D" w:rsidRPr="00E8677D" w:rsidSect="00857184">
          <w:headerReference w:type="default" r:id="rId10"/>
          <w:footerReference w:type="default" r:id="rId11"/>
          <w:pgSz w:w="16838" w:h="11906" w:orient="landscape" w:code="9"/>
          <w:pgMar w:top="567" w:right="1117" w:bottom="707" w:left="851" w:header="851" w:footer="709" w:gutter="0"/>
          <w:cols w:space="708"/>
          <w:titlePg/>
          <w:docGrid w:linePitch="360"/>
        </w:sectPr>
      </w:pPr>
    </w:p>
    <w:p w14:paraId="35E415A4" w14:textId="77777777" w:rsidR="00F2362D" w:rsidRDefault="00F2362D" w:rsidP="00E8677D">
      <w:pPr>
        <w:jc w:val="center"/>
        <w:rPr>
          <w:rFonts w:ascii="Arial" w:hAnsi="Arial" w:cs="Arial"/>
          <w:b/>
          <w:lang w:eastAsia="en-GB"/>
        </w:rPr>
      </w:pPr>
    </w:p>
    <w:sectPr w:rsidR="00F2362D" w:rsidSect="00645D52">
      <w:pgSz w:w="11906" w:h="16838" w:code="9"/>
      <w:pgMar w:top="1718"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7E485" w14:textId="77777777" w:rsidR="00BD15C1" w:rsidRDefault="00BD15C1">
      <w:r>
        <w:separator/>
      </w:r>
    </w:p>
  </w:endnote>
  <w:endnote w:type="continuationSeparator" w:id="0">
    <w:p w14:paraId="61D7C8E0" w14:textId="77777777" w:rsidR="00BD15C1" w:rsidRDefault="00BD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8555" w14:textId="77777777" w:rsidR="004D6923" w:rsidRDefault="004D6923">
    <w:pPr>
      <w:pStyle w:val="Footer"/>
      <w:jc w:val="right"/>
    </w:pPr>
    <w:r>
      <w:fldChar w:fldCharType="begin"/>
    </w:r>
    <w:r>
      <w:instrText xml:space="preserve"> PAGE   \* MERGEFORMAT </w:instrText>
    </w:r>
    <w:r>
      <w:fldChar w:fldCharType="separate"/>
    </w:r>
    <w:r w:rsidR="00D67D9D">
      <w:rPr>
        <w:noProof/>
      </w:rPr>
      <w:t>7</w:t>
    </w:r>
    <w:r>
      <w:rPr>
        <w:noProof/>
      </w:rPr>
      <w:fldChar w:fldCharType="end"/>
    </w:r>
  </w:p>
  <w:p w14:paraId="4424D583" w14:textId="77777777" w:rsidR="004D6923" w:rsidRDefault="004D6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1540" w14:textId="77777777" w:rsidR="00D14B3C" w:rsidRDefault="006F02B9">
    <w:pPr>
      <w:pStyle w:val="Footer"/>
      <w:jc w:val="right"/>
    </w:pPr>
    <w:r>
      <w:fldChar w:fldCharType="begin"/>
    </w:r>
    <w:r>
      <w:instrText xml:space="preserve"> PAGE   \* MERGEFORMAT </w:instrText>
    </w:r>
    <w:r>
      <w:fldChar w:fldCharType="separate"/>
    </w:r>
    <w:r w:rsidR="00D67D9D">
      <w:rPr>
        <w:noProof/>
      </w:rPr>
      <w:t>12</w:t>
    </w:r>
    <w:r>
      <w:rPr>
        <w:noProof/>
      </w:rPr>
      <w:fldChar w:fldCharType="end"/>
    </w:r>
  </w:p>
  <w:p w14:paraId="0BB01816" w14:textId="77777777" w:rsidR="00D14B3C" w:rsidRDefault="00D14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2F7E" w14:textId="77777777" w:rsidR="00BD15C1" w:rsidRDefault="00BD15C1">
      <w:r>
        <w:separator/>
      </w:r>
    </w:p>
  </w:footnote>
  <w:footnote w:type="continuationSeparator" w:id="0">
    <w:p w14:paraId="0CBD0851" w14:textId="77777777" w:rsidR="00BD15C1" w:rsidRDefault="00BD1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D0E9" w14:textId="77777777" w:rsidR="00D14B3C" w:rsidRDefault="00D14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43F"/>
    <w:multiLevelType w:val="hybridMultilevel"/>
    <w:tmpl w:val="E6784490"/>
    <w:lvl w:ilvl="0" w:tplc="2126F5B6">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1105EE"/>
    <w:multiLevelType w:val="hybridMultilevel"/>
    <w:tmpl w:val="78583A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F50047E"/>
    <w:multiLevelType w:val="hybridMultilevel"/>
    <w:tmpl w:val="0EC26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CB5BD5"/>
    <w:multiLevelType w:val="hybridMultilevel"/>
    <w:tmpl w:val="8C484630"/>
    <w:lvl w:ilvl="0" w:tplc="2126F5B6">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A33459F"/>
    <w:multiLevelType w:val="singleLevel"/>
    <w:tmpl w:val="2FB490EE"/>
    <w:lvl w:ilvl="0">
      <w:start w:val="1"/>
      <w:numFmt w:val="decimal"/>
      <w:lvlText w:val="%1."/>
      <w:lvlJc w:val="left"/>
      <w:pPr>
        <w:tabs>
          <w:tab w:val="num" w:pos="720"/>
        </w:tabs>
        <w:ind w:left="720" w:hanging="720"/>
      </w:pPr>
      <w:rPr>
        <w:rFonts w:hint="default"/>
      </w:rPr>
    </w:lvl>
  </w:abstractNum>
  <w:abstractNum w:abstractNumId="5" w15:restartNumberingAfterBreak="0">
    <w:nsid w:val="63C9526F"/>
    <w:multiLevelType w:val="hybridMultilevel"/>
    <w:tmpl w:val="5172DF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77E1F15"/>
    <w:multiLevelType w:val="hybridMultilevel"/>
    <w:tmpl w:val="1F741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8668C8"/>
    <w:multiLevelType w:val="hybridMultilevel"/>
    <w:tmpl w:val="2018BF44"/>
    <w:lvl w:ilvl="0" w:tplc="BDD2AD40">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75493771"/>
    <w:multiLevelType w:val="hybridMultilevel"/>
    <w:tmpl w:val="FEC46F52"/>
    <w:lvl w:ilvl="0" w:tplc="009E26CC">
      <w:start w:val="1"/>
      <w:numFmt w:val="decimal"/>
      <w:lvlText w:val="%1."/>
      <w:lvlJc w:val="left"/>
      <w:pPr>
        <w:tabs>
          <w:tab w:val="num" w:pos="360"/>
        </w:tabs>
        <w:ind w:left="36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6B961E9"/>
    <w:multiLevelType w:val="hybridMultilevel"/>
    <w:tmpl w:val="C2B65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246FB8"/>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F8B40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FCB5D01"/>
    <w:multiLevelType w:val="hybridMultilevel"/>
    <w:tmpl w:val="5414E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5941077">
    <w:abstractNumId w:val="7"/>
  </w:num>
  <w:num w:numId="2" w16cid:durableId="1191189202">
    <w:abstractNumId w:val="5"/>
  </w:num>
  <w:num w:numId="3" w16cid:durableId="1312708752">
    <w:abstractNumId w:val="9"/>
  </w:num>
  <w:num w:numId="4" w16cid:durableId="89205518">
    <w:abstractNumId w:val="6"/>
  </w:num>
  <w:num w:numId="5" w16cid:durableId="982462925">
    <w:abstractNumId w:val="11"/>
  </w:num>
  <w:num w:numId="6" w16cid:durableId="2106534831">
    <w:abstractNumId w:val="1"/>
  </w:num>
  <w:num w:numId="7" w16cid:durableId="801114066">
    <w:abstractNumId w:val="12"/>
  </w:num>
  <w:num w:numId="8" w16cid:durableId="587233687">
    <w:abstractNumId w:val="10"/>
  </w:num>
  <w:num w:numId="9" w16cid:durableId="376903999">
    <w:abstractNumId w:val="8"/>
  </w:num>
  <w:num w:numId="10" w16cid:durableId="574750954">
    <w:abstractNumId w:val="3"/>
  </w:num>
  <w:num w:numId="11" w16cid:durableId="1558197712">
    <w:abstractNumId w:val="0"/>
  </w:num>
  <w:num w:numId="12" w16cid:durableId="1939557044">
    <w:abstractNumId w:val="4"/>
  </w:num>
  <w:num w:numId="13" w16cid:durableId="1297487418">
    <w:abstractNumId w:val="4"/>
    <w:lvlOverride w:ilvl="0">
      <w:startOverride w:val="1"/>
    </w:lvlOverride>
  </w:num>
  <w:num w:numId="14" w16cid:durableId="200021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96"/>
    <w:rsid w:val="0000129E"/>
    <w:rsid w:val="000065C8"/>
    <w:rsid w:val="00017321"/>
    <w:rsid w:val="000248FC"/>
    <w:rsid w:val="00032311"/>
    <w:rsid w:val="00035999"/>
    <w:rsid w:val="00036704"/>
    <w:rsid w:val="00037AA0"/>
    <w:rsid w:val="00041CA6"/>
    <w:rsid w:val="00045719"/>
    <w:rsid w:val="0005127A"/>
    <w:rsid w:val="0008383E"/>
    <w:rsid w:val="000869F4"/>
    <w:rsid w:val="00090310"/>
    <w:rsid w:val="00090359"/>
    <w:rsid w:val="00093236"/>
    <w:rsid w:val="000A165E"/>
    <w:rsid w:val="000B2CB7"/>
    <w:rsid w:val="000D0262"/>
    <w:rsid w:val="000E6350"/>
    <w:rsid w:val="000F36D2"/>
    <w:rsid w:val="000F66BD"/>
    <w:rsid w:val="00120FAF"/>
    <w:rsid w:val="001340AE"/>
    <w:rsid w:val="0014176C"/>
    <w:rsid w:val="00175A90"/>
    <w:rsid w:val="00177C66"/>
    <w:rsid w:val="00182481"/>
    <w:rsid w:val="001854C6"/>
    <w:rsid w:val="001A7D89"/>
    <w:rsid w:val="001C10F1"/>
    <w:rsid w:val="001D591A"/>
    <w:rsid w:val="001E4639"/>
    <w:rsid w:val="001E5787"/>
    <w:rsid w:val="001F707C"/>
    <w:rsid w:val="002008DF"/>
    <w:rsid w:val="0020193E"/>
    <w:rsid w:val="00223198"/>
    <w:rsid w:val="00233044"/>
    <w:rsid w:val="0023689B"/>
    <w:rsid w:val="00242D03"/>
    <w:rsid w:val="002442EA"/>
    <w:rsid w:val="00247104"/>
    <w:rsid w:val="00252ED0"/>
    <w:rsid w:val="00253C7F"/>
    <w:rsid w:val="00260BB6"/>
    <w:rsid w:val="00270D5D"/>
    <w:rsid w:val="00276E8D"/>
    <w:rsid w:val="00284C48"/>
    <w:rsid w:val="002902F6"/>
    <w:rsid w:val="00293C85"/>
    <w:rsid w:val="002954A6"/>
    <w:rsid w:val="002A07D4"/>
    <w:rsid w:val="002A562D"/>
    <w:rsid w:val="002B2B55"/>
    <w:rsid w:val="002C16FC"/>
    <w:rsid w:val="002E3BBF"/>
    <w:rsid w:val="002F60D8"/>
    <w:rsid w:val="00306134"/>
    <w:rsid w:val="003117DB"/>
    <w:rsid w:val="003238F5"/>
    <w:rsid w:val="00337DF1"/>
    <w:rsid w:val="00344D7C"/>
    <w:rsid w:val="00362093"/>
    <w:rsid w:val="003679E7"/>
    <w:rsid w:val="00372B20"/>
    <w:rsid w:val="003754C9"/>
    <w:rsid w:val="003845A9"/>
    <w:rsid w:val="00392300"/>
    <w:rsid w:val="003A2B76"/>
    <w:rsid w:val="003B2124"/>
    <w:rsid w:val="003C0CBB"/>
    <w:rsid w:val="003C6377"/>
    <w:rsid w:val="003D0681"/>
    <w:rsid w:val="003D4956"/>
    <w:rsid w:val="003D7F21"/>
    <w:rsid w:val="003F1EF3"/>
    <w:rsid w:val="003F63E3"/>
    <w:rsid w:val="004015B3"/>
    <w:rsid w:val="00407AB7"/>
    <w:rsid w:val="004230A1"/>
    <w:rsid w:val="00426287"/>
    <w:rsid w:val="00440F8F"/>
    <w:rsid w:val="00445755"/>
    <w:rsid w:val="00455698"/>
    <w:rsid w:val="004560D9"/>
    <w:rsid w:val="004657B4"/>
    <w:rsid w:val="004659A5"/>
    <w:rsid w:val="004769AE"/>
    <w:rsid w:val="004800E3"/>
    <w:rsid w:val="004852ED"/>
    <w:rsid w:val="00486654"/>
    <w:rsid w:val="00487A14"/>
    <w:rsid w:val="00490456"/>
    <w:rsid w:val="00493B96"/>
    <w:rsid w:val="004A17B4"/>
    <w:rsid w:val="004A3A0B"/>
    <w:rsid w:val="004B36BF"/>
    <w:rsid w:val="004C1A25"/>
    <w:rsid w:val="004C3A5F"/>
    <w:rsid w:val="004C4A35"/>
    <w:rsid w:val="004C623F"/>
    <w:rsid w:val="004D3D96"/>
    <w:rsid w:val="004D45E1"/>
    <w:rsid w:val="004D6923"/>
    <w:rsid w:val="004F63D2"/>
    <w:rsid w:val="00513BA1"/>
    <w:rsid w:val="0054043B"/>
    <w:rsid w:val="00542B1B"/>
    <w:rsid w:val="005541C9"/>
    <w:rsid w:val="005728AF"/>
    <w:rsid w:val="00575E5C"/>
    <w:rsid w:val="0058690D"/>
    <w:rsid w:val="00591D99"/>
    <w:rsid w:val="0059293F"/>
    <w:rsid w:val="005A1C0E"/>
    <w:rsid w:val="005B1770"/>
    <w:rsid w:val="005B489F"/>
    <w:rsid w:val="005E053A"/>
    <w:rsid w:val="005E337E"/>
    <w:rsid w:val="005F642F"/>
    <w:rsid w:val="00605C89"/>
    <w:rsid w:val="006210A7"/>
    <w:rsid w:val="0062401D"/>
    <w:rsid w:val="00624B2E"/>
    <w:rsid w:val="0063446D"/>
    <w:rsid w:val="0064111A"/>
    <w:rsid w:val="00647868"/>
    <w:rsid w:val="00650677"/>
    <w:rsid w:val="00656255"/>
    <w:rsid w:val="00670348"/>
    <w:rsid w:val="00673E71"/>
    <w:rsid w:val="0068089D"/>
    <w:rsid w:val="00681185"/>
    <w:rsid w:val="006B274C"/>
    <w:rsid w:val="006B5B86"/>
    <w:rsid w:val="006B684E"/>
    <w:rsid w:val="006C0090"/>
    <w:rsid w:val="006C0CAE"/>
    <w:rsid w:val="006D512C"/>
    <w:rsid w:val="006F02B9"/>
    <w:rsid w:val="006F6EF4"/>
    <w:rsid w:val="00700790"/>
    <w:rsid w:val="007253F5"/>
    <w:rsid w:val="00725E6A"/>
    <w:rsid w:val="00730601"/>
    <w:rsid w:val="0073423C"/>
    <w:rsid w:val="00740E6D"/>
    <w:rsid w:val="00745F2A"/>
    <w:rsid w:val="00750179"/>
    <w:rsid w:val="0075195C"/>
    <w:rsid w:val="00756E4A"/>
    <w:rsid w:val="00760D90"/>
    <w:rsid w:val="00777F82"/>
    <w:rsid w:val="00781987"/>
    <w:rsid w:val="007853EB"/>
    <w:rsid w:val="0079090A"/>
    <w:rsid w:val="007A23BB"/>
    <w:rsid w:val="007A2DB5"/>
    <w:rsid w:val="007B5177"/>
    <w:rsid w:val="007C2883"/>
    <w:rsid w:val="007E2413"/>
    <w:rsid w:val="007F03E3"/>
    <w:rsid w:val="00805EC4"/>
    <w:rsid w:val="00831957"/>
    <w:rsid w:val="00834A57"/>
    <w:rsid w:val="0083695E"/>
    <w:rsid w:val="00837145"/>
    <w:rsid w:val="00840C67"/>
    <w:rsid w:val="008432E8"/>
    <w:rsid w:val="0087377E"/>
    <w:rsid w:val="008B2BEF"/>
    <w:rsid w:val="008D24F6"/>
    <w:rsid w:val="009043E0"/>
    <w:rsid w:val="00924CF2"/>
    <w:rsid w:val="009308AC"/>
    <w:rsid w:val="009338B4"/>
    <w:rsid w:val="00952CF9"/>
    <w:rsid w:val="00964447"/>
    <w:rsid w:val="009826EB"/>
    <w:rsid w:val="009A2B65"/>
    <w:rsid w:val="009B5A62"/>
    <w:rsid w:val="009D402F"/>
    <w:rsid w:val="009E3D32"/>
    <w:rsid w:val="009E7412"/>
    <w:rsid w:val="009F2814"/>
    <w:rsid w:val="00A23C69"/>
    <w:rsid w:val="00A27408"/>
    <w:rsid w:val="00A36096"/>
    <w:rsid w:val="00A36294"/>
    <w:rsid w:val="00A53848"/>
    <w:rsid w:val="00A607D7"/>
    <w:rsid w:val="00A82149"/>
    <w:rsid w:val="00A97933"/>
    <w:rsid w:val="00AC68D1"/>
    <w:rsid w:val="00AC6CAA"/>
    <w:rsid w:val="00AD2F2A"/>
    <w:rsid w:val="00AE4A03"/>
    <w:rsid w:val="00AF691D"/>
    <w:rsid w:val="00B16529"/>
    <w:rsid w:val="00B34502"/>
    <w:rsid w:val="00B3666B"/>
    <w:rsid w:val="00B42B5E"/>
    <w:rsid w:val="00B651A7"/>
    <w:rsid w:val="00B83588"/>
    <w:rsid w:val="00B86346"/>
    <w:rsid w:val="00B94695"/>
    <w:rsid w:val="00B96952"/>
    <w:rsid w:val="00BA1E81"/>
    <w:rsid w:val="00BA2E65"/>
    <w:rsid w:val="00BA7536"/>
    <w:rsid w:val="00BD1179"/>
    <w:rsid w:val="00BD15C1"/>
    <w:rsid w:val="00BD28AD"/>
    <w:rsid w:val="00BE35D4"/>
    <w:rsid w:val="00BF2A20"/>
    <w:rsid w:val="00BF382E"/>
    <w:rsid w:val="00C05B18"/>
    <w:rsid w:val="00C16EC5"/>
    <w:rsid w:val="00C3700F"/>
    <w:rsid w:val="00C37FFB"/>
    <w:rsid w:val="00C65B43"/>
    <w:rsid w:val="00C65EDE"/>
    <w:rsid w:val="00C74AC4"/>
    <w:rsid w:val="00C75152"/>
    <w:rsid w:val="00D073F1"/>
    <w:rsid w:val="00D12948"/>
    <w:rsid w:val="00D14B3C"/>
    <w:rsid w:val="00D24B91"/>
    <w:rsid w:val="00D30FF8"/>
    <w:rsid w:val="00D57C88"/>
    <w:rsid w:val="00D60036"/>
    <w:rsid w:val="00D67D9D"/>
    <w:rsid w:val="00D763CF"/>
    <w:rsid w:val="00D8041F"/>
    <w:rsid w:val="00D811E2"/>
    <w:rsid w:val="00DA3A29"/>
    <w:rsid w:val="00DB7CD3"/>
    <w:rsid w:val="00DD6AF2"/>
    <w:rsid w:val="00DF3009"/>
    <w:rsid w:val="00E43B8B"/>
    <w:rsid w:val="00E6206C"/>
    <w:rsid w:val="00E73C7C"/>
    <w:rsid w:val="00E808B8"/>
    <w:rsid w:val="00E848FA"/>
    <w:rsid w:val="00E8677D"/>
    <w:rsid w:val="00E90D87"/>
    <w:rsid w:val="00E94A84"/>
    <w:rsid w:val="00E96A88"/>
    <w:rsid w:val="00EA1403"/>
    <w:rsid w:val="00EC14E8"/>
    <w:rsid w:val="00ED79D0"/>
    <w:rsid w:val="00F03E05"/>
    <w:rsid w:val="00F2362D"/>
    <w:rsid w:val="00F3144B"/>
    <w:rsid w:val="00F320E0"/>
    <w:rsid w:val="00F3588F"/>
    <w:rsid w:val="00F51EF2"/>
    <w:rsid w:val="00F566F9"/>
    <w:rsid w:val="00F61F37"/>
    <w:rsid w:val="00F724E5"/>
    <w:rsid w:val="00F774FB"/>
    <w:rsid w:val="00F8069F"/>
    <w:rsid w:val="00F8477C"/>
    <w:rsid w:val="00F94000"/>
    <w:rsid w:val="00FB5896"/>
    <w:rsid w:val="00FC0EE8"/>
    <w:rsid w:val="00FD5F21"/>
    <w:rsid w:val="00FE07AD"/>
    <w:rsid w:val="00FE4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2D90E"/>
  <w15:docId w15:val="{3949844E-5A04-4A3A-AC93-24BD92D9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8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5896"/>
    <w:pPr>
      <w:keepNext/>
      <w:jc w:val="center"/>
      <w:outlineLvl w:val="0"/>
    </w:pPr>
    <w:rPr>
      <w:rFonts w:ascii="Arial" w:hAnsi="Arial"/>
      <w:szCs w:val="20"/>
      <w:u w:val="single"/>
      <w:lang w:val="en-US"/>
    </w:rPr>
  </w:style>
  <w:style w:type="paragraph" w:styleId="Heading4">
    <w:name w:val="heading 4"/>
    <w:basedOn w:val="Normal"/>
    <w:next w:val="Normal"/>
    <w:link w:val="Heading4Char"/>
    <w:qFormat/>
    <w:rsid w:val="00FB5896"/>
    <w:pPr>
      <w:keepNext/>
      <w:jc w:val="both"/>
      <w:outlineLvl w:val="3"/>
    </w:pPr>
    <w:rPr>
      <w:rFonts w:ascii="Arial" w:hAnsi="Arial" w:cs="Arial"/>
      <w:b/>
      <w:bCs/>
    </w:rPr>
  </w:style>
  <w:style w:type="paragraph" w:styleId="Heading8">
    <w:name w:val="heading 8"/>
    <w:basedOn w:val="Normal"/>
    <w:next w:val="Normal"/>
    <w:link w:val="Heading8Char"/>
    <w:uiPriority w:val="9"/>
    <w:semiHidden/>
    <w:unhideWhenUsed/>
    <w:qFormat/>
    <w:rsid w:val="00E848F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896"/>
    <w:rPr>
      <w:rFonts w:ascii="Arial" w:eastAsia="Times New Roman" w:hAnsi="Arial" w:cs="Times New Roman"/>
      <w:sz w:val="24"/>
      <w:szCs w:val="20"/>
      <w:u w:val="single"/>
      <w:lang w:val="en-US"/>
    </w:rPr>
  </w:style>
  <w:style w:type="character" w:customStyle="1" w:styleId="Heading4Char">
    <w:name w:val="Heading 4 Char"/>
    <w:basedOn w:val="DefaultParagraphFont"/>
    <w:link w:val="Heading4"/>
    <w:rsid w:val="00FB5896"/>
    <w:rPr>
      <w:rFonts w:ascii="Arial" w:eastAsia="Times New Roman" w:hAnsi="Arial" w:cs="Arial"/>
      <w:b/>
      <w:bCs/>
      <w:sz w:val="24"/>
      <w:szCs w:val="24"/>
    </w:rPr>
  </w:style>
  <w:style w:type="paragraph" w:styleId="BodyText">
    <w:name w:val="Body Text"/>
    <w:basedOn w:val="Normal"/>
    <w:link w:val="BodyTextChar"/>
    <w:rsid w:val="00FB5896"/>
    <w:pPr>
      <w:jc w:val="both"/>
    </w:pPr>
    <w:rPr>
      <w:rFonts w:ascii="Arial" w:hAnsi="Arial"/>
      <w:szCs w:val="20"/>
      <w:lang w:val="en-US"/>
    </w:rPr>
  </w:style>
  <w:style w:type="character" w:customStyle="1" w:styleId="BodyTextChar">
    <w:name w:val="Body Text Char"/>
    <w:basedOn w:val="DefaultParagraphFont"/>
    <w:link w:val="BodyText"/>
    <w:rsid w:val="00FB5896"/>
    <w:rPr>
      <w:rFonts w:ascii="Arial" w:eastAsia="Times New Roman" w:hAnsi="Arial" w:cs="Times New Roman"/>
      <w:sz w:val="24"/>
      <w:szCs w:val="20"/>
      <w:lang w:val="en-US"/>
    </w:rPr>
  </w:style>
  <w:style w:type="paragraph" w:styleId="BodyText2">
    <w:name w:val="Body Text 2"/>
    <w:basedOn w:val="Normal"/>
    <w:link w:val="BodyText2Char"/>
    <w:rsid w:val="00FB5896"/>
    <w:rPr>
      <w:b/>
      <w:bCs/>
      <w:lang w:val="en-US"/>
    </w:rPr>
  </w:style>
  <w:style w:type="character" w:customStyle="1" w:styleId="BodyText2Char">
    <w:name w:val="Body Text 2 Char"/>
    <w:basedOn w:val="DefaultParagraphFont"/>
    <w:link w:val="BodyText2"/>
    <w:rsid w:val="00FB5896"/>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FB5896"/>
    <w:rPr>
      <w:lang w:eastAsia="en-GB"/>
    </w:rPr>
  </w:style>
  <w:style w:type="paragraph" w:customStyle="1" w:styleId="Style38">
    <w:name w:val="Style38"/>
    <w:rsid w:val="00BD28AD"/>
    <w:pPr>
      <w:spacing w:after="0" w:line="240" w:lineRule="auto"/>
    </w:pPr>
    <w:rPr>
      <w:rFonts w:ascii="Arial" w:eastAsia="Times New Roman" w:hAnsi="Arial" w:cs="Times New Roman"/>
      <w:snapToGrid w:val="0"/>
      <w:sz w:val="24"/>
      <w:szCs w:val="20"/>
    </w:rPr>
  </w:style>
  <w:style w:type="paragraph" w:styleId="ListParagraph">
    <w:name w:val="List Paragraph"/>
    <w:basedOn w:val="Normal"/>
    <w:uiPriority w:val="34"/>
    <w:qFormat/>
    <w:rsid w:val="00BD28AD"/>
    <w:pPr>
      <w:ind w:left="720"/>
      <w:contextualSpacing/>
    </w:pPr>
  </w:style>
  <w:style w:type="paragraph" w:styleId="Header">
    <w:name w:val="header"/>
    <w:basedOn w:val="Normal"/>
    <w:link w:val="HeaderChar"/>
    <w:rsid w:val="006C0090"/>
    <w:pPr>
      <w:tabs>
        <w:tab w:val="center" w:pos="4320"/>
        <w:tab w:val="right" w:pos="8640"/>
      </w:tabs>
    </w:pPr>
    <w:rPr>
      <w:rFonts w:ascii="Arial" w:hAnsi="Arial"/>
      <w:szCs w:val="20"/>
      <w:lang w:val="en-US"/>
    </w:rPr>
  </w:style>
  <w:style w:type="character" w:customStyle="1" w:styleId="HeaderChar">
    <w:name w:val="Header Char"/>
    <w:basedOn w:val="DefaultParagraphFont"/>
    <w:link w:val="Header"/>
    <w:rsid w:val="006C0090"/>
    <w:rPr>
      <w:rFonts w:ascii="Arial" w:eastAsia="Times New Roman" w:hAnsi="Arial" w:cs="Times New Roman"/>
      <w:sz w:val="24"/>
      <w:szCs w:val="20"/>
      <w:lang w:val="en-US"/>
    </w:rPr>
  </w:style>
  <w:style w:type="paragraph" w:styleId="Footer">
    <w:name w:val="footer"/>
    <w:basedOn w:val="Normal"/>
    <w:link w:val="FooterChar"/>
    <w:uiPriority w:val="99"/>
    <w:rsid w:val="006C0090"/>
    <w:pPr>
      <w:tabs>
        <w:tab w:val="center" w:pos="4153"/>
        <w:tab w:val="right" w:pos="8306"/>
      </w:tabs>
    </w:pPr>
  </w:style>
  <w:style w:type="character" w:customStyle="1" w:styleId="FooterChar">
    <w:name w:val="Footer Char"/>
    <w:basedOn w:val="DefaultParagraphFont"/>
    <w:link w:val="Footer"/>
    <w:uiPriority w:val="99"/>
    <w:rsid w:val="006C00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588F"/>
    <w:rPr>
      <w:rFonts w:ascii="Tahoma" w:hAnsi="Tahoma" w:cs="Tahoma"/>
      <w:sz w:val="16"/>
      <w:szCs w:val="16"/>
    </w:rPr>
  </w:style>
  <w:style w:type="character" w:customStyle="1" w:styleId="BalloonTextChar">
    <w:name w:val="Balloon Text Char"/>
    <w:basedOn w:val="DefaultParagraphFont"/>
    <w:link w:val="BalloonText"/>
    <w:uiPriority w:val="99"/>
    <w:semiHidden/>
    <w:rsid w:val="00F3588F"/>
    <w:rPr>
      <w:rFonts w:ascii="Tahoma" w:eastAsia="Times New Roman" w:hAnsi="Tahoma" w:cs="Tahoma"/>
      <w:sz w:val="16"/>
      <w:szCs w:val="16"/>
    </w:rPr>
  </w:style>
  <w:style w:type="paragraph" w:customStyle="1" w:styleId="Default">
    <w:name w:val="Default"/>
    <w:rsid w:val="00D67D9D"/>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6B5B86"/>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B5B86"/>
    <w:rPr>
      <w:sz w:val="16"/>
      <w:szCs w:val="16"/>
    </w:rPr>
  </w:style>
  <w:style w:type="paragraph" w:styleId="CommentText">
    <w:name w:val="annotation text"/>
    <w:basedOn w:val="Normal"/>
    <w:link w:val="CommentTextChar"/>
    <w:uiPriority w:val="99"/>
    <w:unhideWhenUsed/>
    <w:rsid w:val="006B5B86"/>
    <w:rPr>
      <w:sz w:val="20"/>
      <w:szCs w:val="20"/>
    </w:rPr>
  </w:style>
  <w:style w:type="character" w:customStyle="1" w:styleId="CommentTextChar">
    <w:name w:val="Comment Text Char"/>
    <w:basedOn w:val="DefaultParagraphFont"/>
    <w:link w:val="CommentText"/>
    <w:uiPriority w:val="99"/>
    <w:rsid w:val="006B5B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5B86"/>
    <w:rPr>
      <w:b/>
      <w:bCs/>
    </w:rPr>
  </w:style>
  <w:style w:type="character" w:customStyle="1" w:styleId="CommentSubjectChar">
    <w:name w:val="Comment Subject Char"/>
    <w:basedOn w:val="CommentTextChar"/>
    <w:link w:val="CommentSubject"/>
    <w:uiPriority w:val="99"/>
    <w:semiHidden/>
    <w:rsid w:val="006B5B86"/>
    <w:rPr>
      <w:rFonts w:ascii="Times New Roman" w:eastAsia="Times New Roman" w:hAnsi="Times New Roman" w:cs="Times New Roman"/>
      <w:b/>
      <w:bCs/>
      <w:sz w:val="20"/>
      <w:szCs w:val="20"/>
    </w:rPr>
  </w:style>
  <w:style w:type="character" w:customStyle="1" w:styleId="Heading8Char">
    <w:name w:val="Heading 8 Char"/>
    <w:basedOn w:val="DefaultParagraphFont"/>
    <w:link w:val="Heading8"/>
    <w:uiPriority w:val="9"/>
    <w:semiHidden/>
    <w:rsid w:val="00E848FA"/>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464461">
      <w:bodyDiv w:val="1"/>
      <w:marLeft w:val="0"/>
      <w:marRight w:val="0"/>
      <w:marTop w:val="0"/>
      <w:marBottom w:val="0"/>
      <w:divBdr>
        <w:top w:val="none" w:sz="0" w:space="0" w:color="auto"/>
        <w:left w:val="none" w:sz="0" w:space="0" w:color="auto"/>
        <w:bottom w:val="none" w:sz="0" w:space="0" w:color="auto"/>
        <w:right w:val="none" w:sz="0" w:space="0" w:color="auto"/>
      </w:divBdr>
    </w:div>
    <w:div w:id="192167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382ED-CEB7-4099-8E84-9A45C0A70A8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Rajeeva</dc:creator>
  <cp:lastModifiedBy>MOORE, Abby-Jo (LEEDS COMMUNITY HEALTHCARE NHS TRUST)</cp:lastModifiedBy>
  <cp:revision>2</cp:revision>
  <cp:lastPrinted>2017-08-14T11:33:00Z</cp:lastPrinted>
  <dcterms:created xsi:type="dcterms:W3CDTF">2026-07-23T13:29:00Z</dcterms:created>
  <dcterms:modified xsi:type="dcterms:W3CDTF">2026-07-23T13:29:00Z</dcterms:modified>
</cp:coreProperties>
</file>