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D2045" w14:textId="79FBB476" w:rsidR="00ED0F2E" w:rsidRPr="003B28B0" w:rsidRDefault="006819A9" w:rsidP="00E53032">
      <w:pPr>
        <w:pStyle w:val="Heading1"/>
        <w:tabs>
          <w:tab w:val="left" w:pos="851"/>
          <w:tab w:val="left" w:pos="2268"/>
        </w:tabs>
        <w:spacing w:before="0"/>
        <w:ind w:left="0" w:right="0" w:firstLine="0"/>
        <w:jc w:val="center"/>
        <w:rPr>
          <w:rFonts w:ascii="Arial" w:hAnsi="Arial" w:cs="Arial"/>
        </w:rPr>
      </w:pPr>
      <w:bookmarkStart w:id="0" w:name="_Hlk174539714"/>
      <w:r w:rsidRPr="009A0ACC">
        <w:rPr>
          <w:rFonts w:ascii="Arial" w:hAnsi="Arial" w:cs="Arial"/>
        </w:rPr>
        <w:t>Consultant</w:t>
      </w:r>
      <w:r w:rsidR="005A1775" w:rsidRPr="003B28B0">
        <w:rPr>
          <w:rFonts w:ascii="Arial" w:hAnsi="Arial" w:cs="Arial"/>
        </w:rPr>
        <w:t xml:space="preserve"> </w:t>
      </w:r>
      <w:r w:rsidR="00A5227B" w:rsidRPr="003B28B0">
        <w:rPr>
          <w:rFonts w:ascii="Arial" w:hAnsi="Arial" w:cs="Arial"/>
        </w:rPr>
        <w:t>P</w:t>
      </w:r>
      <w:r w:rsidR="005A1775" w:rsidRPr="003B28B0">
        <w:rPr>
          <w:rFonts w:ascii="Arial" w:hAnsi="Arial" w:cs="Arial"/>
        </w:rPr>
        <w:t>sychiatrist</w:t>
      </w:r>
    </w:p>
    <w:p w14:paraId="16939B8D" w14:textId="3F915594" w:rsidR="007A03C3" w:rsidRPr="003B28B0" w:rsidRDefault="004468C6" w:rsidP="00E53032">
      <w:pPr>
        <w:pStyle w:val="Heading1"/>
        <w:tabs>
          <w:tab w:val="left" w:pos="851"/>
          <w:tab w:val="left" w:pos="2268"/>
        </w:tabs>
        <w:spacing w:before="0"/>
        <w:ind w:left="0" w:right="0" w:firstLine="0"/>
        <w:jc w:val="center"/>
        <w:rPr>
          <w:rFonts w:ascii="Arial" w:hAnsi="Arial" w:cs="Arial"/>
        </w:rPr>
      </w:pPr>
      <w:r w:rsidRPr="003B28B0">
        <w:rPr>
          <w:rFonts w:ascii="Arial" w:hAnsi="Arial" w:cs="Arial"/>
        </w:rPr>
        <w:t>J</w:t>
      </w:r>
      <w:r w:rsidR="005A1775" w:rsidRPr="003B28B0">
        <w:rPr>
          <w:rFonts w:ascii="Arial" w:hAnsi="Arial" w:cs="Arial"/>
        </w:rPr>
        <w:t xml:space="preserve">ob </w:t>
      </w:r>
      <w:r w:rsidRPr="003B28B0">
        <w:rPr>
          <w:rFonts w:ascii="Arial" w:hAnsi="Arial" w:cs="Arial"/>
        </w:rPr>
        <w:t>D</w:t>
      </w:r>
      <w:r w:rsidR="005A1775" w:rsidRPr="003B28B0">
        <w:rPr>
          <w:rFonts w:ascii="Arial" w:hAnsi="Arial" w:cs="Arial"/>
        </w:rPr>
        <w:t xml:space="preserve">escription and </w:t>
      </w:r>
      <w:r w:rsidRPr="003B28B0">
        <w:rPr>
          <w:rFonts w:ascii="Arial" w:hAnsi="Arial" w:cs="Arial"/>
        </w:rPr>
        <w:t>P</w:t>
      </w:r>
      <w:r w:rsidR="005A1775" w:rsidRPr="003B28B0">
        <w:rPr>
          <w:rFonts w:ascii="Arial" w:hAnsi="Arial" w:cs="Arial"/>
        </w:rPr>
        <w:t xml:space="preserve">erson </w:t>
      </w:r>
      <w:r w:rsidRPr="003B28B0">
        <w:rPr>
          <w:rFonts w:ascii="Arial" w:hAnsi="Arial" w:cs="Arial"/>
        </w:rPr>
        <w:t>S</w:t>
      </w:r>
      <w:r w:rsidR="005A1775" w:rsidRPr="003B28B0">
        <w:rPr>
          <w:rFonts w:ascii="Arial" w:hAnsi="Arial" w:cs="Arial"/>
        </w:rPr>
        <w:t>pecification</w:t>
      </w:r>
    </w:p>
    <w:p w14:paraId="55CA09DA" w14:textId="77777777" w:rsidR="007A03C3" w:rsidRPr="003B28B0" w:rsidRDefault="007A03C3" w:rsidP="00E53032">
      <w:pPr>
        <w:pStyle w:val="BodyText"/>
        <w:tabs>
          <w:tab w:val="left" w:pos="851"/>
          <w:tab w:val="left" w:pos="2268"/>
        </w:tabs>
        <w:ind w:left="0"/>
        <w:rPr>
          <w:rFonts w:ascii="Arial" w:hAnsi="Arial" w:cs="Arial"/>
          <w:sz w:val="19"/>
        </w:rPr>
      </w:pPr>
    </w:p>
    <w:tbl>
      <w:tblPr>
        <w:tblW w:w="8949" w:type="dxa"/>
        <w:tblInd w:w="1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971"/>
        <w:gridCol w:w="2576"/>
        <w:gridCol w:w="1701"/>
        <w:gridCol w:w="1701"/>
      </w:tblGrid>
      <w:tr w:rsidR="007A03C3" w:rsidRPr="009A0ACC" w14:paraId="0E2FF95F" w14:textId="77777777" w:rsidTr="368505A4">
        <w:trPr>
          <w:trHeight w:val="1607"/>
        </w:trPr>
        <w:tc>
          <w:tcPr>
            <w:tcW w:w="2971" w:type="dxa"/>
          </w:tcPr>
          <w:p w14:paraId="42E8D054" w14:textId="77777777" w:rsidR="007A03C3" w:rsidRPr="003B28B0" w:rsidRDefault="007A03C3" w:rsidP="00EF0A5E">
            <w:pPr>
              <w:pStyle w:val="TableParagraph"/>
              <w:tabs>
                <w:tab w:val="left" w:pos="851"/>
                <w:tab w:val="left" w:pos="2268"/>
              </w:tabs>
              <w:ind w:left="113"/>
              <w:rPr>
                <w:rFonts w:ascii="Arial" w:hAnsi="Arial" w:cs="Arial"/>
              </w:rPr>
            </w:pPr>
          </w:p>
          <w:p w14:paraId="788D0213" w14:textId="77777777" w:rsidR="007A03C3" w:rsidRPr="003B28B0" w:rsidRDefault="007A03C3" w:rsidP="00EF0A5E">
            <w:pPr>
              <w:pStyle w:val="TableParagraph"/>
              <w:tabs>
                <w:tab w:val="left" w:pos="851"/>
                <w:tab w:val="left" w:pos="2268"/>
              </w:tabs>
              <w:ind w:left="113"/>
              <w:rPr>
                <w:rFonts w:ascii="Arial" w:hAnsi="Arial" w:cs="Arial"/>
                <w:sz w:val="31"/>
              </w:rPr>
            </w:pPr>
          </w:p>
          <w:p w14:paraId="549591C1" w14:textId="77777777" w:rsidR="007A03C3" w:rsidRPr="003B28B0" w:rsidRDefault="005A1775" w:rsidP="00EF0A5E">
            <w:pPr>
              <w:pStyle w:val="TableParagraph"/>
              <w:tabs>
                <w:tab w:val="left" w:pos="851"/>
                <w:tab w:val="left" w:pos="2268"/>
              </w:tabs>
              <w:ind w:left="113"/>
              <w:rPr>
                <w:rFonts w:ascii="Arial" w:hAnsi="Arial" w:cs="Arial"/>
              </w:rPr>
            </w:pPr>
            <w:r w:rsidRPr="003B28B0">
              <w:rPr>
                <w:rFonts w:ascii="Arial" w:hAnsi="Arial" w:cs="Arial"/>
              </w:rPr>
              <w:t>Post and specialty:</w:t>
            </w:r>
          </w:p>
        </w:tc>
        <w:tc>
          <w:tcPr>
            <w:tcW w:w="5978" w:type="dxa"/>
            <w:gridSpan w:val="3"/>
          </w:tcPr>
          <w:p w14:paraId="6F9B73E5" w14:textId="77777777" w:rsidR="00AF083C" w:rsidRDefault="00AF083C" w:rsidP="00EF0A5E">
            <w:pPr>
              <w:pStyle w:val="TableParagraph"/>
              <w:tabs>
                <w:tab w:val="left" w:pos="851"/>
                <w:tab w:val="left" w:pos="2268"/>
              </w:tabs>
              <w:ind w:left="113"/>
              <w:rPr>
                <w:rFonts w:ascii="Arial" w:hAnsi="Arial" w:cs="Arial"/>
              </w:rPr>
            </w:pPr>
          </w:p>
          <w:p w14:paraId="090586E3" w14:textId="22E2BDE3" w:rsidR="007A03C3" w:rsidRPr="003B28B0" w:rsidRDefault="006819A9" w:rsidP="00EF0A5E">
            <w:pPr>
              <w:pStyle w:val="TableParagraph"/>
              <w:tabs>
                <w:tab w:val="left" w:pos="851"/>
                <w:tab w:val="left" w:pos="2268"/>
              </w:tabs>
              <w:ind w:left="113"/>
              <w:rPr>
                <w:rFonts w:ascii="Arial" w:hAnsi="Arial" w:cs="Arial"/>
              </w:rPr>
            </w:pPr>
            <w:r w:rsidRPr="009A0ACC">
              <w:rPr>
                <w:rFonts w:ascii="Arial" w:hAnsi="Arial" w:cs="Arial"/>
              </w:rPr>
              <w:t>Consultant</w:t>
            </w:r>
            <w:r w:rsidR="005A1775" w:rsidRPr="003B28B0">
              <w:rPr>
                <w:rFonts w:ascii="Arial" w:hAnsi="Arial" w:cs="Arial"/>
              </w:rPr>
              <w:t xml:space="preserve"> Psychiatrist in </w:t>
            </w:r>
            <w:r w:rsidR="00C4186E" w:rsidRPr="003B28B0">
              <w:rPr>
                <w:rFonts w:ascii="Arial" w:hAnsi="Arial" w:cs="Arial"/>
              </w:rPr>
              <w:t>Child and Adolescent</w:t>
            </w:r>
            <w:r w:rsidR="005A1775" w:rsidRPr="003B28B0">
              <w:rPr>
                <w:rFonts w:ascii="Arial" w:hAnsi="Arial" w:cs="Arial"/>
              </w:rPr>
              <w:t xml:space="preserve"> Psychiatry</w:t>
            </w:r>
          </w:p>
          <w:p w14:paraId="341469EA" w14:textId="4B65213A" w:rsidR="007A03C3" w:rsidRPr="003B28B0" w:rsidRDefault="00C4186E" w:rsidP="00EF0A5E">
            <w:pPr>
              <w:pStyle w:val="TableParagraph"/>
              <w:tabs>
                <w:tab w:val="left" w:pos="851"/>
                <w:tab w:val="left" w:pos="2268"/>
              </w:tabs>
              <w:ind w:left="113"/>
              <w:rPr>
                <w:rFonts w:ascii="Arial" w:hAnsi="Arial" w:cs="Arial"/>
              </w:rPr>
            </w:pPr>
            <w:r w:rsidRPr="003B28B0">
              <w:rPr>
                <w:rFonts w:ascii="Arial" w:hAnsi="Arial" w:cs="Arial"/>
              </w:rPr>
              <w:t>This is a replacement post within Leeds Community</w:t>
            </w:r>
            <w:r w:rsidR="004468C6" w:rsidRPr="003B28B0">
              <w:rPr>
                <w:rFonts w:ascii="Arial" w:hAnsi="Arial" w:cs="Arial"/>
              </w:rPr>
              <w:t xml:space="preserve"> Children and Young Peoples’ Mental Health</w:t>
            </w:r>
            <w:r w:rsidRPr="003B28B0">
              <w:rPr>
                <w:rFonts w:ascii="Arial" w:hAnsi="Arial" w:cs="Arial"/>
              </w:rPr>
              <w:t xml:space="preserve"> </w:t>
            </w:r>
            <w:r w:rsidR="004468C6" w:rsidRPr="003B28B0">
              <w:rPr>
                <w:rFonts w:ascii="Arial" w:hAnsi="Arial" w:cs="Arial"/>
              </w:rPr>
              <w:t>(CYPMHS)</w:t>
            </w:r>
            <w:r w:rsidRPr="003B28B0">
              <w:rPr>
                <w:rFonts w:ascii="Arial" w:hAnsi="Arial" w:cs="Arial"/>
              </w:rPr>
              <w:t xml:space="preserve"> Service. </w:t>
            </w:r>
          </w:p>
        </w:tc>
      </w:tr>
      <w:tr w:rsidR="006C6E12" w:rsidRPr="009A0ACC" w14:paraId="329E7E22" w14:textId="77777777" w:rsidTr="368505A4">
        <w:trPr>
          <w:trHeight w:val="1368"/>
        </w:trPr>
        <w:tc>
          <w:tcPr>
            <w:tcW w:w="2971" w:type="dxa"/>
          </w:tcPr>
          <w:p w14:paraId="1EF89C0E" w14:textId="77777777" w:rsidR="006C6E12" w:rsidRPr="003B28B0" w:rsidRDefault="006C6E12" w:rsidP="00EF0A5E">
            <w:pPr>
              <w:pStyle w:val="TableParagraph"/>
              <w:tabs>
                <w:tab w:val="left" w:pos="851"/>
                <w:tab w:val="left" w:pos="2268"/>
              </w:tabs>
              <w:ind w:left="113"/>
              <w:rPr>
                <w:rFonts w:ascii="Arial" w:hAnsi="Arial" w:cs="Arial"/>
              </w:rPr>
            </w:pPr>
          </w:p>
          <w:p w14:paraId="42878C91" w14:textId="77777777" w:rsidR="006C6E12" w:rsidRPr="003B28B0" w:rsidRDefault="006C6E12" w:rsidP="00EF0A5E">
            <w:pPr>
              <w:pStyle w:val="TableParagraph"/>
              <w:tabs>
                <w:tab w:val="left" w:pos="851"/>
                <w:tab w:val="left" w:pos="2268"/>
              </w:tabs>
              <w:ind w:left="113"/>
              <w:rPr>
                <w:rFonts w:ascii="Arial" w:hAnsi="Arial" w:cs="Arial"/>
              </w:rPr>
            </w:pPr>
            <w:r w:rsidRPr="003B28B0">
              <w:rPr>
                <w:rFonts w:ascii="Arial" w:hAnsi="Arial" w:cs="Arial"/>
              </w:rPr>
              <w:t>Royal College of Psychiatrists approval details:</w:t>
            </w:r>
          </w:p>
          <w:p w14:paraId="6DC87326" w14:textId="77777777" w:rsidR="006C6E12" w:rsidRPr="003B28B0" w:rsidRDefault="006C6E12" w:rsidP="00EF0A5E">
            <w:pPr>
              <w:pStyle w:val="TableParagraph"/>
              <w:tabs>
                <w:tab w:val="left" w:pos="851"/>
                <w:tab w:val="left" w:pos="2268"/>
              </w:tabs>
              <w:ind w:left="113"/>
              <w:rPr>
                <w:rFonts w:ascii="Arial" w:hAnsi="Arial" w:cs="Arial"/>
              </w:rPr>
            </w:pPr>
          </w:p>
        </w:tc>
        <w:tc>
          <w:tcPr>
            <w:tcW w:w="5978" w:type="dxa"/>
            <w:gridSpan w:val="3"/>
          </w:tcPr>
          <w:p w14:paraId="22EF4E5C" w14:textId="71078A7E" w:rsidR="001F0B04" w:rsidRDefault="00617D19" w:rsidP="001F0B04">
            <w:pPr>
              <w:rPr>
                <w:rFonts w:ascii="Arial" w:hAnsi="Arial" w:cs="Arial"/>
              </w:rPr>
            </w:pPr>
            <w:r>
              <w:rPr>
                <w:rFonts w:ascii="Arial" w:hAnsi="Arial" w:cs="Arial"/>
              </w:rPr>
              <w:t xml:space="preserve">  </w:t>
            </w:r>
            <w:r w:rsidR="001F0B04" w:rsidRPr="001F0B04">
              <w:rPr>
                <w:rFonts w:ascii="Arial" w:hAnsi="Arial" w:cs="Arial"/>
              </w:rPr>
              <w:t>NY YORK-CO-NTH-2024-02371 (Approved 23/10/2024)</w:t>
            </w:r>
          </w:p>
          <w:p w14:paraId="233C6DEC" w14:textId="77777777" w:rsidR="001F0B04" w:rsidRPr="001F0B04" w:rsidRDefault="001F0B04" w:rsidP="001F0B04">
            <w:pPr>
              <w:rPr>
                <w:rFonts w:ascii="Arial" w:hAnsi="Arial" w:cs="Arial"/>
              </w:rPr>
            </w:pPr>
          </w:p>
          <w:p w14:paraId="3DF672CA" w14:textId="7F89EB16" w:rsidR="006C6E12" w:rsidRPr="003B28B0" w:rsidRDefault="00617D19" w:rsidP="00EF0A5E">
            <w:pPr>
              <w:tabs>
                <w:tab w:val="left" w:pos="851"/>
                <w:tab w:val="left" w:pos="2268"/>
              </w:tabs>
              <w:ind w:left="113"/>
              <w:rPr>
                <w:rFonts w:ascii="Arial" w:hAnsi="Arial" w:cs="Arial"/>
              </w:rPr>
            </w:pPr>
            <w:r>
              <w:rPr>
                <w:rFonts w:ascii="Arial" w:hAnsi="Arial" w:cs="Arial"/>
                <w:noProof/>
              </w:rPr>
              <w:drawing>
                <wp:inline distT="0" distB="0" distL="0" distR="0" wp14:anchorId="690CB66E" wp14:editId="27BF9B84">
                  <wp:extent cx="1547446" cy="789643"/>
                  <wp:effectExtent l="0" t="0" r="0" b="0"/>
                  <wp:docPr id="580757165" name="Picture 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57165" name="Picture 7"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1640" cy="796886"/>
                          </a:xfrm>
                          <a:prstGeom prst="rect">
                            <a:avLst/>
                          </a:prstGeom>
                        </pic:spPr>
                      </pic:pic>
                    </a:graphicData>
                  </a:graphic>
                </wp:inline>
              </w:drawing>
            </w:r>
          </w:p>
        </w:tc>
      </w:tr>
      <w:tr w:rsidR="006C6E12" w:rsidRPr="009A0ACC" w14:paraId="07EC1603" w14:textId="77777777" w:rsidTr="368505A4">
        <w:trPr>
          <w:trHeight w:val="577"/>
        </w:trPr>
        <w:tc>
          <w:tcPr>
            <w:tcW w:w="2971" w:type="dxa"/>
          </w:tcPr>
          <w:p w14:paraId="617E704D" w14:textId="77777777" w:rsidR="006C6E12" w:rsidRPr="003B28B0" w:rsidRDefault="006C6E12" w:rsidP="00EF0A5E">
            <w:pPr>
              <w:pStyle w:val="TableParagraph"/>
              <w:tabs>
                <w:tab w:val="left" w:pos="851"/>
                <w:tab w:val="left" w:pos="2268"/>
              </w:tabs>
              <w:ind w:left="113"/>
              <w:rPr>
                <w:rFonts w:ascii="Arial" w:hAnsi="Arial" w:cs="Arial"/>
              </w:rPr>
            </w:pPr>
            <w:r w:rsidRPr="003B28B0">
              <w:rPr>
                <w:rFonts w:ascii="Arial" w:hAnsi="Arial" w:cs="Arial"/>
              </w:rPr>
              <w:t>Base:</w:t>
            </w:r>
          </w:p>
        </w:tc>
        <w:tc>
          <w:tcPr>
            <w:tcW w:w="5978" w:type="dxa"/>
            <w:gridSpan w:val="3"/>
          </w:tcPr>
          <w:p w14:paraId="2FB2670E" w14:textId="77777777" w:rsidR="00363481" w:rsidRPr="00BB3ECE" w:rsidRDefault="00363481" w:rsidP="00363481">
            <w:pPr>
              <w:pStyle w:val="NoSpacing"/>
              <w:ind w:left="157"/>
              <w:rPr>
                <w:rFonts w:ascii="Arial" w:hAnsi="Arial" w:cs="Arial"/>
              </w:rPr>
            </w:pPr>
            <w:r>
              <w:rPr>
                <w:rFonts w:ascii="Arial" w:hAnsi="Arial" w:cs="Arial"/>
              </w:rPr>
              <w:t xml:space="preserve">Main Base: </w:t>
            </w:r>
            <w:r w:rsidRPr="00BB3ECE">
              <w:rPr>
                <w:rFonts w:ascii="Arial" w:hAnsi="Arial" w:cs="Arial"/>
              </w:rPr>
              <w:t>Parkside Community Health Centre, 311 Dewsbury Road, Beeston, Leeds, LS11 5LQ</w:t>
            </w:r>
          </w:p>
          <w:p w14:paraId="6A285A2D" w14:textId="77777777" w:rsidR="00363481" w:rsidRDefault="00363481" w:rsidP="00363481">
            <w:pPr>
              <w:pStyle w:val="TableParagraph"/>
              <w:ind w:left="107"/>
              <w:rPr>
                <w:rFonts w:ascii="Arial" w:hAnsi="Arial" w:cs="Arial"/>
              </w:rPr>
            </w:pPr>
            <w:r>
              <w:rPr>
                <w:rFonts w:ascii="Arial" w:hAnsi="Arial" w:cs="Arial"/>
              </w:rPr>
              <w:t xml:space="preserve"> Citywide</w:t>
            </w:r>
          </w:p>
          <w:p w14:paraId="4AA71C0E" w14:textId="0336B6FD" w:rsidR="006C6E12" w:rsidRPr="003B28B0" w:rsidRDefault="00363481" w:rsidP="00363481">
            <w:pPr>
              <w:pStyle w:val="TableParagraph"/>
              <w:tabs>
                <w:tab w:val="left" w:pos="851"/>
                <w:tab w:val="left" w:pos="2268"/>
              </w:tabs>
              <w:ind w:left="113"/>
              <w:rPr>
                <w:rFonts w:ascii="Arial" w:hAnsi="Arial" w:cs="Arial"/>
              </w:rPr>
            </w:pPr>
            <w:r>
              <w:rPr>
                <w:rFonts w:ascii="Arial" w:hAnsi="Arial" w:cs="Arial"/>
              </w:rPr>
              <w:t xml:space="preserve"> All staff can be asked to work from any LCH base</w:t>
            </w:r>
          </w:p>
        </w:tc>
      </w:tr>
      <w:tr w:rsidR="0010500A" w:rsidRPr="009A0ACC" w14:paraId="31060C04" w14:textId="77777777" w:rsidTr="368505A4">
        <w:trPr>
          <w:trHeight w:val="1241"/>
        </w:trPr>
        <w:tc>
          <w:tcPr>
            <w:tcW w:w="2971" w:type="dxa"/>
            <w:vMerge w:val="restart"/>
          </w:tcPr>
          <w:p w14:paraId="51A121A7" w14:textId="77777777" w:rsidR="0010500A" w:rsidRPr="003B28B0" w:rsidRDefault="0010500A" w:rsidP="00EF0A5E">
            <w:pPr>
              <w:pStyle w:val="TableParagraph"/>
              <w:tabs>
                <w:tab w:val="left" w:pos="851"/>
                <w:tab w:val="left" w:pos="2268"/>
              </w:tabs>
              <w:ind w:left="113"/>
              <w:rPr>
                <w:rFonts w:ascii="Arial" w:hAnsi="Arial" w:cs="Arial"/>
              </w:rPr>
            </w:pPr>
          </w:p>
          <w:p w14:paraId="2D94F69C" w14:textId="77777777"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Contract:</w:t>
            </w:r>
          </w:p>
        </w:tc>
        <w:tc>
          <w:tcPr>
            <w:tcW w:w="5978" w:type="dxa"/>
            <w:gridSpan w:val="3"/>
          </w:tcPr>
          <w:p w14:paraId="46C58A93" w14:textId="39BA0E81" w:rsidR="0010500A" w:rsidRPr="003B28B0" w:rsidRDefault="00831AAA" w:rsidP="00EF0A5E">
            <w:pPr>
              <w:pStyle w:val="TableParagraph"/>
              <w:tabs>
                <w:tab w:val="left" w:pos="851"/>
                <w:tab w:val="left" w:pos="2268"/>
              </w:tabs>
              <w:ind w:left="113"/>
              <w:rPr>
                <w:rFonts w:ascii="Arial" w:hAnsi="Arial" w:cs="Arial"/>
              </w:rPr>
            </w:pPr>
            <w:r w:rsidRPr="003B28B0">
              <w:rPr>
                <w:rFonts w:ascii="Arial" w:hAnsi="Arial" w:cs="Arial"/>
              </w:rPr>
              <w:t>Full time</w:t>
            </w:r>
            <w:r w:rsidR="0010500A" w:rsidRPr="003B28B0">
              <w:rPr>
                <w:rFonts w:ascii="Arial" w:hAnsi="Arial" w:cs="Arial"/>
              </w:rPr>
              <w:t>, Permanent</w:t>
            </w:r>
          </w:p>
          <w:p w14:paraId="4DE4333E" w14:textId="31CB3D83" w:rsidR="00831AAA" w:rsidRPr="003B28B0" w:rsidRDefault="0004676D" w:rsidP="00EF0A5E">
            <w:pPr>
              <w:pStyle w:val="TableParagraph"/>
              <w:tabs>
                <w:tab w:val="left" w:pos="851"/>
                <w:tab w:val="left" w:pos="2268"/>
              </w:tabs>
              <w:ind w:left="113"/>
              <w:rPr>
                <w:rFonts w:ascii="Arial" w:hAnsi="Arial" w:cs="Arial"/>
              </w:rPr>
            </w:pPr>
            <w:r w:rsidRPr="003B28B0">
              <w:rPr>
                <w:rFonts w:ascii="Arial" w:hAnsi="Arial" w:cs="Arial"/>
              </w:rPr>
              <w:t>10PAs</w:t>
            </w:r>
          </w:p>
          <w:p w14:paraId="06EB15BC" w14:textId="5D038B7A" w:rsidR="0080039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Part-time or job share </w:t>
            </w:r>
            <w:r w:rsidR="0080039A" w:rsidRPr="003B28B0">
              <w:rPr>
                <w:rFonts w:ascii="Arial" w:hAnsi="Arial" w:cs="Arial"/>
              </w:rPr>
              <w:t>will</w:t>
            </w:r>
            <w:r w:rsidRPr="003B28B0">
              <w:rPr>
                <w:rFonts w:ascii="Arial" w:hAnsi="Arial" w:cs="Arial"/>
              </w:rPr>
              <w:t xml:space="preserve"> be considered</w:t>
            </w:r>
          </w:p>
          <w:p w14:paraId="09B64873" w14:textId="7DC07EB6" w:rsidR="0010500A" w:rsidRPr="003B28B0" w:rsidRDefault="0010500A" w:rsidP="00EF0A5E">
            <w:pPr>
              <w:pStyle w:val="TableParagraph"/>
              <w:tabs>
                <w:tab w:val="left" w:pos="851"/>
                <w:tab w:val="left" w:pos="2268"/>
              </w:tabs>
              <w:ind w:left="113"/>
              <w:rPr>
                <w:rFonts w:ascii="Arial" w:hAnsi="Arial" w:cs="Arial"/>
              </w:rPr>
            </w:pPr>
          </w:p>
        </w:tc>
      </w:tr>
      <w:tr w:rsidR="0010500A" w:rsidRPr="009A0ACC" w14:paraId="35F0EE8C" w14:textId="77777777" w:rsidTr="368505A4">
        <w:trPr>
          <w:trHeight w:val="273"/>
        </w:trPr>
        <w:tc>
          <w:tcPr>
            <w:tcW w:w="2971" w:type="dxa"/>
            <w:vMerge/>
          </w:tcPr>
          <w:p w14:paraId="5007D4AD" w14:textId="77777777" w:rsidR="0010500A" w:rsidRPr="003B28B0" w:rsidRDefault="0010500A" w:rsidP="00EF0A5E">
            <w:pPr>
              <w:pStyle w:val="TableParagraph"/>
              <w:tabs>
                <w:tab w:val="left" w:pos="851"/>
                <w:tab w:val="left" w:pos="2268"/>
              </w:tabs>
              <w:ind w:left="113"/>
              <w:rPr>
                <w:rFonts w:ascii="Arial" w:hAnsi="Arial" w:cs="Arial"/>
              </w:rPr>
            </w:pPr>
          </w:p>
        </w:tc>
        <w:tc>
          <w:tcPr>
            <w:tcW w:w="2576" w:type="dxa"/>
          </w:tcPr>
          <w:p w14:paraId="5776DCA2" w14:textId="38DB5A92"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Total PAs: </w:t>
            </w:r>
            <w:r w:rsidR="0080039A" w:rsidRPr="003B28B0">
              <w:rPr>
                <w:rFonts w:ascii="Arial" w:hAnsi="Arial" w:cs="Arial"/>
              </w:rPr>
              <w:t>10</w:t>
            </w:r>
          </w:p>
        </w:tc>
        <w:tc>
          <w:tcPr>
            <w:tcW w:w="1701" w:type="dxa"/>
          </w:tcPr>
          <w:p w14:paraId="05FB04AD" w14:textId="64F7608B"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SPA: </w:t>
            </w:r>
            <w:r w:rsidR="0080039A" w:rsidRPr="003B28B0">
              <w:rPr>
                <w:rFonts w:ascii="Arial" w:hAnsi="Arial" w:cs="Arial"/>
              </w:rPr>
              <w:t>2.5</w:t>
            </w:r>
          </w:p>
        </w:tc>
        <w:tc>
          <w:tcPr>
            <w:tcW w:w="1701" w:type="dxa"/>
          </w:tcPr>
          <w:p w14:paraId="09EF21D0" w14:textId="783C5C54"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DCC: </w:t>
            </w:r>
            <w:r w:rsidR="0080039A" w:rsidRPr="003B28B0">
              <w:rPr>
                <w:rFonts w:ascii="Arial" w:hAnsi="Arial" w:cs="Arial"/>
              </w:rPr>
              <w:t>7.5</w:t>
            </w:r>
          </w:p>
        </w:tc>
      </w:tr>
      <w:tr w:rsidR="002872BF" w:rsidRPr="009A0ACC" w14:paraId="017E4B04" w14:textId="77777777" w:rsidTr="368505A4">
        <w:trPr>
          <w:trHeight w:val="578"/>
        </w:trPr>
        <w:tc>
          <w:tcPr>
            <w:tcW w:w="2971" w:type="dxa"/>
          </w:tcPr>
          <w:p w14:paraId="0FE6CC47" w14:textId="77777777"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Accountable professionally to:</w:t>
            </w:r>
          </w:p>
        </w:tc>
        <w:tc>
          <w:tcPr>
            <w:tcW w:w="5978" w:type="dxa"/>
            <w:gridSpan w:val="3"/>
          </w:tcPr>
          <w:p w14:paraId="2437888D" w14:textId="762033E0"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Medical Director</w:t>
            </w:r>
          </w:p>
        </w:tc>
      </w:tr>
      <w:tr w:rsidR="002872BF" w:rsidRPr="009A0ACC" w14:paraId="5E892549" w14:textId="77777777" w:rsidTr="368505A4">
        <w:trPr>
          <w:trHeight w:val="578"/>
        </w:trPr>
        <w:tc>
          <w:tcPr>
            <w:tcW w:w="2971" w:type="dxa"/>
          </w:tcPr>
          <w:p w14:paraId="651077FF" w14:textId="77777777"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Accountable operationally to:</w:t>
            </w:r>
          </w:p>
        </w:tc>
        <w:tc>
          <w:tcPr>
            <w:tcW w:w="5978" w:type="dxa"/>
            <w:gridSpan w:val="3"/>
          </w:tcPr>
          <w:p w14:paraId="43D85D89" w14:textId="0A4DFE14" w:rsidR="002872BF" w:rsidRPr="003B28B0" w:rsidRDefault="0080039A" w:rsidP="00EF0A5E">
            <w:pPr>
              <w:pStyle w:val="TableParagraph"/>
              <w:tabs>
                <w:tab w:val="left" w:pos="851"/>
                <w:tab w:val="left" w:pos="2268"/>
              </w:tabs>
              <w:ind w:left="113"/>
              <w:rPr>
                <w:rFonts w:ascii="Arial" w:hAnsi="Arial" w:cs="Arial"/>
              </w:rPr>
            </w:pPr>
            <w:r w:rsidRPr="003B28B0">
              <w:rPr>
                <w:rFonts w:ascii="Arial" w:hAnsi="Arial" w:cs="Arial"/>
              </w:rPr>
              <w:t xml:space="preserve">Medical Lead for </w:t>
            </w:r>
            <w:r w:rsidR="004468C6" w:rsidRPr="003B28B0">
              <w:rPr>
                <w:rFonts w:ascii="Arial" w:hAnsi="Arial" w:cs="Arial"/>
              </w:rPr>
              <w:t>CYPMHS</w:t>
            </w:r>
          </w:p>
        </w:tc>
      </w:tr>
      <w:tr w:rsidR="00DC28C7" w:rsidRPr="009A0ACC" w14:paraId="5C8EB240" w14:textId="77777777" w:rsidTr="00EC3F88">
        <w:trPr>
          <w:trHeight w:val="5011"/>
        </w:trPr>
        <w:tc>
          <w:tcPr>
            <w:tcW w:w="2971" w:type="dxa"/>
          </w:tcPr>
          <w:p w14:paraId="51C1DCC0" w14:textId="77777777" w:rsidR="00DC28C7" w:rsidRDefault="00DC28C7" w:rsidP="00EF0A5E">
            <w:pPr>
              <w:pStyle w:val="TableParagraph"/>
              <w:tabs>
                <w:tab w:val="left" w:pos="851"/>
                <w:tab w:val="left" w:pos="2268"/>
              </w:tabs>
              <w:ind w:left="113"/>
              <w:rPr>
                <w:rFonts w:ascii="Arial" w:hAnsi="Arial" w:cs="Arial"/>
              </w:rPr>
            </w:pPr>
          </w:p>
          <w:p w14:paraId="4E685D86" w14:textId="067F03CF" w:rsidR="00DC28C7" w:rsidRPr="003B28B0" w:rsidRDefault="00DC28C7" w:rsidP="00EF0A5E">
            <w:pPr>
              <w:pStyle w:val="TableParagraph"/>
              <w:tabs>
                <w:tab w:val="left" w:pos="851"/>
                <w:tab w:val="left" w:pos="2268"/>
              </w:tabs>
              <w:ind w:left="113"/>
              <w:rPr>
                <w:rFonts w:ascii="Arial" w:hAnsi="Arial" w:cs="Arial"/>
              </w:rPr>
            </w:pPr>
            <w:r w:rsidRPr="003B28B0">
              <w:rPr>
                <w:rFonts w:ascii="Arial" w:hAnsi="Arial" w:cs="Arial"/>
              </w:rPr>
              <w:t>Key working relationships and</w:t>
            </w:r>
            <w:r>
              <w:rPr>
                <w:rFonts w:ascii="Arial" w:hAnsi="Arial" w:cs="Arial"/>
              </w:rPr>
              <w:t xml:space="preserve"> </w:t>
            </w:r>
            <w:r w:rsidRPr="003B28B0">
              <w:rPr>
                <w:rFonts w:ascii="Arial" w:hAnsi="Arial" w:cs="Arial"/>
              </w:rPr>
              <w:t>lines of responsibility:</w:t>
            </w:r>
          </w:p>
        </w:tc>
        <w:tc>
          <w:tcPr>
            <w:tcW w:w="5978" w:type="dxa"/>
            <w:gridSpan w:val="3"/>
          </w:tcPr>
          <w:p w14:paraId="228F434A" w14:textId="77777777" w:rsidR="00DC28C7" w:rsidRDefault="00DC28C7" w:rsidP="00EF0A5E">
            <w:pPr>
              <w:pStyle w:val="TableParagraph"/>
              <w:tabs>
                <w:tab w:val="left" w:pos="851"/>
                <w:tab w:val="left" w:pos="2268"/>
              </w:tabs>
              <w:ind w:left="113"/>
              <w:rPr>
                <w:rFonts w:ascii="Arial" w:hAnsi="Arial" w:cs="Arial"/>
              </w:rPr>
            </w:pPr>
            <w:r w:rsidRPr="00AF083C">
              <w:rPr>
                <w:rFonts w:ascii="Arial" w:hAnsi="Arial" w:cs="Arial"/>
              </w:rPr>
              <w:t>Team Manager and Lead will be identified upon commencing the role</w:t>
            </w:r>
          </w:p>
          <w:p w14:paraId="1B6582AB" w14:textId="77777777" w:rsidR="00DC28C7" w:rsidRPr="003B28B0" w:rsidRDefault="00DC28C7" w:rsidP="00EF0A5E">
            <w:pPr>
              <w:pStyle w:val="TableParagraph"/>
              <w:tabs>
                <w:tab w:val="left" w:pos="851"/>
                <w:tab w:val="left" w:pos="2268"/>
              </w:tabs>
              <w:ind w:left="113"/>
              <w:rPr>
                <w:rFonts w:ascii="Arial" w:hAnsi="Arial" w:cs="Arial"/>
              </w:rPr>
            </w:pPr>
          </w:p>
          <w:p w14:paraId="6D153F8D" w14:textId="019E23EE"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Medical Lead: Dr Jonathan Barrett</w:t>
            </w:r>
          </w:p>
          <w:p w14:paraId="1A0378C6" w14:textId="77777777" w:rsidR="00DC28C7" w:rsidRPr="003B28B0" w:rsidRDefault="00DC28C7" w:rsidP="00EF0A5E">
            <w:pPr>
              <w:pStyle w:val="TableParagraph"/>
              <w:tabs>
                <w:tab w:val="left" w:pos="851"/>
                <w:tab w:val="left" w:pos="2268"/>
              </w:tabs>
              <w:ind w:left="113"/>
              <w:rPr>
                <w:rFonts w:ascii="Arial" w:hAnsi="Arial" w:cs="Arial"/>
              </w:rPr>
            </w:pPr>
          </w:p>
          <w:p w14:paraId="633403F9" w14:textId="4D85365B"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Head of Service: Ms Sara Clarke</w:t>
            </w:r>
          </w:p>
          <w:p w14:paraId="4A5346C7" w14:textId="77777777" w:rsidR="00DC28C7" w:rsidRPr="003B28B0" w:rsidRDefault="00DC28C7" w:rsidP="00EF0A5E">
            <w:pPr>
              <w:pStyle w:val="TableParagraph"/>
              <w:tabs>
                <w:tab w:val="left" w:pos="851"/>
                <w:tab w:val="left" w:pos="2268"/>
              </w:tabs>
              <w:ind w:left="113"/>
              <w:rPr>
                <w:rFonts w:ascii="Arial" w:hAnsi="Arial" w:cs="Arial"/>
              </w:rPr>
            </w:pPr>
          </w:p>
          <w:p w14:paraId="5D895C1E"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Responsible Officer: Dr Ruth Burnett</w:t>
            </w:r>
          </w:p>
          <w:p w14:paraId="5F2A5C06" w14:textId="77777777" w:rsidR="00DC28C7" w:rsidRPr="003B28B0" w:rsidRDefault="00DC28C7" w:rsidP="00EF0A5E">
            <w:pPr>
              <w:pStyle w:val="TableParagraph"/>
              <w:tabs>
                <w:tab w:val="left" w:pos="851"/>
                <w:tab w:val="left" w:pos="2268"/>
              </w:tabs>
              <w:ind w:left="113"/>
              <w:rPr>
                <w:rFonts w:ascii="Arial" w:hAnsi="Arial" w:cs="Arial"/>
              </w:rPr>
            </w:pPr>
          </w:p>
          <w:p w14:paraId="799FE3FB"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Medical Director: Dr Ruth Burnett</w:t>
            </w:r>
          </w:p>
          <w:p w14:paraId="1BAF0E02" w14:textId="77777777" w:rsidR="00DC28C7" w:rsidRPr="003B28B0" w:rsidRDefault="00DC28C7" w:rsidP="00EF0A5E">
            <w:pPr>
              <w:pStyle w:val="TableParagraph"/>
              <w:tabs>
                <w:tab w:val="left" w:pos="851"/>
                <w:tab w:val="left" w:pos="2268"/>
              </w:tabs>
              <w:ind w:left="113"/>
              <w:rPr>
                <w:rFonts w:ascii="Arial" w:hAnsi="Arial" w:cs="Arial"/>
              </w:rPr>
            </w:pPr>
          </w:p>
          <w:p w14:paraId="05FA0268"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Deputy Medical Director: Dr Stuart Murdoch</w:t>
            </w:r>
          </w:p>
          <w:p w14:paraId="4B027EA1" w14:textId="77777777" w:rsidR="00DC28C7" w:rsidRPr="003B28B0" w:rsidRDefault="00DC28C7" w:rsidP="00EF0A5E">
            <w:pPr>
              <w:pStyle w:val="TableParagraph"/>
              <w:tabs>
                <w:tab w:val="left" w:pos="851"/>
                <w:tab w:val="left" w:pos="2268"/>
              </w:tabs>
              <w:ind w:left="113"/>
              <w:rPr>
                <w:rFonts w:ascii="Arial" w:hAnsi="Arial" w:cs="Arial"/>
              </w:rPr>
            </w:pPr>
          </w:p>
          <w:p w14:paraId="633B0ABF"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Director of Operations: Ms Sam Prince</w:t>
            </w:r>
          </w:p>
          <w:p w14:paraId="3162F66A" w14:textId="77777777" w:rsidR="00DC28C7" w:rsidRPr="003B28B0" w:rsidRDefault="00DC28C7" w:rsidP="00EF0A5E">
            <w:pPr>
              <w:pStyle w:val="TableParagraph"/>
              <w:tabs>
                <w:tab w:val="left" w:pos="851"/>
                <w:tab w:val="left" w:pos="2268"/>
              </w:tabs>
              <w:ind w:left="113"/>
              <w:rPr>
                <w:rFonts w:ascii="Arial" w:hAnsi="Arial" w:cs="Arial"/>
              </w:rPr>
            </w:pPr>
          </w:p>
          <w:p w14:paraId="14D8CF20" w14:textId="14F7F3F1" w:rsidR="00DC28C7" w:rsidRPr="003B28B0" w:rsidRDefault="00DC28C7" w:rsidP="00EF0A5E">
            <w:pPr>
              <w:pStyle w:val="TableParagraph"/>
              <w:tabs>
                <w:tab w:val="left" w:pos="851"/>
                <w:tab w:val="left" w:pos="2268"/>
              </w:tabs>
              <w:ind w:left="113"/>
              <w:rPr>
                <w:rFonts w:ascii="Arial" w:hAnsi="Arial" w:cs="Arial"/>
              </w:rPr>
            </w:pPr>
            <w:r w:rsidRPr="003B28B0">
              <w:rPr>
                <w:rFonts w:ascii="Arial" w:hAnsi="Arial" w:cs="Arial"/>
              </w:rPr>
              <w:t xml:space="preserve">Chief Executive: </w:t>
            </w:r>
            <w:r w:rsidR="000343DA">
              <w:rPr>
                <w:rFonts w:ascii="Arial" w:hAnsi="Arial" w:cs="Arial"/>
              </w:rPr>
              <w:t>Sarah Munroe</w:t>
            </w:r>
          </w:p>
        </w:tc>
      </w:tr>
    </w:tbl>
    <w:p w14:paraId="7471AB23" w14:textId="77777777" w:rsidR="007A03C3" w:rsidRPr="003B28B0" w:rsidRDefault="007A03C3" w:rsidP="00E53032">
      <w:pPr>
        <w:tabs>
          <w:tab w:val="left" w:pos="851"/>
          <w:tab w:val="left" w:pos="2268"/>
        </w:tabs>
        <w:rPr>
          <w:rFonts w:ascii="Arial" w:hAnsi="Arial" w:cs="Arial"/>
        </w:rPr>
        <w:sectPr w:rsidR="007A03C3" w:rsidRPr="003B28B0" w:rsidSect="00E53032">
          <w:headerReference w:type="default" r:id="rId12"/>
          <w:footerReference w:type="default" r:id="rId13"/>
          <w:type w:val="nextColumn"/>
          <w:pgSz w:w="11910" w:h="16840"/>
          <w:pgMar w:top="1440" w:right="1440" w:bottom="1440" w:left="1440" w:header="403" w:footer="391" w:gutter="0"/>
          <w:pgNumType w:start="1"/>
          <w:cols w:space="720"/>
        </w:sectPr>
      </w:pPr>
    </w:p>
    <w:p w14:paraId="47BF54B3" w14:textId="736E70D8"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lastRenderedPageBreak/>
        <w:t>Introduction</w:t>
      </w:r>
    </w:p>
    <w:p w14:paraId="6EEC0BBF" w14:textId="77777777" w:rsidR="001D4814" w:rsidRPr="003B28B0" w:rsidRDefault="001D4814" w:rsidP="00E53032">
      <w:pPr>
        <w:pStyle w:val="Heading2"/>
        <w:tabs>
          <w:tab w:val="left" w:pos="544"/>
          <w:tab w:val="left" w:pos="545"/>
          <w:tab w:val="left" w:pos="851"/>
          <w:tab w:val="left" w:pos="2268"/>
        </w:tabs>
        <w:ind w:left="0" w:firstLine="0"/>
        <w:rPr>
          <w:rFonts w:ascii="Arial" w:hAnsi="Arial" w:cs="Arial"/>
        </w:rPr>
      </w:pPr>
    </w:p>
    <w:p w14:paraId="6AEA493D" w14:textId="5B857E5D" w:rsidR="00C41F36" w:rsidRPr="003B28B0" w:rsidRDefault="00C41F36" w:rsidP="00E53032">
      <w:pPr>
        <w:tabs>
          <w:tab w:val="left" w:pos="851"/>
          <w:tab w:val="left" w:pos="2268"/>
        </w:tabs>
        <w:rPr>
          <w:rFonts w:ascii="Arial" w:eastAsia="Times New Roman" w:hAnsi="Arial" w:cs="Arial"/>
          <w:lang w:eastAsia="en-GB"/>
        </w:rPr>
      </w:pPr>
      <w:bookmarkStart w:id="1" w:name="_Hlk174543003"/>
      <w:r w:rsidRPr="003B28B0">
        <w:rPr>
          <w:rFonts w:ascii="Arial" w:hAnsi="Arial" w:cs="Arial"/>
          <w:lang w:eastAsia="en-GB"/>
        </w:rPr>
        <w:t xml:space="preserve">Leeds Community Healthcare provides a range of community-based health services across the whole city. Our organisation has a values-based culture and our focus </w:t>
      </w:r>
      <w:proofErr w:type="gramStart"/>
      <w:r w:rsidRPr="003B28B0">
        <w:rPr>
          <w:rFonts w:ascii="Arial" w:hAnsi="Arial" w:cs="Arial"/>
          <w:lang w:eastAsia="en-GB"/>
        </w:rPr>
        <w:t>at all times</w:t>
      </w:r>
      <w:proofErr w:type="gramEnd"/>
      <w:r w:rsidRPr="003B28B0">
        <w:rPr>
          <w:rFonts w:ascii="Arial" w:hAnsi="Arial" w:cs="Arial"/>
          <w:lang w:eastAsia="en-GB"/>
        </w:rPr>
        <w:t xml:space="preserve"> is on providing the best quality care to every community in Leeds. Our </w:t>
      </w:r>
      <w:r w:rsidR="004468C6" w:rsidRPr="003B28B0">
        <w:rPr>
          <w:rFonts w:ascii="Arial" w:hAnsi="Arial" w:cs="Arial"/>
          <w:lang w:eastAsia="en-GB"/>
        </w:rPr>
        <w:t>CYPMHS</w:t>
      </w:r>
      <w:r w:rsidRPr="003B28B0">
        <w:rPr>
          <w:rFonts w:ascii="Arial" w:hAnsi="Arial" w:cs="Arial"/>
          <w:lang w:eastAsia="en-GB"/>
        </w:rPr>
        <w:t xml:space="preserve"> vision is to facilitate specialised mental health care for children, young people and their families within an emotional and mental wellbeing pathway across Leeds through partnership working.</w:t>
      </w:r>
    </w:p>
    <w:bookmarkEnd w:id="1"/>
    <w:p w14:paraId="0A165613" w14:textId="77777777" w:rsidR="007A03C3" w:rsidRPr="003B28B0" w:rsidRDefault="007A03C3" w:rsidP="00E53032">
      <w:pPr>
        <w:pStyle w:val="BodyText"/>
        <w:tabs>
          <w:tab w:val="left" w:pos="851"/>
          <w:tab w:val="left" w:pos="2268"/>
        </w:tabs>
        <w:ind w:left="0"/>
        <w:rPr>
          <w:rFonts w:ascii="Arial" w:hAnsi="Arial" w:cs="Arial"/>
          <w:sz w:val="19"/>
        </w:rPr>
      </w:pPr>
    </w:p>
    <w:p w14:paraId="15F0D133" w14:textId="56813EE8" w:rsidR="007A03C3" w:rsidRPr="003B28B0" w:rsidRDefault="00647D5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Trust</w:t>
      </w:r>
      <w:r w:rsidR="005A1775" w:rsidRPr="003B28B0">
        <w:rPr>
          <w:rFonts w:ascii="Arial" w:hAnsi="Arial" w:cs="Arial"/>
          <w:spacing w:val="-4"/>
        </w:rPr>
        <w:t xml:space="preserve"> </w:t>
      </w:r>
      <w:r w:rsidR="003A5450">
        <w:rPr>
          <w:rFonts w:ascii="Arial" w:hAnsi="Arial" w:cs="Arial"/>
        </w:rPr>
        <w:t>D</w:t>
      </w:r>
      <w:r w:rsidR="005A1775" w:rsidRPr="003B28B0">
        <w:rPr>
          <w:rFonts w:ascii="Arial" w:hAnsi="Arial" w:cs="Arial"/>
        </w:rPr>
        <w:t>etails</w:t>
      </w:r>
    </w:p>
    <w:p w14:paraId="7956B739" w14:textId="77777777" w:rsidR="00D72E28" w:rsidRPr="003B28B0" w:rsidRDefault="00D72E28" w:rsidP="00E53032">
      <w:pPr>
        <w:tabs>
          <w:tab w:val="left" w:pos="851"/>
          <w:tab w:val="left" w:pos="2268"/>
        </w:tabs>
        <w:rPr>
          <w:rFonts w:ascii="Arial" w:hAnsi="Arial" w:cs="Arial"/>
          <w:color w:val="000000"/>
          <w:szCs w:val="24"/>
        </w:rPr>
      </w:pPr>
    </w:p>
    <w:p w14:paraId="6619E3C1" w14:textId="77777777" w:rsidR="00EF0A5E" w:rsidRPr="00AF083C" w:rsidRDefault="00D72E28" w:rsidP="00E53032">
      <w:pPr>
        <w:tabs>
          <w:tab w:val="left" w:pos="851"/>
          <w:tab w:val="left" w:pos="2268"/>
        </w:tabs>
        <w:rPr>
          <w:rFonts w:ascii="Arial" w:hAnsi="Arial" w:cs="Arial"/>
          <w:color w:val="000000"/>
          <w:szCs w:val="24"/>
        </w:rPr>
      </w:pPr>
      <w:bookmarkStart w:id="2" w:name="_Hlk174540990"/>
      <w:r w:rsidRPr="00AF083C">
        <w:rPr>
          <w:rFonts w:ascii="Arial" w:hAnsi="Arial" w:cs="Arial"/>
          <w:color w:val="000000"/>
          <w:szCs w:val="24"/>
        </w:rPr>
        <w:t xml:space="preserve">Leeds Community Healthcare NHS </w:t>
      </w:r>
      <w:r w:rsidR="00647D55" w:rsidRPr="00AF083C">
        <w:rPr>
          <w:rFonts w:ascii="Arial" w:hAnsi="Arial" w:cs="Arial"/>
          <w:color w:val="000000"/>
          <w:szCs w:val="24"/>
        </w:rPr>
        <w:t>Trust</w:t>
      </w:r>
      <w:r w:rsidRPr="00AF083C">
        <w:rPr>
          <w:rFonts w:ascii="Arial" w:hAnsi="Arial" w:cs="Arial"/>
          <w:color w:val="000000"/>
          <w:szCs w:val="24"/>
        </w:rPr>
        <w:t xml:space="preserve"> (formerly Leeds Community Healthcare) was created on 1</w:t>
      </w:r>
      <w:r w:rsidRPr="00AF083C">
        <w:rPr>
          <w:rFonts w:ascii="Arial" w:hAnsi="Arial" w:cs="Arial"/>
          <w:color w:val="000000"/>
          <w:szCs w:val="24"/>
          <w:vertAlign w:val="superscript"/>
        </w:rPr>
        <w:t>st</w:t>
      </w:r>
      <w:r w:rsidRPr="00AF083C">
        <w:rPr>
          <w:rFonts w:ascii="Arial" w:hAnsi="Arial" w:cs="Arial"/>
          <w:color w:val="000000"/>
          <w:szCs w:val="24"/>
        </w:rPr>
        <w:t xml:space="preserve"> April 2011. The</w:t>
      </w:r>
      <w:r w:rsidR="00D2777D" w:rsidRPr="00AF083C">
        <w:rPr>
          <w:rFonts w:ascii="Arial" w:hAnsi="Arial" w:cs="Arial"/>
          <w:color w:val="000000"/>
          <w:szCs w:val="24"/>
        </w:rPr>
        <w:t xml:space="preserve"> </w:t>
      </w:r>
      <w:r w:rsidRPr="00AF083C">
        <w:rPr>
          <w:rFonts w:ascii="Arial" w:hAnsi="Arial" w:cs="Arial"/>
          <w:color w:val="000000"/>
          <w:szCs w:val="24"/>
        </w:rPr>
        <w:t>Chief Executive is</w:t>
      </w:r>
      <w:r w:rsidR="00DA28E2" w:rsidRPr="00AF083C">
        <w:rPr>
          <w:rFonts w:ascii="Arial" w:hAnsi="Arial" w:cs="Arial"/>
          <w:color w:val="000000"/>
          <w:szCs w:val="24"/>
        </w:rPr>
        <w:t xml:space="preserve"> Selina Douglas</w:t>
      </w:r>
      <w:r w:rsidRPr="00AF083C">
        <w:rPr>
          <w:rFonts w:ascii="Arial" w:hAnsi="Arial" w:cs="Arial"/>
          <w:color w:val="000000"/>
          <w:szCs w:val="24"/>
        </w:rPr>
        <w:t xml:space="preserve">, the Executive Medical Director is Dr Ruth </w:t>
      </w:r>
      <w:proofErr w:type="gramStart"/>
      <w:r w:rsidRPr="00AF083C">
        <w:rPr>
          <w:rFonts w:ascii="Arial" w:hAnsi="Arial" w:cs="Arial"/>
          <w:color w:val="000000"/>
          <w:szCs w:val="24"/>
        </w:rPr>
        <w:t>Burnett</w:t>
      </w:r>
      <w:proofErr w:type="gramEnd"/>
      <w:r w:rsidRPr="00AF083C">
        <w:rPr>
          <w:rFonts w:ascii="Arial" w:hAnsi="Arial" w:cs="Arial"/>
          <w:color w:val="000000"/>
          <w:szCs w:val="24"/>
        </w:rPr>
        <w:t xml:space="preserve"> and the Director of Operations is </w:t>
      </w:r>
      <w:r w:rsidR="00DA28E2" w:rsidRPr="00AF083C">
        <w:rPr>
          <w:rFonts w:ascii="Arial" w:hAnsi="Arial" w:cs="Arial"/>
          <w:color w:val="000000"/>
          <w:szCs w:val="24"/>
        </w:rPr>
        <w:t>Sam Prince</w:t>
      </w:r>
      <w:r w:rsidRPr="00AF083C">
        <w:rPr>
          <w:rFonts w:ascii="Arial" w:hAnsi="Arial" w:cs="Arial"/>
          <w:color w:val="000000"/>
          <w:szCs w:val="24"/>
        </w:rPr>
        <w:t xml:space="preserve">.  </w:t>
      </w:r>
    </w:p>
    <w:p w14:paraId="52075CFB" w14:textId="77777777" w:rsidR="00EF0A5E" w:rsidRPr="00AF083C" w:rsidRDefault="00EF0A5E" w:rsidP="00E53032">
      <w:pPr>
        <w:tabs>
          <w:tab w:val="left" w:pos="851"/>
          <w:tab w:val="left" w:pos="2268"/>
        </w:tabs>
        <w:rPr>
          <w:rFonts w:ascii="Arial" w:hAnsi="Arial" w:cs="Arial"/>
          <w:color w:val="000000"/>
          <w:szCs w:val="24"/>
        </w:rPr>
      </w:pPr>
    </w:p>
    <w:p w14:paraId="782A0789" w14:textId="77777777" w:rsidR="00EF0A5E" w:rsidRPr="00AF083C" w:rsidRDefault="00D72E28" w:rsidP="00E53032">
      <w:pPr>
        <w:tabs>
          <w:tab w:val="left" w:pos="851"/>
          <w:tab w:val="left" w:pos="2268"/>
        </w:tabs>
        <w:rPr>
          <w:rFonts w:ascii="Arial" w:hAnsi="Arial" w:cs="Arial"/>
          <w:color w:val="000000"/>
          <w:szCs w:val="24"/>
        </w:rPr>
      </w:pPr>
      <w:r w:rsidRPr="00AF083C">
        <w:rPr>
          <w:rFonts w:ascii="Arial" w:hAnsi="Arial" w:cs="Arial"/>
          <w:color w:val="000000"/>
          <w:szCs w:val="24"/>
        </w:rPr>
        <w:t xml:space="preserve">The </w:t>
      </w:r>
      <w:r w:rsidR="00647D55" w:rsidRPr="00AF083C">
        <w:rPr>
          <w:rFonts w:ascii="Arial" w:hAnsi="Arial" w:cs="Arial"/>
          <w:color w:val="000000"/>
          <w:szCs w:val="24"/>
        </w:rPr>
        <w:t>Trust</w:t>
      </w:r>
      <w:r w:rsidRPr="00AF083C">
        <w:rPr>
          <w:rFonts w:ascii="Arial" w:hAnsi="Arial" w:cs="Arial"/>
          <w:color w:val="000000"/>
          <w:szCs w:val="24"/>
        </w:rPr>
        <w:t xml:space="preserve"> provides </w:t>
      </w:r>
      <w:r w:rsidR="00DC50DB" w:rsidRPr="00AF083C">
        <w:rPr>
          <w:rFonts w:ascii="Arial" w:hAnsi="Arial" w:cs="Arial"/>
          <w:color w:val="000000"/>
          <w:szCs w:val="24"/>
        </w:rPr>
        <w:t xml:space="preserve">a wide range of </w:t>
      </w:r>
      <w:r w:rsidRPr="00AF083C">
        <w:rPr>
          <w:rFonts w:ascii="Arial" w:hAnsi="Arial" w:cs="Arial"/>
          <w:color w:val="000000"/>
          <w:szCs w:val="24"/>
        </w:rPr>
        <w:t>community healthcare services for adults and children divided into three Business Units</w:t>
      </w:r>
      <w:r w:rsidR="00A51428" w:rsidRPr="00AF083C">
        <w:rPr>
          <w:rFonts w:ascii="Arial" w:hAnsi="Arial" w:cs="Arial"/>
          <w:color w:val="000000"/>
          <w:szCs w:val="24"/>
        </w:rPr>
        <w:t>:</w:t>
      </w:r>
      <w:r w:rsidRPr="00AF083C">
        <w:rPr>
          <w:rFonts w:ascii="Arial" w:hAnsi="Arial" w:cs="Arial"/>
          <w:color w:val="000000"/>
          <w:szCs w:val="24"/>
        </w:rPr>
        <w:t xml:space="preserve"> Children, Adult</w:t>
      </w:r>
      <w:r w:rsidR="00572E66" w:rsidRPr="00AF083C">
        <w:rPr>
          <w:rFonts w:ascii="Arial" w:hAnsi="Arial" w:cs="Arial"/>
          <w:color w:val="000000"/>
          <w:szCs w:val="24"/>
        </w:rPr>
        <w:t>s</w:t>
      </w:r>
      <w:r w:rsidRPr="00AF083C">
        <w:rPr>
          <w:rFonts w:ascii="Arial" w:hAnsi="Arial" w:cs="Arial"/>
          <w:color w:val="000000"/>
          <w:szCs w:val="24"/>
        </w:rPr>
        <w:t xml:space="preserve"> and Specialist Services. </w:t>
      </w:r>
      <w:r w:rsidR="00572E66" w:rsidRPr="00AF083C">
        <w:rPr>
          <w:rFonts w:ascii="Arial" w:hAnsi="Arial" w:cs="Arial"/>
          <w:color w:val="000000"/>
          <w:szCs w:val="24"/>
        </w:rPr>
        <w:t>Services provided</w:t>
      </w:r>
      <w:r w:rsidR="00DC28C7" w:rsidRPr="00AF083C">
        <w:rPr>
          <w:rFonts w:ascii="Arial" w:hAnsi="Arial" w:cs="Arial"/>
          <w:color w:val="000000"/>
          <w:szCs w:val="24"/>
        </w:rPr>
        <w:t xml:space="preserve"> across the three business units</w:t>
      </w:r>
      <w:r w:rsidR="00572E66" w:rsidRPr="00AF083C">
        <w:rPr>
          <w:rFonts w:ascii="Arial" w:hAnsi="Arial" w:cs="Arial"/>
          <w:color w:val="000000"/>
          <w:szCs w:val="24"/>
        </w:rPr>
        <w:t xml:space="preserve"> include:</w:t>
      </w:r>
      <w:r w:rsidR="00DC50DB" w:rsidRPr="00AF083C">
        <w:rPr>
          <w:rFonts w:ascii="Arial" w:hAnsi="Arial" w:cs="Arial"/>
          <w:color w:val="000000"/>
          <w:szCs w:val="24"/>
        </w:rPr>
        <w:t xml:space="preserve"> integrated nursing team, community dentistry, integrated additional needs service, neighbourhood nursing teams, physiotherapy, podiatry, speech and language, adult and children’s mental health services, sexual health services, prison healthcare, palliative and end of life care, infant mental health, neurological rehabilitation and children’s occupational therapy. </w:t>
      </w:r>
      <w:r w:rsidRPr="00AF083C">
        <w:rPr>
          <w:rFonts w:ascii="Arial" w:hAnsi="Arial" w:cs="Arial"/>
          <w:color w:val="000000"/>
          <w:szCs w:val="24"/>
        </w:rPr>
        <w:t xml:space="preserve"> </w:t>
      </w:r>
    </w:p>
    <w:p w14:paraId="05C3582E" w14:textId="77777777" w:rsidR="00EF0A5E" w:rsidRPr="00AF083C" w:rsidRDefault="00EF0A5E" w:rsidP="00E53032">
      <w:pPr>
        <w:tabs>
          <w:tab w:val="left" w:pos="851"/>
          <w:tab w:val="left" w:pos="2268"/>
        </w:tabs>
        <w:rPr>
          <w:rFonts w:ascii="Arial" w:hAnsi="Arial" w:cs="Arial"/>
          <w:color w:val="000000"/>
          <w:szCs w:val="24"/>
        </w:rPr>
      </w:pPr>
    </w:p>
    <w:p w14:paraId="71C970EC" w14:textId="7F6FF97E" w:rsidR="00D72E28" w:rsidRPr="003B28B0" w:rsidRDefault="00D72E28" w:rsidP="00E53032">
      <w:pPr>
        <w:tabs>
          <w:tab w:val="left" w:pos="851"/>
          <w:tab w:val="left" w:pos="2268"/>
        </w:tabs>
        <w:rPr>
          <w:rFonts w:ascii="Arial" w:hAnsi="Arial" w:cs="Arial"/>
          <w:color w:val="000000"/>
          <w:spacing w:val="-3"/>
          <w:szCs w:val="24"/>
        </w:rPr>
      </w:pPr>
      <w:r w:rsidRPr="00AF083C">
        <w:rPr>
          <w:rFonts w:ascii="Arial" w:hAnsi="Arial" w:cs="Arial"/>
          <w:color w:val="000000"/>
          <w:szCs w:val="24"/>
        </w:rPr>
        <w:t>The Children’s Business Unit has a General Manager</w:t>
      </w:r>
      <w:r w:rsidR="00DC28C7" w:rsidRPr="00AF083C">
        <w:rPr>
          <w:rFonts w:ascii="Arial" w:hAnsi="Arial" w:cs="Arial"/>
          <w:color w:val="000000"/>
          <w:szCs w:val="24"/>
        </w:rPr>
        <w:t>, Janet Addison,</w:t>
      </w:r>
      <w:r w:rsidRPr="00AF083C">
        <w:rPr>
          <w:rFonts w:ascii="Arial" w:hAnsi="Arial" w:cs="Arial"/>
          <w:color w:val="000000"/>
          <w:szCs w:val="24"/>
        </w:rPr>
        <w:t xml:space="preserve"> and a Clinical Lead</w:t>
      </w:r>
      <w:r w:rsidR="00DC28C7" w:rsidRPr="00AF083C">
        <w:rPr>
          <w:rFonts w:ascii="Arial" w:hAnsi="Arial" w:cs="Arial"/>
          <w:color w:val="000000"/>
          <w:szCs w:val="24"/>
        </w:rPr>
        <w:t>, Claire Gray-Sharpe</w:t>
      </w:r>
      <w:r w:rsidRPr="00AF083C">
        <w:rPr>
          <w:rFonts w:ascii="Arial" w:hAnsi="Arial" w:cs="Arial"/>
          <w:color w:val="000000"/>
          <w:szCs w:val="24"/>
        </w:rPr>
        <w:t>.</w:t>
      </w:r>
      <w:r w:rsidR="00A51428" w:rsidRPr="00AF083C">
        <w:rPr>
          <w:rFonts w:ascii="Arial" w:hAnsi="Arial" w:cs="Arial"/>
          <w:color w:val="000000"/>
          <w:szCs w:val="24"/>
        </w:rPr>
        <w:t xml:space="preserve">  </w:t>
      </w:r>
      <w:r w:rsidRPr="00AF083C">
        <w:rPr>
          <w:rFonts w:ascii="Arial" w:hAnsi="Arial" w:cs="Arial"/>
          <w:color w:val="000000"/>
          <w:szCs w:val="24"/>
        </w:rPr>
        <w:t xml:space="preserve">The </w:t>
      </w:r>
      <w:r w:rsidR="003449B6" w:rsidRPr="00AF083C">
        <w:rPr>
          <w:rFonts w:ascii="Arial" w:hAnsi="Arial" w:cs="Arial"/>
          <w:color w:val="000000"/>
          <w:szCs w:val="24"/>
        </w:rPr>
        <w:t xml:space="preserve">Children’s Business </w:t>
      </w:r>
      <w:r w:rsidRPr="00AF083C">
        <w:rPr>
          <w:rFonts w:ascii="Arial" w:hAnsi="Arial" w:cs="Arial"/>
          <w:color w:val="000000"/>
          <w:szCs w:val="24"/>
        </w:rPr>
        <w:t xml:space="preserve">Unit includes </w:t>
      </w:r>
      <w:r w:rsidR="00DC50DB" w:rsidRPr="00AF083C">
        <w:rPr>
          <w:rFonts w:ascii="Arial" w:hAnsi="Arial" w:cs="Arial"/>
          <w:color w:val="000000"/>
          <w:szCs w:val="24"/>
        </w:rPr>
        <w:t xml:space="preserve">public health integrated nursing, audiology, community paediatrics, dental, </w:t>
      </w:r>
      <w:r w:rsidR="008F3AE9" w:rsidRPr="00AF083C">
        <w:rPr>
          <w:rFonts w:ascii="Arial" w:hAnsi="Arial" w:cs="Arial"/>
          <w:color w:val="000000"/>
          <w:szCs w:val="24"/>
        </w:rPr>
        <w:t>eye care, infant mental health, mental health, nutrition and dietetics, occupational therapy, physiotherapy, podiatry, school immunisations, and speech and language.</w:t>
      </w:r>
    </w:p>
    <w:p w14:paraId="43D1D6E7" w14:textId="77777777" w:rsidR="00D72E28" w:rsidRPr="003B28B0" w:rsidRDefault="00D72E28" w:rsidP="00E53032">
      <w:pPr>
        <w:tabs>
          <w:tab w:val="left" w:pos="851"/>
          <w:tab w:val="left" w:pos="2268"/>
        </w:tabs>
        <w:rPr>
          <w:rFonts w:ascii="Arial" w:hAnsi="Arial" w:cs="Arial"/>
          <w:color w:val="000000"/>
          <w:spacing w:val="-3"/>
          <w:szCs w:val="24"/>
        </w:rPr>
      </w:pPr>
    </w:p>
    <w:p w14:paraId="34C6A883" w14:textId="57FDEF4A" w:rsidR="00D72E28" w:rsidRPr="003B28B0" w:rsidRDefault="00D72E28" w:rsidP="00E53032">
      <w:pPr>
        <w:tabs>
          <w:tab w:val="left" w:pos="851"/>
          <w:tab w:val="left" w:pos="2268"/>
        </w:tabs>
        <w:rPr>
          <w:rFonts w:ascii="Arial" w:hAnsi="Arial" w:cs="Arial"/>
          <w:color w:val="000000"/>
          <w:spacing w:val="-3"/>
          <w:szCs w:val="24"/>
        </w:rPr>
      </w:pPr>
      <w:r w:rsidRPr="003B28B0">
        <w:rPr>
          <w:rFonts w:ascii="Arial" w:hAnsi="Arial" w:cs="Arial"/>
          <w:color w:val="000000"/>
          <w:szCs w:val="24"/>
        </w:rPr>
        <w:t xml:space="preserve">We employ around 3,000 staff and spend around £142m each year. </w:t>
      </w:r>
    </w:p>
    <w:bookmarkEnd w:id="2"/>
    <w:p w14:paraId="681079F2" w14:textId="77777777" w:rsidR="007A03C3" w:rsidRPr="003B28B0" w:rsidRDefault="007A03C3" w:rsidP="00E53032">
      <w:pPr>
        <w:pStyle w:val="ListParagraph"/>
        <w:tabs>
          <w:tab w:val="left" w:pos="851"/>
          <w:tab w:val="left" w:pos="2268"/>
        </w:tabs>
        <w:ind w:left="0" w:firstLine="0"/>
        <w:rPr>
          <w:rFonts w:ascii="Arial" w:hAnsi="Arial" w:cs="Arial"/>
          <w:color w:val="000000"/>
          <w:szCs w:val="24"/>
        </w:rPr>
      </w:pPr>
    </w:p>
    <w:p w14:paraId="5B231D8B" w14:textId="24E0AD22"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Service</w:t>
      </w:r>
      <w:r w:rsidRPr="003B28B0">
        <w:rPr>
          <w:rFonts w:ascii="Arial" w:hAnsi="Arial" w:cs="Arial"/>
          <w:spacing w:val="-1"/>
        </w:rPr>
        <w:t xml:space="preserve"> </w:t>
      </w:r>
      <w:r w:rsidR="003A5450">
        <w:rPr>
          <w:rFonts w:ascii="Arial" w:hAnsi="Arial" w:cs="Arial"/>
        </w:rPr>
        <w:t>D</w:t>
      </w:r>
      <w:r w:rsidRPr="003B28B0">
        <w:rPr>
          <w:rFonts w:ascii="Arial" w:hAnsi="Arial" w:cs="Arial"/>
        </w:rPr>
        <w:t>etails</w:t>
      </w:r>
    </w:p>
    <w:p w14:paraId="7F53BECC" w14:textId="77777777" w:rsidR="00D72E28" w:rsidRPr="003B28B0" w:rsidRDefault="00D72E28" w:rsidP="00E53032">
      <w:pPr>
        <w:tabs>
          <w:tab w:val="left" w:pos="360"/>
          <w:tab w:val="left" w:pos="851"/>
          <w:tab w:val="left" w:pos="2268"/>
        </w:tabs>
        <w:rPr>
          <w:rFonts w:ascii="Arial" w:hAnsi="Arial" w:cs="Arial"/>
          <w:color w:val="000000"/>
        </w:rPr>
      </w:pPr>
    </w:p>
    <w:p w14:paraId="3BBCC2F6" w14:textId="2D6F8497" w:rsidR="00D72E28" w:rsidRPr="003B28B0" w:rsidRDefault="004468C6" w:rsidP="00E53032">
      <w:pPr>
        <w:tabs>
          <w:tab w:val="left" w:pos="360"/>
          <w:tab w:val="left" w:pos="851"/>
          <w:tab w:val="left" w:pos="2268"/>
        </w:tabs>
        <w:rPr>
          <w:rFonts w:ascii="Arial" w:hAnsi="Arial" w:cs="Arial"/>
          <w:color w:val="000000"/>
        </w:rPr>
      </w:pPr>
      <w:bookmarkStart w:id="3" w:name="_Hlk174541208"/>
      <w:bookmarkStart w:id="4" w:name="_Hlk174543070"/>
      <w:r w:rsidRPr="003B28B0">
        <w:rPr>
          <w:rFonts w:ascii="Arial" w:hAnsi="Arial" w:cs="Arial"/>
          <w:color w:val="000000"/>
        </w:rPr>
        <w:t>CYPMHS</w:t>
      </w:r>
      <w:r w:rsidR="00D72E28" w:rsidRPr="003B28B0">
        <w:rPr>
          <w:rFonts w:ascii="Arial" w:hAnsi="Arial" w:cs="Arial"/>
          <w:color w:val="000000"/>
        </w:rPr>
        <w:t xml:space="preserve"> is managed by Leeds Community Healthcare NHS </w:t>
      </w:r>
      <w:r w:rsidR="00647D55" w:rsidRPr="003B28B0">
        <w:rPr>
          <w:rFonts w:ascii="Arial" w:hAnsi="Arial" w:cs="Arial"/>
          <w:color w:val="000000"/>
        </w:rPr>
        <w:t>Trust</w:t>
      </w:r>
      <w:r w:rsidR="00DC28C7">
        <w:rPr>
          <w:rFonts w:ascii="Arial" w:hAnsi="Arial" w:cs="Arial"/>
          <w:color w:val="000000"/>
        </w:rPr>
        <w:t xml:space="preserve"> </w:t>
      </w:r>
      <w:r w:rsidR="00115272" w:rsidRPr="003B28B0">
        <w:rPr>
          <w:rFonts w:ascii="Arial" w:hAnsi="Arial" w:cs="Arial"/>
          <w:color w:val="000000"/>
        </w:rPr>
        <w:t>is part of</w:t>
      </w:r>
      <w:r w:rsidR="00D72E28" w:rsidRPr="003B28B0">
        <w:rPr>
          <w:rFonts w:ascii="Arial" w:hAnsi="Arial" w:cs="Arial"/>
          <w:color w:val="000000"/>
        </w:rPr>
        <w:t xml:space="preserve"> Community Child Health Services and provides an integrated service to children in the community employing approximately 800 staff</w:t>
      </w:r>
      <w:r w:rsidR="0051781E">
        <w:rPr>
          <w:rFonts w:ascii="Arial" w:hAnsi="Arial" w:cs="Arial"/>
          <w:color w:val="000000"/>
        </w:rPr>
        <w:t xml:space="preserve"> within the Children’s Business Unit</w:t>
      </w:r>
      <w:r w:rsidR="00D72E28" w:rsidRPr="003B28B0">
        <w:rPr>
          <w:rFonts w:ascii="Arial" w:hAnsi="Arial" w:cs="Arial"/>
          <w:color w:val="000000"/>
        </w:rPr>
        <w:t xml:space="preserve">. </w:t>
      </w:r>
      <w:r w:rsidR="00043F10" w:rsidRPr="003B28B0">
        <w:rPr>
          <w:rFonts w:ascii="Arial" w:hAnsi="Arial" w:cs="Arial"/>
          <w:color w:val="000000"/>
        </w:rPr>
        <w:t xml:space="preserve">It serves a total </w:t>
      </w:r>
      <w:r w:rsidR="00043F10" w:rsidRPr="00AF083C">
        <w:rPr>
          <w:rFonts w:ascii="Arial" w:hAnsi="Arial" w:cs="Arial"/>
          <w:color w:val="000000"/>
        </w:rPr>
        <w:t>population of approximately 800,000 people including approximately 160,000 under 18s.</w:t>
      </w:r>
      <w:r w:rsidR="00522381" w:rsidRPr="00AF083C">
        <w:rPr>
          <w:rFonts w:ascii="Arial" w:hAnsi="Arial" w:cs="Arial"/>
          <w:color w:val="000000"/>
        </w:rPr>
        <w:t xml:space="preserve">  Leeds is the third largest city in the UK and represents an incredibly diverse population.</w:t>
      </w:r>
    </w:p>
    <w:p w14:paraId="4A290F13" w14:textId="77777777" w:rsidR="00D72E28" w:rsidRPr="003B28B0" w:rsidRDefault="00D72E28" w:rsidP="00E53032">
      <w:pPr>
        <w:tabs>
          <w:tab w:val="left" w:pos="360"/>
          <w:tab w:val="left" w:pos="851"/>
          <w:tab w:val="left" w:pos="2268"/>
        </w:tabs>
        <w:rPr>
          <w:rFonts w:ascii="Arial" w:hAnsi="Arial" w:cs="Arial"/>
          <w:color w:val="000000"/>
        </w:rPr>
      </w:pPr>
    </w:p>
    <w:p w14:paraId="4C489E1B" w14:textId="4A9F37DE" w:rsidR="003449B6" w:rsidRPr="003B28B0" w:rsidRDefault="00D72E28" w:rsidP="00E53032">
      <w:pPr>
        <w:tabs>
          <w:tab w:val="left" w:pos="360"/>
          <w:tab w:val="left" w:pos="851"/>
          <w:tab w:val="left" w:pos="2268"/>
        </w:tabs>
        <w:rPr>
          <w:rFonts w:ascii="Arial" w:hAnsi="Arial" w:cs="Arial"/>
          <w:color w:val="000000"/>
        </w:rPr>
      </w:pPr>
      <w:bookmarkStart w:id="5" w:name="_Hlk174541112"/>
      <w:bookmarkEnd w:id="3"/>
      <w:r w:rsidRPr="003B28B0">
        <w:rPr>
          <w:rFonts w:ascii="Arial" w:hAnsi="Arial" w:cs="Arial"/>
          <w:color w:val="000000"/>
        </w:rPr>
        <w:t>Transformation of emotional well-being and mental health services for children is a national agenda (Future in Mind) and together with our commissioners</w:t>
      </w:r>
      <w:r w:rsidR="00A51428">
        <w:rPr>
          <w:rFonts w:ascii="Arial" w:hAnsi="Arial" w:cs="Arial"/>
          <w:color w:val="000000"/>
        </w:rPr>
        <w:t>,</w:t>
      </w:r>
      <w:r w:rsidRPr="003B28B0">
        <w:rPr>
          <w:rFonts w:ascii="Arial" w:hAnsi="Arial" w:cs="Arial"/>
          <w:color w:val="000000"/>
        </w:rPr>
        <w:t xml:space="preserve"> children’s services are implementing the Leeds transformation plan.  Leeds </w:t>
      </w:r>
      <w:r w:rsidR="004468C6" w:rsidRPr="003B28B0">
        <w:rPr>
          <w:rFonts w:ascii="Arial" w:hAnsi="Arial" w:cs="Arial"/>
          <w:color w:val="000000"/>
        </w:rPr>
        <w:t>CYPMHS</w:t>
      </w:r>
      <w:r w:rsidRPr="003B28B0">
        <w:rPr>
          <w:rFonts w:ascii="Arial" w:hAnsi="Arial" w:cs="Arial"/>
          <w:color w:val="000000"/>
        </w:rPr>
        <w:t xml:space="preserve"> is a third wave children and young people’s IAPT site.  </w:t>
      </w:r>
      <w:r w:rsidR="003449B6" w:rsidRPr="003B28B0">
        <w:rPr>
          <w:rFonts w:ascii="Arial" w:hAnsi="Arial" w:cs="Arial"/>
          <w:color w:val="000000"/>
        </w:rPr>
        <w:t>Recent developments include</w:t>
      </w:r>
      <w:r w:rsidR="005F0943" w:rsidRPr="003B28B0">
        <w:rPr>
          <w:rFonts w:ascii="Arial" w:hAnsi="Arial" w:cs="Arial"/>
          <w:color w:val="000000"/>
        </w:rPr>
        <w:t xml:space="preserve"> the recent</w:t>
      </w:r>
      <w:r w:rsidR="008F3AE9">
        <w:rPr>
          <w:rFonts w:ascii="Arial" w:hAnsi="Arial" w:cs="Arial"/>
          <w:color w:val="000000"/>
        </w:rPr>
        <w:t>,</w:t>
      </w:r>
      <w:r w:rsidR="005F0943" w:rsidRPr="003B28B0">
        <w:rPr>
          <w:rFonts w:ascii="Arial" w:hAnsi="Arial" w:cs="Arial"/>
          <w:color w:val="000000"/>
        </w:rPr>
        <w:t xml:space="preserve"> and continuing</w:t>
      </w:r>
      <w:r w:rsidR="008F3AE9">
        <w:rPr>
          <w:rFonts w:ascii="Arial" w:hAnsi="Arial" w:cs="Arial"/>
          <w:color w:val="000000"/>
        </w:rPr>
        <w:t>,</w:t>
      </w:r>
      <w:r w:rsidR="005F0943" w:rsidRPr="003B28B0">
        <w:rPr>
          <w:rFonts w:ascii="Arial" w:hAnsi="Arial" w:cs="Arial"/>
          <w:color w:val="000000"/>
        </w:rPr>
        <w:t xml:space="preserve"> expansion of the </w:t>
      </w:r>
      <w:proofErr w:type="spellStart"/>
      <w:r w:rsidR="005F0943" w:rsidRPr="003B28B0">
        <w:rPr>
          <w:rFonts w:ascii="Arial" w:hAnsi="Arial" w:cs="Arial"/>
          <w:color w:val="000000"/>
        </w:rPr>
        <w:t>MindMate</w:t>
      </w:r>
      <w:proofErr w:type="spellEnd"/>
      <w:r w:rsidR="005F0943" w:rsidRPr="003B28B0">
        <w:rPr>
          <w:rFonts w:ascii="Arial" w:hAnsi="Arial" w:cs="Arial"/>
          <w:color w:val="000000"/>
        </w:rPr>
        <w:t xml:space="preserve"> Support Team (Mental Health Support Teams) as well as additional investment in the Eating Disorders Team.  There is a commitment to robust CYPMHS commissioning and </w:t>
      </w:r>
      <w:r w:rsidR="0051781E">
        <w:rPr>
          <w:rFonts w:ascii="Arial" w:hAnsi="Arial" w:cs="Arial"/>
          <w:color w:val="000000"/>
        </w:rPr>
        <w:t>LCH has an agreed children’s strategy.</w:t>
      </w:r>
    </w:p>
    <w:p w14:paraId="131674EE" w14:textId="77777777" w:rsidR="00167B87" w:rsidRPr="003B28B0" w:rsidRDefault="00167B87" w:rsidP="00E53032">
      <w:pPr>
        <w:tabs>
          <w:tab w:val="left" w:pos="360"/>
          <w:tab w:val="left" w:pos="851"/>
          <w:tab w:val="left" w:pos="2268"/>
        </w:tabs>
        <w:rPr>
          <w:rFonts w:ascii="Arial" w:hAnsi="Arial" w:cs="Arial"/>
          <w:color w:val="000000"/>
        </w:rPr>
      </w:pPr>
    </w:p>
    <w:p w14:paraId="4C9EC195" w14:textId="55B64276" w:rsidR="00D72E28" w:rsidRPr="003B28B0" w:rsidRDefault="00D72E28" w:rsidP="00E53032">
      <w:pPr>
        <w:tabs>
          <w:tab w:val="left" w:pos="360"/>
          <w:tab w:val="left" w:pos="851"/>
          <w:tab w:val="left" w:pos="2268"/>
        </w:tabs>
        <w:rPr>
          <w:rFonts w:ascii="Arial" w:hAnsi="Arial" w:cs="Arial"/>
          <w:color w:val="000000"/>
        </w:rPr>
      </w:pPr>
      <w:r w:rsidRPr="003B28B0">
        <w:rPr>
          <w:rFonts w:ascii="Arial" w:hAnsi="Arial" w:cs="Arial"/>
          <w:color w:val="000000"/>
        </w:rPr>
        <w:t xml:space="preserve">Outpatient </w:t>
      </w:r>
      <w:r w:rsidR="0061088F">
        <w:rPr>
          <w:rFonts w:ascii="Arial" w:hAnsi="Arial" w:cs="Arial"/>
          <w:color w:val="000000"/>
        </w:rPr>
        <w:t xml:space="preserve">community </w:t>
      </w:r>
      <w:r w:rsidRPr="003B28B0">
        <w:rPr>
          <w:rFonts w:ascii="Arial" w:hAnsi="Arial" w:cs="Arial"/>
          <w:color w:val="000000"/>
        </w:rPr>
        <w:t xml:space="preserve">services </w:t>
      </w:r>
      <w:r w:rsidR="00115272" w:rsidRPr="003B28B0">
        <w:rPr>
          <w:rFonts w:ascii="Arial" w:hAnsi="Arial" w:cs="Arial"/>
          <w:color w:val="000000"/>
        </w:rPr>
        <w:t xml:space="preserve">in Leeds are provided on a citywide basis, </w:t>
      </w:r>
      <w:r w:rsidR="004D2325" w:rsidRPr="003B28B0">
        <w:rPr>
          <w:rFonts w:ascii="Arial" w:hAnsi="Arial" w:cs="Arial"/>
          <w:color w:val="000000"/>
        </w:rPr>
        <w:t>and</w:t>
      </w:r>
      <w:r w:rsidR="00115272" w:rsidRPr="003B28B0">
        <w:rPr>
          <w:rFonts w:ascii="Arial" w:hAnsi="Arial" w:cs="Arial"/>
          <w:color w:val="000000"/>
        </w:rPr>
        <w:t xml:space="preserve"> clinical staff are based </w:t>
      </w:r>
      <w:r w:rsidRPr="003B28B0">
        <w:rPr>
          <w:rFonts w:ascii="Arial" w:hAnsi="Arial" w:cs="Arial"/>
          <w:color w:val="000000"/>
        </w:rPr>
        <w:t xml:space="preserve">within </w:t>
      </w:r>
      <w:r w:rsidR="004D2325" w:rsidRPr="003B28B0">
        <w:rPr>
          <w:rFonts w:ascii="Arial" w:hAnsi="Arial" w:cs="Arial"/>
          <w:color w:val="000000"/>
        </w:rPr>
        <w:t>pathway</w:t>
      </w:r>
      <w:r w:rsidRPr="003B28B0">
        <w:rPr>
          <w:rFonts w:ascii="Arial" w:hAnsi="Arial" w:cs="Arial"/>
          <w:color w:val="000000"/>
        </w:rPr>
        <w:t xml:space="preserve"> teams</w:t>
      </w:r>
      <w:r w:rsidR="00B05ABE">
        <w:rPr>
          <w:rFonts w:ascii="Arial" w:hAnsi="Arial" w:cs="Arial"/>
          <w:color w:val="000000"/>
        </w:rPr>
        <w:t xml:space="preserve"> </w:t>
      </w:r>
      <w:bookmarkStart w:id="6" w:name="_Hlk174541167"/>
      <w:r w:rsidR="00B05ABE">
        <w:rPr>
          <w:rFonts w:ascii="Arial" w:hAnsi="Arial" w:cs="Arial"/>
          <w:color w:val="000000"/>
        </w:rPr>
        <w:t>primarily working from three main bases however staff may be asked to work from any LCH site across the city</w:t>
      </w:r>
      <w:bookmarkEnd w:id="6"/>
      <w:r w:rsidR="00115272" w:rsidRPr="003B28B0">
        <w:rPr>
          <w:rFonts w:ascii="Arial" w:hAnsi="Arial" w:cs="Arial"/>
          <w:color w:val="000000"/>
        </w:rPr>
        <w:t xml:space="preserve">. </w:t>
      </w:r>
      <w:r w:rsidRPr="003B28B0">
        <w:rPr>
          <w:rFonts w:ascii="Arial" w:hAnsi="Arial" w:cs="Arial"/>
          <w:color w:val="000000"/>
        </w:rPr>
        <w:t xml:space="preserve">The service has adopted a new model of service delivery in which there are clear gateways to specific clinical provision and a strong emphasis on outcome measurement.  </w:t>
      </w:r>
    </w:p>
    <w:p w14:paraId="61230AEF" w14:textId="77777777" w:rsidR="00167B87" w:rsidRDefault="00167B87" w:rsidP="00E53032">
      <w:pPr>
        <w:tabs>
          <w:tab w:val="left" w:pos="360"/>
          <w:tab w:val="left" w:pos="851"/>
          <w:tab w:val="left" w:pos="2268"/>
        </w:tabs>
        <w:rPr>
          <w:rFonts w:ascii="Arial" w:hAnsi="Arial" w:cs="Arial"/>
          <w:color w:val="000000"/>
        </w:rPr>
      </w:pPr>
    </w:p>
    <w:p w14:paraId="70901FA6" w14:textId="77777777" w:rsidR="00AF083C" w:rsidRDefault="00AF083C" w:rsidP="00AF083C">
      <w:pPr>
        <w:tabs>
          <w:tab w:val="left" w:pos="360"/>
          <w:tab w:val="left" w:pos="544"/>
          <w:tab w:val="left" w:pos="851"/>
          <w:tab w:val="left" w:pos="2268"/>
        </w:tabs>
        <w:rPr>
          <w:rFonts w:ascii="Arial" w:hAnsi="Arial" w:cs="Arial"/>
          <w:color w:val="000000"/>
        </w:rPr>
      </w:pPr>
      <w:bookmarkStart w:id="7" w:name="_Hlk174623378"/>
      <w:r w:rsidRPr="00546171">
        <w:rPr>
          <w:rFonts w:ascii="Arial" w:hAnsi="Arial" w:cs="Arial"/>
          <w:color w:val="000000"/>
        </w:rPr>
        <w:t xml:space="preserve">The service is comprised of </w:t>
      </w:r>
      <w:proofErr w:type="gramStart"/>
      <w:r w:rsidRPr="00546171">
        <w:rPr>
          <w:rFonts w:ascii="Arial" w:hAnsi="Arial" w:cs="Arial"/>
          <w:color w:val="000000"/>
        </w:rPr>
        <w:t>a number of</w:t>
      </w:r>
      <w:proofErr w:type="gramEnd"/>
      <w:r w:rsidRPr="00546171">
        <w:rPr>
          <w:rFonts w:ascii="Arial" w:hAnsi="Arial" w:cs="Arial"/>
          <w:color w:val="000000"/>
        </w:rPr>
        <w:t xml:space="preserve"> teams/pathways including </w:t>
      </w:r>
      <w:r>
        <w:rPr>
          <w:rFonts w:ascii="Arial" w:hAnsi="Arial" w:cs="Arial"/>
          <w:color w:val="000000"/>
        </w:rPr>
        <w:t>c</w:t>
      </w:r>
      <w:r w:rsidRPr="00546171">
        <w:rPr>
          <w:rFonts w:ascii="Arial" w:hAnsi="Arial" w:cs="Arial"/>
          <w:color w:val="000000"/>
        </w:rPr>
        <w:t xml:space="preserve">hildren’s </w:t>
      </w:r>
      <w:r>
        <w:rPr>
          <w:rFonts w:ascii="Arial" w:hAnsi="Arial" w:cs="Arial"/>
          <w:color w:val="000000"/>
        </w:rPr>
        <w:t>e</w:t>
      </w:r>
      <w:r w:rsidRPr="00546171">
        <w:rPr>
          <w:rFonts w:ascii="Arial" w:hAnsi="Arial" w:cs="Arial"/>
          <w:color w:val="000000"/>
        </w:rPr>
        <w:t xml:space="preserve">ating </w:t>
      </w:r>
      <w:r>
        <w:rPr>
          <w:rFonts w:ascii="Arial" w:hAnsi="Arial" w:cs="Arial"/>
          <w:color w:val="000000"/>
        </w:rPr>
        <w:t>d</w:t>
      </w:r>
      <w:r w:rsidRPr="00546171">
        <w:rPr>
          <w:rFonts w:ascii="Arial" w:hAnsi="Arial" w:cs="Arial"/>
          <w:color w:val="000000"/>
        </w:rPr>
        <w:t xml:space="preserve">isorders, </w:t>
      </w:r>
      <w:r>
        <w:rPr>
          <w:rFonts w:ascii="Arial" w:hAnsi="Arial" w:cs="Arial"/>
          <w:color w:val="000000"/>
        </w:rPr>
        <w:t>intensive support</w:t>
      </w:r>
      <w:r w:rsidRPr="00546171">
        <w:rPr>
          <w:rFonts w:ascii="Arial" w:hAnsi="Arial" w:cs="Arial"/>
          <w:color w:val="000000"/>
        </w:rPr>
        <w:t xml:space="preserve">, </w:t>
      </w:r>
      <w:r>
        <w:rPr>
          <w:rFonts w:ascii="Arial" w:hAnsi="Arial" w:cs="Arial"/>
          <w:color w:val="000000"/>
        </w:rPr>
        <w:t>c</w:t>
      </w:r>
      <w:r w:rsidRPr="00546171">
        <w:rPr>
          <w:rFonts w:ascii="Arial" w:hAnsi="Arial" w:cs="Arial"/>
          <w:color w:val="000000"/>
        </w:rPr>
        <w:t xml:space="preserve">risis and </w:t>
      </w:r>
      <w:r>
        <w:rPr>
          <w:rFonts w:ascii="Arial" w:hAnsi="Arial" w:cs="Arial"/>
          <w:color w:val="000000"/>
        </w:rPr>
        <w:t>l</w:t>
      </w:r>
      <w:r w:rsidRPr="00546171">
        <w:rPr>
          <w:rFonts w:ascii="Arial" w:hAnsi="Arial" w:cs="Arial"/>
          <w:color w:val="000000"/>
        </w:rPr>
        <w:t xml:space="preserve">iaison, </w:t>
      </w:r>
      <w:r>
        <w:rPr>
          <w:rFonts w:ascii="Arial" w:hAnsi="Arial" w:cs="Arial"/>
          <w:color w:val="000000"/>
        </w:rPr>
        <w:t>c</w:t>
      </w:r>
      <w:r w:rsidRPr="00546171">
        <w:rPr>
          <w:rFonts w:ascii="Arial" w:hAnsi="Arial" w:cs="Arial"/>
          <w:color w:val="000000"/>
        </w:rPr>
        <w:t xml:space="preserve">risis </w:t>
      </w:r>
      <w:r>
        <w:rPr>
          <w:rFonts w:ascii="Arial" w:hAnsi="Arial" w:cs="Arial"/>
          <w:color w:val="000000"/>
        </w:rPr>
        <w:t>c</w:t>
      </w:r>
      <w:r w:rsidRPr="00546171">
        <w:rPr>
          <w:rFonts w:ascii="Arial" w:hAnsi="Arial" w:cs="Arial"/>
          <w:color w:val="000000"/>
        </w:rPr>
        <w:t xml:space="preserve">all </w:t>
      </w:r>
      <w:r>
        <w:rPr>
          <w:rFonts w:ascii="Arial" w:hAnsi="Arial" w:cs="Arial"/>
          <w:color w:val="000000"/>
        </w:rPr>
        <w:t>l</w:t>
      </w:r>
      <w:r w:rsidRPr="00546171">
        <w:rPr>
          <w:rFonts w:ascii="Arial" w:hAnsi="Arial" w:cs="Arial"/>
          <w:color w:val="000000"/>
        </w:rPr>
        <w:t xml:space="preserve">ine, </w:t>
      </w:r>
      <w:r>
        <w:rPr>
          <w:rFonts w:ascii="Arial" w:hAnsi="Arial" w:cs="Arial"/>
          <w:color w:val="000000"/>
        </w:rPr>
        <w:t>t</w:t>
      </w:r>
      <w:r w:rsidRPr="00546171">
        <w:rPr>
          <w:rFonts w:ascii="Arial" w:hAnsi="Arial" w:cs="Arial"/>
          <w:color w:val="000000"/>
        </w:rPr>
        <w:t xml:space="preserve">herapies, </w:t>
      </w:r>
      <w:r>
        <w:rPr>
          <w:rFonts w:ascii="Arial" w:hAnsi="Arial" w:cs="Arial"/>
          <w:color w:val="000000"/>
        </w:rPr>
        <w:t>n</w:t>
      </w:r>
      <w:r w:rsidRPr="00546171">
        <w:rPr>
          <w:rFonts w:ascii="Arial" w:hAnsi="Arial" w:cs="Arial"/>
          <w:color w:val="000000"/>
        </w:rPr>
        <w:t xml:space="preserve">eurodevelopmental </w:t>
      </w:r>
      <w:r>
        <w:rPr>
          <w:rFonts w:ascii="Arial" w:hAnsi="Arial" w:cs="Arial"/>
          <w:color w:val="000000"/>
        </w:rPr>
        <w:t>a</w:t>
      </w:r>
      <w:r w:rsidRPr="00546171">
        <w:rPr>
          <w:rFonts w:ascii="Arial" w:hAnsi="Arial" w:cs="Arial"/>
          <w:color w:val="000000"/>
        </w:rPr>
        <w:t xml:space="preserve">ssessment, </w:t>
      </w:r>
      <w:r>
        <w:rPr>
          <w:rFonts w:ascii="Arial" w:hAnsi="Arial" w:cs="Arial"/>
          <w:color w:val="000000"/>
        </w:rPr>
        <w:t>m</w:t>
      </w:r>
      <w:r w:rsidRPr="00546171">
        <w:rPr>
          <w:rFonts w:ascii="Arial" w:hAnsi="Arial" w:cs="Arial"/>
          <w:color w:val="000000"/>
        </w:rPr>
        <w:t xml:space="preserve">edication, </w:t>
      </w:r>
      <w:r>
        <w:rPr>
          <w:rFonts w:ascii="Arial" w:hAnsi="Arial" w:cs="Arial"/>
          <w:color w:val="000000"/>
        </w:rPr>
        <w:t>t</w:t>
      </w:r>
      <w:r w:rsidRPr="00546171">
        <w:rPr>
          <w:rFonts w:ascii="Arial" w:hAnsi="Arial" w:cs="Arial"/>
          <w:color w:val="000000"/>
        </w:rPr>
        <w:t xml:space="preserve">ransitions, </w:t>
      </w:r>
      <w:r>
        <w:rPr>
          <w:rFonts w:ascii="Arial" w:hAnsi="Arial" w:cs="Arial"/>
          <w:color w:val="000000"/>
        </w:rPr>
        <w:t>o</w:t>
      </w:r>
      <w:r w:rsidRPr="00546171">
        <w:rPr>
          <w:rFonts w:ascii="Arial" w:hAnsi="Arial" w:cs="Arial"/>
          <w:color w:val="000000"/>
        </w:rPr>
        <w:t xml:space="preserve">utreach, </w:t>
      </w:r>
      <w:proofErr w:type="spellStart"/>
      <w:r w:rsidRPr="00546171">
        <w:rPr>
          <w:rFonts w:ascii="Arial" w:hAnsi="Arial" w:cs="Arial"/>
          <w:color w:val="000000"/>
        </w:rPr>
        <w:t>MindMate</w:t>
      </w:r>
      <w:proofErr w:type="spellEnd"/>
      <w:r w:rsidRPr="00546171">
        <w:rPr>
          <w:rFonts w:ascii="Arial" w:hAnsi="Arial" w:cs="Arial"/>
          <w:color w:val="000000"/>
        </w:rPr>
        <w:t xml:space="preserve"> Support and </w:t>
      </w:r>
      <w:r>
        <w:rPr>
          <w:rFonts w:ascii="Arial" w:hAnsi="Arial" w:cs="Arial"/>
          <w:color w:val="000000"/>
        </w:rPr>
        <w:t>l</w:t>
      </w:r>
      <w:r w:rsidRPr="00546171">
        <w:rPr>
          <w:rFonts w:ascii="Arial" w:hAnsi="Arial" w:cs="Arial"/>
          <w:color w:val="000000"/>
        </w:rPr>
        <w:t xml:space="preserve">earning </w:t>
      </w:r>
      <w:r>
        <w:rPr>
          <w:rFonts w:ascii="Arial" w:hAnsi="Arial" w:cs="Arial"/>
          <w:color w:val="000000"/>
        </w:rPr>
        <w:t>d</w:t>
      </w:r>
      <w:r w:rsidRPr="00546171">
        <w:rPr>
          <w:rFonts w:ascii="Arial" w:hAnsi="Arial" w:cs="Arial"/>
          <w:color w:val="000000"/>
        </w:rPr>
        <w:t xml:space="preserve">isabilities, </w:t>
      </w:r>
      <w:r w:rsidRPr="00546171">
        <w:rPr>
          <w:rFonts w:ascii="Arial" w:hAnsi="Arial" w:cs="Arial"/>
          <w:color w:val="000000"/>
        </w:rPr>
        <w:lastRenderedPageBreak/>
        <w:t>and the multi-agency single point of referral (</w:t>
      </w:r>
      <w:proofErr w:type="spellStart"/>
      <w:r w:rsidRPr="00546171">
        <w:rPr>
          <w:rFonts w:ascii="Arial" w:hAnsi="Arial" w:cs="Arial"/>
          <w:color w:val="000000"/>
        </w:rPr>
        <w:t>MindMate</w:t>
      </w:r>
      <w:proofErr w:type="spellEnd"/>
      <w:r w:rsidRPr="00546171">
        <w:rPr>
          <w:rFonts w:ascii="Arial" w:hAnsi="Arial" w:cs="Arial"/>
          <w:color w:val="000000"/>
        </w:rPr>
        <w:t xml:space="preserve"> SPA).</w:t>
      </w:r>
    </w:p>
    <w:bookmarkEnd w:id="7"/>
    <w:p w14:paraId="03A50E45" w14:textId="77777777" w:rsidR="00F14845" w:rsidRPr="003B28B0" w:rsidRDefault="00F14845" w:rsidP="00E53032">
      <w:pPr>
        <w:tabs>
          <w:tab w:val="left" w:pos="360"/>
          <w:tab w:val="left" w:pos="851"/>
          <w:tab w:val="left" w:pos="2268"/>
        </w:tabs>
        <w:rPr>
          <w:rFonts w:ascii="Arial" w:hAnsi="Arial" w:cs="Arial"/>
          <w:color w:val="000000"/>
          <w:szCs w:val="24"/>
        </w:rPr>
      </w:pPr>
    </w:p>
    <w:p w14:paraId="0B1A85A8" w14:textId="7AEC77CF" w:rsidR="00D72E28" w:rsidRDefault="00D72E28" w:rsidP="00E53032">
      <w:pPr>
        <w:tabs>
          <w:tab w:val="left" w:pos="360"/>
          <w:tab w:val="left" w:pos="851"/>
          <w:tab w:val="left" w:pos="2268"/>
        </w:tabs>
        <w:rPr>
          <w:rFonts w:ascii="Arial" w:hAnsi="Arial" w:cs="Arial"/>
        </w:rPr>
      </w:pPr>
      <w:r w:rsidRPr="003B28B0">
        <w:rPr>
          <w:rFonts w:ascii="Arial" w:hAnsi="Arial" w:cs="Arial"/>
        </w:rPr>
        <w:t xml:space="preserve">Leeds </w:t>
      </w:r>
      <w:r w:rsidR="004468C6" w:rsidRPr="003B28B0">
        <w:rPr>
          <w:rFonts w:ascii="Arial" w:hAnsi="Arial" w:cs="Arial"/>
        </w:rPr>
        <w:t>CYPMHS</w:t>
      </w:r>
      <w:r w:rsidRPr="003B28B0">
        <w:rPr>
          <w:rFonts w:ascii="Arial" w:hAnsi="Arial" w:cs="Arial"/>
        </w:rPr>
        <w:t xml:space="preserve"> is a multi-disciplinary service which offers assessment and treatment to young people and families with a range of mental health difficulties. You will work as part of a wider multi-disciplinary team, working within clinical pathways and offering</w:t>
      </w:r>
      <w:r w:rsidR="00BF5FF4">
        <w:rPr>
          <w:rFonts w:ascii="Arial" w:hAnsi="Arial" w:cs="Arial"/>
        </w:rPr>
        <w:t>,</w:t>
      </w:r>
      <w:r w:rsidRPr="003B28B0">
        <w:rPr>
          <w:rFonts w:ascii="Arial" w:hAnsi="Arial" w:cs="Arial"/>
        </w:rPr>
        <w:t xml:space="preserve"> for example, assessment, consultation, formulation and/or brief intervention.</w:t>
      </w:r>
    </w:p>
    <w:p w14:paraId="3A1FFCEE" w14:textId="77777777" w:rsidR="00167B87" w:rsidRDefault="00167B87" w:rsidP="00E53032">
      <w:pPr>
        <w:tabs>
          <w:tab w:val="left" w:pos="360"/>
          <w:tab w:val="left" w:pos="851"/>
          <w:tab w:val="left" w:pos="2268"/>
        </w:tabs>
        <w:rPr>
          <w:rFonts w:ascii="Arial" w:hAnsi="Arial" w:cs="Arial"/>
        </w:rPr>
      </w:pPr>
    </w:p>
    <w:p w14:paraId="0515C05B" w14:textId="77777777" w:rsidR="00167B87" w:rsidRPr="00AF083C" w:rsidRDefault="00167B87" w:rsidP="00E53032">
      <w:pPr>
        <w:pStyle w:val="BodyText"/>
        <w:tabs>
          <w:tab w:val="left" w:pos="851"/>
          <w:tab w:val="left" w:pos="2268"/>
        </w:tabs>
        <w:ind w:left="0"/>
        <w:rPr>
          <w:rFonts w:ascii="Arial" w:hAnsi="Arial" w:cs="Arial"/>
        </w:rPr>
      </w:pPr>
      <w:r w:rsidRPr="00AF083C">
        <w:rPr>
          <w:rFonts w:ascii="Arial" w:hAnsi="Arial" w:cs="Arial"/>
        </w:rPr>
        <w:t>The service consists of:</w:t>
      </w:r>
    </w:p>
    <w:p w14:paraId="2E8124EC" w14:textId="77777777" w:rsidR="00167B87" w:rsidRPr="00167B87" w:rsidRDefault="00167B87" w:rsidP="00E53032">
      <w:pPr>
        <w:pStyle w:val="BodyText"/>
        <w:tabs>
          <w:tab w:val="left" w:pos="851"/>
          <w:tab w:val="left" w:pos="2268"/>
        </w:tabs>
        <w:ind w:left="0"/>
        <w:rPr>
          <w:rFonts w:ascii="Arial" w:hAnsi="Arial" w:cs="Arial"/>
          <w:highlight w:val="yellow"/>
        </w:rPr>
      </w:pPr>
    </w:p>
    <w:p w14:paraId="1A849129"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Head of Service</w:t>
      </w:r>
    </w:p>
    <w:p w14:paraId="6AC18FB5"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Clinical Lead</w:t>
      </w:r>
    </w:p>
    <w:p w14:paraId="1EB30D5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Service Managers</w:t>
      </w:r>
    </w:p>
    <w:p w14:paraId="56137C6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Team Managers</w:t>
      </w:r>
    </w:p>
    <w:p w14:paraId="44974A7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Consultant Child and Adolescent Psychiatrists</w:t>
      </w:r>
    </w:p>
    <w:p w14:paraId="7B0F832D"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Consultant Psychologists</w:t>
      </w:r>
    </w:p>
    <w:p w14:paraId="1D28430C"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Psychotherapists</w:t>
      </w:r>
    </w:p>
    <w:p w14:paraId="2CA0D3D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7 Practitioners</w:t>
      </w:r>
    </w:p>
    <w:p w14:paraId="30EBA697" w14:textId="77777777" w:rsidR="00B53A24"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6 Practitioners</w:t>
      </w:r>
    </w:p>
    <w:p w14:paraId="5B62AD45" w14:textId="77777777" w:rsidR="00B53A24" w:rsidRDefault="00B53A24" w:rsidP="00B53A24">
      <w:pPr>
        <w:pStyle w:val="BodyText"/>
        <w:tabs>
          <w:tab w:val="left" w:pos="544"/>
          <w:tab w:val="left" w:pos="851"/>
          <w:tab w:val="left" w:pos="2268"/>
        </w:tabs>
        <w:ind w:left="0"/>
        <w:rPr>
          <w:rFonts w:ascii="Arial" w:hAnsi="Arial" w:cs="Arial"/>
        </w:rPr>
      </w:pPr>
      <w:r>
        <w:rPr>
          <w:rFonts w:ascii="Arial" w:hAnsi="Arial" w:cs="Arial"/>
        </w:rPr>
        <w:t>Band 5 EMHPs</w:t>
      </w:r>
    </w:p>
    <w:p w14:paraId="739E15AB" w14:textId="77777777" w:rsidR="00B53A24"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 xml:space="preserve">Band </w:t>
      </w:r>
      <w:r>
        <w:rPr>
          <w:rFonts w:ascii="Arial" w:hAnsi="Arial" w:cs="Arial"/>
        </w:rPr>
        <w:t>3</w:t>
      </w:r>
      <w:r w:rsidRPr="00546171">
        <w:rPr>
          <w:rFonts w:ascii="Arial" w:hAnsi="Arial" w:cs="Arial"/>
        </w:rPr>
        <w:t xml:space="preserve"> Specialist Assistants</w:t>
      </w:r>
    </w:p>
    <w:p w14:paraId="12B226A7" w14:textId="77777777" w:rsidR="00B53A24" w:rsidRPr="00546171" w:rsidRDefault="00B53A24" w:rsidP="00B53A24">
      <w:pPr>
        <w:pStyle w:val="BodyText"/>
        <w:tabs>
          <w:tab w:val="left" w:pos="544"/>
          <w:tab w:val="left" w:pos="851"/>
          <w:tab w:val="left" w:pos="2268"/>
        </w:tabs>
        <w:ind w:left="0"/>
        <w:rPr>
          <w:rFonts w:ascii="Arial" w:hAnsi="Arial" w:cs="Arial"/>
        </w:rPr>
      </w:pPr>
      <w:r>
        <w:rPr>
          <w:rFonts w:ascii="Arial" w:hAnsi="Arial" w:cs="Arial"/>
        </w:rPr>
        <w:t xml:space="preserve">Band 4 </w:t>
      </w:r>
      <w:proofErr w:type="spellStart"/>
      <w:r>
        <w:rPr>
          <w:rFonts w:ascii="Arial" w:hAnsi="Arial" w:cs="Arial"/>
        </w:rPr>
        <w:t>Telecoaches</w:t>
      </w:r>
      <w:proofErr w:type="spellEnd"/>
    </w:p>
    <w:p w14:paraId="57818CF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Trainees in various disciplines</w:t>
      </w:r>
      <w:r>
        <w:rPr>
          <w:rFonts w:ascii="Arial" w:hAnsi="Arial" w:cs="Arial"/>
        </w:rPr>
        <w:t xml:space="preserve"> at various bandings</w:t>
      </w:r>
    </w:p>
    <w:p w14:paraId="2008BCD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5 Administrator</w:t>
      </w:r>
    </w:p>
    <w:p w14:paraId="0A413BEE"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4 Administrators</w:t>
      </w:r>
    </w:p>
    <w:p w14:paraId="03A4D94E" w14:textId="77777777" w:rsidR="00B53A24" w:rsidRPr="00C3748B"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3 Administrators</w:t>
      </w:r>
    </w:p>
    <w:p w14:paraId="257AF9B7" w14:textId="77777777" w:rsidR="00D72E28" w:rsidRPr="003B28B0" w:rsidRDefault="00D72E28" w:rsidP="00E53032">
      <w:pPr>
        <w:tabs>
          <w:tab w:val="left" w:pos="360"/>
          <w:tab w:val="left" w:pos="851"/>
          <w:tab w:val="left" w:pos="2268"/>
        </w:tabs>
        <w:rPr>
          <w:rFonts w:ascii="Arial" w:hAnsi="Arial" w:cs="Arial"/>
          <w:color w:val="000000"/>
          <w:szCs w:val="24"/>
        </w:rPr>
      </w:pPr>
    </w:p>
    <w:p w14:paraId="21426194" w14:textId="0D42066C" w:rsidR="00D72E28" w:rsidRPr="003B28B0" w:rsidRDefault="00D72E28" w:rsidP="00E53032">
      <w:pPr>
        <w:tabs>
          <w:tab w:val="left" w:pos="360"/>
          <w:tab w:val="left" w:pos="851"/>
          <w:tab w:val="left" w:pos="2268"/>
        </w:tabs>
        <w:rPr>
          <w:rFonts w:ascii="Arial" w:hAnsi="Arial" w:cs="Arial"/>
          <w:color w:val="000000"/>
          <w:szCs w:val="24"/>
        </w:rPr>
      </w:pPr>
      <w:r w:rsidRPr="00AC1321">
        <w:rPr>
          <w:rFonts w:ascii="Arial" w:hAnsi="Arial" w:cs="Arial"/>
          <w:color w:val="000000"/>
          <w:szCs w:val="24"/>
        </w:rPr>
        <w:t>A new</w:t>
      </w:r>
      <w:r w:rsidR="00EF0A5E" w:rsidRPr="00AC1321">
        <w:rPr>
          <w:rFonts w:ascii="Arial" w:hAnsi="Arial" w:cs="Arial"/>
          <w:color w:val="000000"/>
          <w:szCs w:val="24"/>
        </w:rPr>
        <w:t xml:space="preserve">, purpose built, </w:t>
      </w:r>
      <w:r w:rsidRPr="00AC1321">
        <w:rPr>
          <w:rFonts w:ascii="Arial" w:hAnsi="Arial" w:cs="Arial"/>
          <w:color w:val="000000"/>
          <w:szCs w:val="24"/>
        </w:rPr>
        <w:t>twenty-two bedded adolescent in-patient</w:t>
      </w:r>
      <w:r w:rsidRPr="00AC1321">
        <w:rPr>
          <w:rFonts w:ascii="Arial" w:hAnsi="Arial" w:cs="Arial"/>
          <w:color w:val="000000"/>
        </w:rPr>
        <w:t xml:space="preserve"> unit in Leeds </w:t>
      </w:r>
      <w:r w:rsidR="005F0943" w:rsidRPr="00AC1321">
        <w:rPr>
          <w:rFonts w:ascii="Arial" w:hAnsi="Arial" w:cs="Arial"/>
          <w:color w:val="000000"/>
        </w:rPr>
        <w:t>opened in January 2022</w:t>
      </w:r>
      <w:r w:rsidRPr="00AC1321">
        <w:rPr>
          <w:rFonts w:ascii="Arial" w:hAnsi="Arial" w:cs="Arial"/>
          <w:color w:val="000000"/>
        </w:rPr>
        <w:t xml:space="preserve"> with six Psychiatric Intensive Care Unit beds. </w:t>
      </w:r>
      <w:r w:rsidR="008F3AE9" w:rsidRPr="00AC1321">
        <w:rPr>
          <w:rFonts w:ascii="Arial" w:hAnsi="Arial" w:cs="Arial"/>
          <w:color w:val="000000"/>
        </w:rPr>
        <w:t>The in-patient unit in Leeds is managed by Leeds and York Partnership Foundation Trust.</w:t>
      </w:r>
      <w:r w:rsidR="00167B87" w:rsidRPr="00AC1321">
        <w:rPr>
          <w:rFonts w:ascii="Arial" w:hAnsi="Arial" w:cs="Arial"/>
          <w:color w:val="000000"/>
        </w:rPr>
        <w:t xml:space="preserve">  The service provides input to, and maintains a good relationship with, the West Yorkshire Provider Collaborative.</w:t>
      </w:r>
    </w:p>
    <w:p w14:paraId="576A3F39" w14:textId="77777777" w:rsidR="00D72E28" w:rsidRPr="003B28B0" w:rsidRDefault="00D72E28" w:rsidP="00E53032">
      <w:pPr>
        <w:tabs>
          <w:tab w:val="left" w:pos="360"/>
          <w:tab w:val="left" w:pos="851"/>
          <w:tab w:val="left" w:pos="2268"/>
        </w:tabs>
        <w:rPr>
          <w:rFonts w:ascii="Arial" w:hAnsi="Arial" w:cs="Arial"/>
          <w:color w:val="000000"/>
        </w:rPr>
      </w:pPr>
    </w:p>
    <w:p w14:paraId="256B0986" w14:textId="28F34459" w:rsidR="00D72E28" w:rsidRPr="003B28B0" w:rsidRDefault="00D72E28" w:rsidP="00E53032">
      <w:pPr>
        <w:tabs>
          <w:tab w:val="left" w:pos="360"/>
          <w:tab w:val="left" w:pos="851"/>
          <w:tab w:val="left" w:pos="2268"/>
        </w:tabs>
        <w:rPr>
          <w:rFonts w:ascii="Arial" w:hAnsi="Arial" w:cs="Arial"/>
          <w:color w:val="000000"/>
        </w:rPr>
      </w:pPr>
      <w:r w:rsidRPr="003B28B0">
        <w:rPr>
          <w:rFonts w:ascii="Arial" w:hAnsi="Arial" w:cs="Arial"/>
          <w:color w:val="000000"/>
        </w:rPr>
        <w:t xml:space="preserve">There is a strong commitment to working within clear and effective safeguarding processes and we work closely with specialist safeguarding teams within the </w:t>
      </w:r>
      <w:r w:rsidR="00647D55" w:rsidRPr="003B28B0">
        <w:rPr>
          <w:rFonts w:ascii="Arial" w:hAnsi="Arial" w:cs="Arial"/>
          <w:color w:val="000000"/>
        </w:rPr>
        <w:t>Trust</w:t>
      </w:r>
      <w:r w:rsidRPr="003B28B0">
        <w:rPr>
          <w:rFonts w:ascii="Arial" w:hAnsi="Arial" w:cs="Arial"/>
          <w:color w:val="000000"/>
        </w:rPr>
        <w:t xml:space="preserve"> and</w:t>
      </w:r>
      <w:r w:rsidR="005F0943" w:rsidRPr="003B28B0">
        <w:rPr>
          <w:rFonts w:ascii="Arial" w:hAnsi="Arial" w:cs="Arial"/>
          <w:color w:val="000000"/>
        </w:rPr>
        <w:t>,</w:t>
      </w:r>
      <w:r w:rsidRPr="003B28B0">
        <w:rPr>
          <w:rFonts w:ascii="Arial" w:hAnsi="Arial" w:cs="Arial"/>
          <w:color w:val="000000"/>
        </w:rPr>
        <w:t xml:space="preserve"> where indicated, with colleagues in social care.</w:t>
      </w:r>
    </w:p>
    <w:p w14:paraId="540111B7" w14:textId="4811769E" w:rsidR="00115272" w:rsidRPr="003B28B0" w:rsidRDefault="00115272" w:rsidP="00E53032">
      <w:pPr>
        <w:tabs>
          <w:tab w:val="left" w:pos="360"/>
          <w:tab w:val="left" w:pos="851"/>
          <w:tab w:val="left" w:pos="2268"/>
        </w:tabs>
        <w:rPr>
          <w:rFonts w:ascii="Arial" w:hAnsi="Arial" w:cs="Arial"/>
          <w:color w:val="000000"/>
        </w:rPr>
      </w:pPr>
    </w:p>
    <w:p w14:paraId="05CCD96F" w14:textId="77777777" w:rsidR="00AC1321" w:rsidRPr="009E6584" w:rsidRDefault="00AC1321" w:rsidP="00AC1321">
      <w:pPr>
        <w:tabs>
          <w:tab w:val="left" w:pos="360"/>
          <w:tab w:val="left" w:pos="544"/>
          <w:tab w:val="left" w:pos="851"/>
          <w:tab w:val="left" w:pos="2268"/>
        </w:tabs>
        <w:rPr>
          <w:rFonts w:ascii="Arial" w:hAnsi="Arial" w:cs="Arial"/>
          <w:color w:val="000000"/>
        </w:rPr>
      </w:pPr>
      <w:r w:rsidRPr="008966CB">
        <w:rPr>
          <w:rFonts w:ascii="Arial" w:hAnsi="Arial" w:cs="Arial"/>
          <w:color w:val="000000"/>
        </w:rPr>
        <w:t xml:space="preserve">Clinical work is delivered on a citywide basis and the Community team receive approximately 220 new referrals a month, roughly split between neurodevelopmental assessments and referrals for emotional disorders. The total caseload of community </w:t>
      </w:r>
      <w:r>
        <w:rPr>
          <w:rFonts w:ascii="Arial" w:hAnsi="Arial" w:cs="Arial"/>
          <w:color w:val="000000"/>
        </w:rPr>
        <w:t>CYPMHS</w:t>
      </w:r>
      <w:r w:rsidRPr="008966CB">
        <w:rPr>
          <w:rFonts w:ascii="Arial" w:hAnsi="Arial" w:cs="Arial"/>
          <w:color w:val="000000"/>
        </w:rPr>
        <w:t xml:space="preserve"> is approximately 4,200 children and young people.</w:t>
      </w:r>
    </w:p>
    <w:p w14:paraId="0631A8E8" w14:textId="77777777" w:rsidR="00F14845" w:rsidRDefault="00F14845" w:rsidP="00E53032">
      <w:pPr>
        <w:tabs>
          <w:tab w:val="left" w:pos="360"/>
          <w:tab w:val="left" w:pos="851"/>
          <w:tab w:val="left" w:pos="2268"/>
        </w:tabs>
        <w:rPr>
          <w:rFonts w:ascii="Arial" w:hAnsi="Arial" w:cs="Arial"/>
          <w:color w:val="000000"/>
        </w:rPr>
      </w:pPr>
    </w:p>
    <w:p w14:paraId="32D881E2" w14:textId="77777777" w:rsidR="0085676B" w:rsidRPr="003B28B0" w:rsidRDefault="0085676B" w:rsidP="0085676B">
      <w:pPr>
        <w:tabs>
          <w:tab w:val="left" w:pos="360"/>
          <w:tab w:val="left" w:pos="851"/>
          <w:tab w:val="left" w:pos="2268"/>
        </w:tabs>
        <w:rPr>
          <w:rFonts w:ascii="Arial" w:hAnsi="Arial" w:cs="Arial"/>
          <w:color w:val="000000"/>
        </w:rPr>
      </w:pPr>
      <w:r>
        <w:rPr>
          <w:rFonts w:ascii="Arial" w:hAnsi="Arial" w:cs="Arial"/>
          <w:color w:val="000000"/>
        </w:rPr>
        <w:t xml:space="preserve">Intensive support teams </w:t>
      </w:r>
      <w:r w:rsidRPr="003B28B0">
        <w:rPr>
          <w:rFonts w:ascii="Arial" w:hAnsi="Arial" w:cs="Arial"/>
          <w:color w:val="000000"/>
        </w:rPr>
        <w:t xml:space="preserve">receive approximately </w:t>
      </w:r>
      <w:r w:rsidRPr="003B28B0">
        <w:rPr>
          <w:rFonts w:ascii="Arial" w:hAnsi="Arial" w:cs="Arial"/>
        </w:rPr>
        <w:t xml:space="preserve">25 </w:t>
      </w:r>
      <w:r w:rsidRPr="003B28B0">
        <w:rPr>
          <w:rFonts w:ascii="Arial" w:hAnsi="Arial" w:cs="Arial"/>
          <w:color w:val="000000"/>
        </w:rPr>
        <w:t xml:space="preserve">new referrals a month. The team has a caseload of approximately </w:t>
      </w:r>
      <w:r>
        <w:rPr>
          <w:rFonts w:ascii="Arial" w:hAnsi="Arial" w:cs="Arial"/>
          <w:color w:val="000000"/>
        </w:rPr>
        <w:t>17</w:t>
      </w:r>
      <w:r w:rsidRPr="003B28B0">
        <w:rPr>
          <w:rFonts w:ascii="Arial" w:hAnsi="Arial" w:cs="Arial"/>
          <w:color w:val="000000"/>
        </w:rPr>
        <w:t xml:space="preserve">0 young people. </w:t>
      </w:r>
    </w:p>
    <w:p w14:paraId="33C46AFD" w14:textId="77777777" w:rsidR="00D72E28" w:rsidRDefault="00D72E28" w:rsidP="00E53032">
      <w:pPr>
        <w:pStyle w:val="BodyText"/>
        <w:tabs>
          <w:tab w:val="left" w:pos="851"/>
          <w:tab w:val="left" w:pos="2268"/>
        </w:tabs>
        <w:ind w:left="0"/>
        <w:rPr>
          <w:rFonts w:ascii="Arial" w:hAnsi="Arial" w:cs="Arial"/>
          <w:sz w:val="19"/>
        </w:rPr>
      </w:pPr>
    </w:p>
    <w:p w14:paraId="2F62716D" w14:textId="74ED5A3F" w:rsidR="00F14845" w:rsidRPr="009E6584" w:rsidRDefault="00F14845" w:rsidP="00E53032">
      <w:pPr>
        <w:tabs>
          <w:tab w:val="left" w:pos="360"/>
          <w:tab w:val="left" w:pos="851"/>
          <w:tab w:val="left" w:pos="2268"/>
        </w:tabs>
        <w:rPr>
          <w:rFonts w:ascii="Arial" w:hAnsi="Arial" w:cs="Arial"/>
          <w:color w:val="000000"/>
        </w:rPr>
      </w:pPr>
      <w:r w:rsidRPr="009E6584">
        <w:rPr>
          <w:rFonts w:ascii="Arial" w:hAnsi="Arial" w:cs="Arial"/>
          <w:color w:val="000000"/>
        </w:rPr>
        <w:t xml:space="preserve">Crisis and urgent work </w:t>
      </w:r>
      <w:proofErr w:type="gramStart"/>
      <w:r w:rsidRPr="009E6584">
        <w:rPr>
          <w:rFonts w:ascii="Arial" w:hAnsi="Arial" w:cs="Arial"/>
          <w:color w:val="000000"/>
        </w:rPr>
        <w:t>is</w:t>
      </w:r>
      <w:proofErr w:type="gramEnd"/>
      <w:r w:rsidRPr="009E6584">
        <w:rPr>
          <w:rFonts w:ascii="Arial" w:hAnsi="Arial" w:cs="Arial"/>
          <w:color w:val="000000"/>
        </w:rPr>
        <w:t xml:space="preserve"> managed by the crisis </w:t>
      </w:r>
      <w:r>
        <w:rPr>
          <w:rFonts w:ascii="Arial" w:hAnsi="Arial" w:cs="Arial"/>
          <w:color w:val="000000"/>
        </w:rPr>
        <w:t xml:space="preserve">and liaison </w:t>
      </w:r>
      <w:r w:rsidRPr="009E6584">
        <w:rPr>
          <w:rFonts w:ascii="Arial" w:hAnsi="Arial" w:cs="Arial"/>
          <w:color w:val="000000"/>
        </w:rPr>
        <w:t xml:space="preserve">team, which has its own consultant psychiatrist. This </w:t>
      </w:r>
      <w:r w:rsidR="00BF5FF4">
        <w:rPr>
          <w:rFonts w:ascii="Arial" w:hAnsi="Arial" w:cs="Arial"/>
          <w:color w:val="000000"/>
        </w:rPr>
        <w:t xml:space="preserve">enables our pathway consultants </w:t>
      </w:r>
      <w:r w:rsidRPr="009E6584">
        <w:rPr>
          <w:rFonts w:ascii="Arial" w:hAnsi="Arial" w:cs="Arial"/>
          <w:color w:val="000000"/>
        </w:rPr>
        <w:t xml:space="preserve">to focus </w:t>
      </w:r>
      <w:r>
        <w:rPr>
          <w:rFonts w:ascii="Arial" w:hAnsi="Arial" w:cs="Arial"/>
          <w:color w:val="000000"/>
        </w:rPr>
        <w:t xml:space="preserve">primarily </w:t>
      </w:r>
      <w:r w:rsidRPr="009E6584">
        <w:rPr>
          <w:rFonts w:ascii="Arial" w:hAnsi="Arial" w:cs="Arial"/>
          <w:color w:val="000000"/>
        </w:rPr>
        <w:t xml:space="preserve">on planned work. </w:t>
      </w:r>
    </w:p>
    <w:bookmarkEnd w:id="4"/>
    <w:bookmarkEnd w:id="5"/>
    <w:p w14:paraId="76C323B4" w14:textId="77777777" w:rsidR="007A03C3" w:rsidRPr="003B28B0" w:rsidRDefault="007A03C3" w:rsidP="00E53032">
      <w:pPr>
        <w:pStyle w:val="BodyText"/>
        <w:tabs>
          <w:tab w:val="left" w:pos="851"/>
          <w:tab w:val="left" w:pos="2268"/>
        </w:tabs>
        <w:ind w:left="0"/>
        <w:rPr>
          <w:rFonts w:ascii="Arial" w:hAnsi="Arial" w:cs="Arial"/>
          <w:sz w:val="19"/>
        </w:rPr>
      </w:pPr>
    </w:p>
    <w:p w14:paraId="373DA3A2" w14:textId="54690578" w:rsidR="007A03C3" w:rsidRPr="00AC1321"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AC1321">
        <w:rPr>
          <w:rFonts w:ascii="Arial" w:hAnsi="Arial" w:cs="Arial"/>
        </w:rPr>
        <w:t xml:space="preserve">Local </w:t>
      </w:r>
      <w:r w:rsidR="003A5450" w:rsidRPr="00AC1321">
        <w:rPr>
          <w:rFonts w:ascii="Arial" w:hAnsi="Arial" w:cs="Arial"/>
        </w:rPr>
        <w:t>W</w:t>
      </w:r>
      <w:r w:rsidRPr="00AC1321">
        <w:rPr>
          <w:rFonts w:ascii="Arial" w:hAnsi="Arial" w:cs="Arial"/>
        </w:rPr>
        <w:t>orking</w:t>
      </w:r>
      <w:r w:rsidRPr="00AC1321">
        <w:rPr>
          <w:rFonts w:ascii="Arial" w:hAnsi="Arial" w:cs="Arial"/>
          <w:spacing w:val="-4"/>
        </w:rPr>
        <w:t xml:space="preserve"> </w:t>
      </w:r>
      <w:r w:rsidR="003A5450" w:rsidRPr="00AC1321">
        <w:rPr>
          <w:rFonts w:ascii="Arial" w:hAnsi="Arial" w:cs="Arial"/>
        </w:rPr>
        <w:t>A</w:t>
      </w:r>
      <w:r w:rsidRPr="00AC1321">
        <w:rPr>
          <w:rFonts w:ascii="Arial" w:hAnsi="Arial" w:cs="Arial"/>
        </w:rPr>
        <w:t>rrangements</w:t>
      </w:r>
    </w:p>
    <w:p w14:paraId="468A8053" w14:textId="77777777" w:rsidR="00BA1D6C" w:rsidRPr="003B28B0" w:rsidRDefault="00BA1D6C" w:rsidP="00E53032">
      <w:pPr>
        <w:tabs>
          <w:tab w:val="left" w:pos="360"/>
          <w:tab w:val="left" w:pos="851"/>
          <w:tab w:val="left" w:pos="2268"/>
        </w:tabs>
        <w:rPr>
          <w:rFonts w:ascii="Arial" w:hAnsi="Arial" w:cs="Arial"/>
          <w:color w:val="000000"/>
        </w:rPr>
      </w:pPr>
    </w:p>
    <w:p w14:paraId="613032FF" w14:textId="64820037" w:rsidR="00BA1D6C" w:rsidRPr="003B28B0" w:rsidRDefault="00BA1D6C" w:rsidP="00E53032">
      <w:pPr>
        <w:tabs>
          <w:tab w:val="left" w:pos="360"/>
          <w:tab w:val="left" w:pos="851"/>
          <w:tab w:val="left" w:pos="2268"/>
        </w:tabs>
        <w:rPr>
          <w:rFonts w:ascii="Arial" w:hAnsi="Arial" w:cs="Arial"/>
          <w:color w:val="000000"/>
        </w:rPr>
      </w:pPr>
      <w:r w:rsidRPr="003B28B0">
        <w:rPr>
          <w:rFonts w:ascii="Arial" w:hAnsi="Arial" w:cs="Arial"/>
          <w:color w:val="000000"/>
        </w:rPr>
        <w:t xml:space="preserve">The service has a strong multidisciplinary </w:t>
      </w:r>
      <w:proofErr w:type="gramStart"/>
      <w:r w:rsidRPr="003B28B0">
        <w:rPr>
          <w:rFonts w:ascii="Arial" w:hAnsi="Arial" w:cs="Arial"/>
          <w:color w:val="000000"/>
        </w:rPr>
        <w:t>ethos</w:t>
      </w:r>
      <w:proofErr w:type="gramEnd"/>
      <w:r w:rsidRPr="003B28B0">
        <w:rPr>
          <w:rFonts w:ascii="Arial" w:hAnsi="Arial" w:cs="Arial"/>
          <w:color w:val="000000"/>
        </w:rPr>
        <w:t xml:space="preserve"> and successful applicants will be expected to demonstrate a commitment to working with colleagues from other disciplines in an integrated way and acknowledging their expertise where appropriate.</w:t>
      </w:r>
      <w:r w:rsidR="00167B87">
        <w:rPr>
          <w:rFonts w:ascii="Arial" w:hAnsi="Arial" w:cs="Arial"/>
          <w:color w:val="000000"/>
        </w:rPr>
        <w:t xml:space="preserve">  </w:t>
      </w:r>
    </w:p>
    <w:p w14:paraId="1E734066" w14:textId="77777777" w:rsidR="00BA1D6C" w:rsidRPr="003B28B0" w:rsidRDefault="00BA1D6C" w:rsidP="00E53032">
      <w:pPr>
        <w:tabs>
          <w:tab w:val="left" w:pos="360"/>
          <w:tab w:val="left" w:pos="851"/>
          <w:tab w:val="left" w:pos="2268"/>
        </w:tabs>
        <w:rPr>
          <w:rFonts w:ascii="Arial" w:hAnsi="Arial" w:cs="Arial"/>
          <w:color w:val="000000"/>
        </w:rPr>
      </w:pPr>
    </w:p>
    <w:p w14:paraId="47C692B3" w14:textId="6554C308" w:rsidR="00BA1D6C" w:rsidRPr="009E650E" w:rsidRDefault="00167B87" w:rsidP="00E53032">
      <w:pPr>
        <w:tabs>
          <w:tab w:val="left" w:pos="360"/>
          <w:tab w:val="left" w:pos="851"/>
          <w:tab w:val="left" w:pos="2268"/>
        </w:tabs>
        <w:rPr>
          <w:rFonts w:ascii="Arial" w:hAnsi="Arial" w:cs="Arial"/>
          <w:color w:val="000000" w:themeColor="text1"/>
        </w:rPr>
      </w:pPr>
      <w:bookmarkStart w:id="8" w:name="_Hlk174541382"/>
      <w:r w:rsidRPr="009E650E">
        <w:rPr>
          <w:rFonts w:ascii="Arial" w:hAnsi="Arial" w:cs="Arial"/>
          <w:color w:val="000000" w:themeColor="text1"/>
        </w:rPr>
        <w:t xml:space="preserve">Your principle clinical duties will be within </w:t>
      </w:r>
      <w:r w:rsidR="001601C9" w:rsidRPr="009E650E">
        <w:rPr>
          <w:rFonts w:ascii="Arial" w:hAnsi="Arial" w:cs="Arial"/>
          <w:color w:val="000000" w:themeColor="text1"/>
        </w:rPr>
        <w:t>core community services including intensive support</w:t>
      </w:r>
      <w:r w:rsidRPr="009E650E">
        <w:rPr>
          <w:rFonts w:ascii="Arial" w:hAnsi="Arial" w:cs="Arial"/>
          <w:color w:val="000000" w:themeColor="text1"/>
        </w:rPr>
        <w:t xml:space="preserve">, but you will be expected to have </w:t>
      </w:r>
      <w:r w:rsidR="00BA1D6C" w:rsidRPr="009E650E">
        <w:rPr>
          <w:rFonts w:ascii="Arial" w:hAnsi="Arial" w:cs="Arial"/>
          <w:color w:val="000000" w:themeColor="text1"/>
        </w:rPr>
        <w:t xml:space="preserve">the flexibility to offer consultation and support to </w:t>
      </w:r>
      <w:r w:rsidR="00BA1D6C" w:rsidRPr="009E650E">
        <w:rPr>
          <w:rFonts w:ascii="Arial" w:hAnsi="Arial" w:cs="Arial"/>
          <w:color w:val="000000" w:themeColor="text1"/>
        </w:rPr>
        <w:lastRenderedPageBreak/>
        <w:t xml:space="preserve">other </w:t>
      </w:r>
      <w:r w:rsidR="005F0943" w:rsidRPr="009E650E">
        <w:rPr>
          <w:rFonts w:ascii="Arial" w:hAnsi="Arial" w:cs="Arial"/>
          <w:color w:val="000000" w:themeColor="text1"/>
        </w:rPr>
        <w:t xml:space="preserve">teams, </w:t>
      </w:r>
      <w:r w:rsidR="00BA1D6C" w:rsidRPr="009E650E">
        <w:rPr>
          <w:rFonts w:ascii="Arial" w:hAnsi="Arial" w:cs="Arial"/>
          <w:color w:val="000000" w:themeColor="text1"/>
        </w:rPr>
        <w:t xml:space="preserve">services and agencies within Leeds as appropriate and agreed in the job plan.   </w:t>
      </w:r>
    </w:p>
    <w:p w14:paraId="726A1E78" w14:textId="77777777" w:rsidR="00BA1D6C" w:rsidRPr="003B28B0" w:rsidRDefault="00BA1D6C" w:rsidP="00E53032">
      <w:pPr>
        <w:tabs>
          <w:tab w:val="left" w:pos="360"/>
          <w:tab w:val="left" w:pos="851"/>
          <w:tab w:val="left" w:pos="2268"/>
        </w:tabs>
        <w:rPr>
          <w:rFonts w:ascii="Arial" w:hAnsi="Arial" w:cs="Arial"/>
          <w:color w:val="000000"/>
        </w:rPr>
      </w:pPr>
    </w:p>
    <w:p w14:paraId="411F79CF" w14:textId="65693AA6" w:rsidR="00BA1D6C" w:rsidRPr="003B28B0" w:rsidRDefault="00BF5FF4" w:rsidP="00E53032">
      <w:pPr>
        <w:tabs>
          <w:tab w:val="left" w:pos="360"/>
          <w:tab w:val="left" w:pos="851"/>
          <w:tab w:val="left" w:pos="2268"/>
        </w:tabs>
        <w:rPr>
          <w:rFonts w:ascii="Arial" w:hAnsi="Arial" w:cs="Arial"/>
          <w:color w:val="000000"/>
        </w:rPr>
      </w:pPr>
      <w:bookmarkStart w:id="9" w:name="_Hlk174543509"/>
      <w:r>
        <w:rPr>
          <w:rFonts w:ascii="Arial" w:hAnsi="Arial" w:cs="Arial"/>
          <w:color w:val="000000"/>
        </w:rPr>
        <w:t xml:space="preserve">Each team is comprised of professionals from a wide range of backgrounds and professions and the </w:t>
      </w:r>
      <w:r w:rsidR="00BA1D6C" w:rsidRPr="003B28B0">
        <w:rPr>
          <w:rFonts w:ascii="Arial" w:hAnsi="Arial" w:cs="Arial"/>
          <w:color w:val="000000"/>
        </w:rPr>
        <w:t>appointee will be expected to provide psychiatric input to the</w:t>
      </w:r>
      <w:r>
        <w:rPr>
          <w:rFonts w:ascii="Arial" w:hAnsi="Arial" w:cs="Arial"/>
          <w:color w:val="000000"/>
        </w:rPr>
        <w:t>se</w:t>
      </w:r>
      <w:r w:rsidR="00BA1D6C" w:rsidRPr="003B28B0">
        <w:rPr>
          <w:rFonts w:ascii="Arial" w:hAnsi="Arial" w:cs="Arial"/>
          <w:color w:val="000000"/>
        </w:rPr>
        <w:t xml:space="preserve"> multidisciplinary teams, contributing to</w:t>
      </w:r>
      <w:r>
        <w:rPr>
          <w:rFonts w:ascii="Arial" w:hAnsi="Arial" w:cs="Arial"/>
          <w:color w:val="000000"/>
        </w:rPr>
        <w:t xml:space="preserve"> and supporting</w:t>
      </w:r>
      <w:r w:rsidR="00BA1D6C" w:rsidRPr="003B28B0">
        <w:rPr>
          <w:rFonts w:ascii="Arial" w:hAnsi="Arial" w:cs="Arial"/>
          <w:color w:val="000000"/>
        </w:rPr>
        <w:t xml:space="preserve"> clinical and team management decisions</w:t>
      </w:r>
      <w:r w:rsidR="004740B5" w:rsidRPr="003B28B0">
        <w:rPr>
          <w:rFonts w:ascii="Arial" w:hAnsi="Arial" w:cs="Arial"/>
          <w:color w:val="000000"/>
        </w:rPr>
        <w:t xml:space="preserve"> </w:t>
      </w:r>
      <w:r w:rsidR="00BA1D6C" w:rsidRPr="003B28B0">
        <w:rPr>
          <w:rFonts w:ascii="Arial" w:hAnsi="Arial" w:cs="Arial"/>
          <w:color w:val="000000"/>
        </w:rPr>
        <w:t xml:space="preserve">and providing consultation to others. </w:t>
      </w:r>
    </w:p>
    <w:p w14:paraId="26E08983" w14:textId="77777777" w:rsidR="00BA1D6C" w:rsidRPr="003B28B0" w:rsidRDefault="00BA1D6C" w:rsidP="00E53032">
      <w:pPr>
        <w:pStyle w:val="BodyText"/>
        <w:tabs>
          <w:tab w:val="left" w:pos="851"/>
          <w:tab w:val="left" w:pos="2268"/>
        </w:tabs>
        <w:ind w:left="0"/>
        <w:rPr>
          <w:rFonts w:ascii="Arial" w:hAnsi="Arial" w:cs="Arial"/>
        </w:rPr>
      </w:pPr>
    </w:p>
    <w:p w14:paraId="6FF84642" w14:textId="57BDB45A" w:rsidR="00167B87" w:rsidRPr="00C3748B" w:rsidRDefault="00167B87" w:rsidP="00E53032">
      <w:pPr>
        <w:pStyle w:val="BodyText"/>
        <w:tabs>
          <w:tab w:val="left" w:pos="851"/>
          <w:tab w:val="left" w:pos="2268"/>
        </w:tabs>
        <w:ind w:left="0"/>
        <w:rPr>
          <w:rFonts w:ascii="Arial" w:hAnsi="Arial" w:cs="Arial"/>
        </w:rPr>
      </w:pPr>
      <w:r>
        <w:rPr>
          <w:rFonts w:ascii="Arial" w:hAnsi="Arial" w:cs="Arial"/>
        </w:rPr>
        <w:t>The</w:t>
      </w:r>
      <w:r w:rsidRPr="00C3748B">
        <w:rPr>
          <w:rFonts w:ascii="Arial" w:hAnsi="Arial" w:cs="Arial"/>
        </w:rPr>
        <w:t xml:space="preserve"> clinical workforce of CYPMHS is divided into teams to provide effective MDT working</w:t>
      </w:r>
      <w:r>
        <w:rPr>
          <w:rFonts w:ascii="Arial" w:hAnsi="Arial" w:cs="Arial"/>
        </w:rPr>
        <w:t>,</w:t>
      </w:r>
      <w:r w:rsidRPr="00C3748B">
        <w:rPr>
          <w:rFonts w:ascii="Arial" w:hAnsi="Arial" w:cs="Arial"/>
        </w:rPr>
        <w:t xml:space="preserve"> </w:t>
      </w:r>
      <w:r w:rsidRPr="001601C9">
        <w:rPr>
          <w:rFonts w:ascii="Arial" w:hAnsi="Arial" w:cs="Arial"/>
        </w:rPr>
        <w:t xml:space="preserve">supervision and clear line management, but the clinical pathways are citywide.  </w:t>
      </w:r>
      <w:bookmarkStart w:id="10" w:name="_Hlk174622735"/>
      <w:r w:rsidRPr="001601C9">
        <w:rPr>
          <w:rFonts w:ascii="Arial" w:hAnsi="Arial" w:cs="Arial"/>
        </w:rPr>
        <w:t>You will be expected to hold a caseload</w:t>
      </w:r>
      <w:r w:rsidR="003D4CE5" w:rsidRPr="001601C9">
        <w:rPr>
          <w:rFonts w:ascii="Arial" w:hAnsi="Arial" w:cs="Arial"/>
        </w:rPr>
        <w:t xml:space="preserve"> of the most complex cases</w:t>
      </w:r>
      <w:r w:rsidRPr="001601C9">
        <w:rPr>
          <w:rFonts w:ascii="Arial" w:hAnsi="Arial" w:cs="Arial"/>
        </w:rPr>
        <w:t xml:space="preserve"> appropriate to the size and needs of the team </w:t>
      </w:r>
      <w:r w:rsidR="003D4CE5" w:rsidRPr="001601C9">
        <w:rPr>
          <w:rFonts w:ascii="Arial" w:hAnsi="Arial" w:cs="Arial"/>
        </w:rPr>
        <w:t>but will also be available at short notice to provide consultation and advice to other team members</w:t>
      </w:r>
      <w:r w:rsidRPr="001601C9">
        <w:rPr>
          <w:rFonts w:ascii="Arial" w:hAnsi="Arial" w:cs="Arial"/>
        </w:rPr>
        <w:t>.</w:t>
      </w:r>
    </w:p>
    <w:bookmarkEnd w:id="8"/>
    <w:bookmarkEnd w:id="10"/>
    <w:p w14:paraId="47E147F5" w14:textId="77777777" w:rsidR="007A03C3" w:rsidRPr="003B28B0" w:rsidRDefault="007A03C3" w:rsidP="00E53032">
      <w:pPr>
        <w:pStyle w:val="BodyText"/>
        <w:tabs>
          <w:tab w:val="left" w:pos="851"/>
          <w:tab w:val="left" w:pos="2268"/>
        </w:tabs>
        <w:ind w:left="0"/>
        <w:rPr>
          <w:rFonts w:ascii="Arial" w:hAnsi="Arial" w:cs="Arial"/>
          <w:sz w:val="19"/>
        </w:rPr>
      </w:pPr>
    </w:p>
    <w:p w14:paraId="5BEBEA37" w14:textId="2BF0E315" w:rsidR="00DD292A" w:rsidRDefault="00DD292A" w:rsidP="00E53032">
      <w:pPr>
        <w:tabs>
          <w:tab w:val="left" w:pos="851"/>
          <w:tab w:val="left" w:pos="2268"/>
        </w:tabs>
        <w:rPr>
          <w:rFonts w:ascii="Arial" w:hAnsi="Arial" w:cs="Arial"/>
          <w:color w:val="000000"/>
        </w:rPr>
      </w:pPr>
      <w:r w:rsidRPr="003B28B0">
        <w:rPr>
          <w:rFonts w:ascii="Arial" w:hAnsi="Arial" w:cs="Arial"/>
          <w:color w:val="000000"/>
        </w:rPr>
        <w:t xml:space="preserve">There are currently ten </w:t>
      </w:r>
      <w:r w:rsidR="00BF5FF4">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 child and adolescent psychiatrist posts in Leeds:</w:t>
      </w:r>
    </w:p>
    <w:p w14:paraId="2FC71DF1" w14:textId="77777777" w:rsidR="00433963" w:rsidRDefault="00433963" w:rsidP="00E53032">
      <w:pPr>
        <w:tabs>
          <w:tab w:val="left" w:pos="851"/>
          <w:tab w:val="left" w:pos="2268"/>
        </w:tabs>
        <w:rPr>
          <w:rFonts w:ascii="Arial" w:hAnsi="Arial" w:cs="Arial"/>
          <w:color w:val="000000"/>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1153"/>
        <w:gridCol w:w="5528"/>
      </w:tblGrid>
      <w:tr w:rsidR="00433963" w14:paraId="5BC53273" w14:textId="77777777" w:rsidTr="00167B87">
        <w:tc>
          <w:tcPr>
            <w:tcW w:w="3100" w:type="dxa"/>
          </w:tcPr>
          <w:p w14:paraId="114025DD" w14:textId="44DEF231" w:rsidR="00433963" w:rsidRDefault="00433963" w:rsidP="00E53032">
            <w:pPr>
              <w:tabs>
                <w:tab w:val="left" w:pos="851"/>
                <w:tab w:val="left" w:pos="2268"/>
              </w:tabs>
              <w:rPr>
                <w:rFonts w:ascii="Arial" w:hAnsi="Arial" w:cs="Arial"/>
                <w:color w:val="000000"/>
              </w:rPr>
            </w:pPr>
            <w:bookmarkStart w:id="11" w:name="_Hlk174541594"/>
            <w:r>
              <w:rPr>
                <w:rFonts w:ascii="Arial" w:hAnsi="Arial" w:cs="Arial"/>
                <w:color w:val="000000"/>
              </w:rPr>
              <w:t>Vacancy</w:t>
            </w:r>
          </w:p>
        </w:tc>
        <w:tc>
          <w:tcPr>
            <w:tcW w:w="1153" w:type="dxa"/>
          </w:tcPr>
          <w:p w14:paraId="64F9489A" w14:textId="729232D0"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A633A6D" w14:textId="0A0F96FD"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w:t>
            </w:r>
          </w:p>
        </w:tc>
      </w:tr>
      <w:tr w:rsidR="00433963" w14:paraId="220A8957" w14:textId="77777777" w:rsidTr="00167B87">
        <w:tc>
          <w:tcPr>
            <w:tcW w:w="3100" w:type="dxa"/>
          </w:tcPr>
          <w:p w14:paraId="372D513A" w14:textId="42D1B221" w:rsidR="00433963" w:rsidRDefault="00433963" w:rsidP="00E53032">
            <w:pPr>
              <w:tabs>
                <w:tab w:val="left" w:pos="851"/>
                <w:tab w:val="left" w:pos="2268"/>
              </w:tabs>
              <w:rPr>
                <w:rFonts w:ascii="Arial" w:hAnsi="Arial" w:cs="Arial"/>
                <w:color w:val="000000"/>
              </w:rPr>
            </w:pPr>
            <w:r>
              <w:rPr>
                <w:rFonts w:ascii="Arial" w:hAnsi="Arial" w:cs="Arial"/>
                <w:color w:val="000000"/>
              </w:rPr>
              <w:t>Dr Chhaya Pandit</w:t>
            </w:r>
          </w:p>
        </w:tc>
        <w:tc>
          <w:tcPr>
            <w:tcW w:w="1153" w:type="dxa"/>
          </w:tcPr>
          <w:p w14:paraId="6091E3AD" w14:textId="3D273AE9" w:rsidR="00433963" w:rsidRDefault="00433963" w:rsidP="00E53032">
            <w:pPr>
              <w:tabs>
                <w:tab w:val="left" w:pos="851"/>
                <w:tab w:val="left" w:pos="2268"/>
              </w:tabs>
              <w:rPr>
                <w:rFonts w:ascii="Arial" w:hAnsi="Arial" w:cs="Arial"/>
                <w:color w:val="000000"/>
              </w:rPr>
            </w:pPr>
            <w:r>
              <w:rPr>
                <w:rFonts w:ascii="Arial" w:hAnsi="Arial" w:cs="Arial"/>
                <w:color w:val="000000"/>
              </w:rPr>
              <w:t>7PAs</w:t>
            </w:r>
          </w:p>
        </w:tc>
        <w:tc>
          <w:tcPr>
            <w:tcW w:w="5528" w:type="dxa"/>
          </w:tcPr>
          <w:p w14:paraId="57D85A3C" w14:textId="23DCD5FF" w:rsidR="00433963" w:rsidRDefault="00433963" w:rsidP="00E53032">
            <w:pPr>
              <w:tabs>
                <w:tab w:val="left" w:pos="851"/>
                <w:tab w:val="left" w:pos="2268"/>
              </w:tabs>
              <w:rPr>
                <w:rFonts w:ascii="Arial" w:hAnsi="Arial" w:cs="Arial"/>
                <w:color w:val="000000"/>
              </w:rPr>
            </w:pPr>
            <w:r>
              <w:rPr>
                <w:rFonts w:ascii="Arial" w:hAnsi="Arial" w:cs="Arial"/>
                <w:color w:val="000000"/>
              </w:rPr>
              <w:t>CYPMHS and ND</w:t>
            </w:r>
          </w:p>
        </w:tc>
      </w:tr>
      <w:tr w:rsidR="00433963" w14:paraId="5BABE44B" w14:textId="77777777" w:rsidTr="00167B87">
        <w:tc>
          <w:tcPr>
            <w:tcW w:w="3100" w:type="dxa"/>
          </w:tcPr>
          <w:p w14:paraId="09438468" w14:textId="4CE44D66" w:rsidR="00433963" w:rsidRDefault="00433963" w:rsidP="00E53032">
            <w:pPr>
              <w:tabs>
                <w:tab w:val="left" w:pos="851"/>
                <w:tab w:val="left" w:pos="2268"/>
              </w:tabs>
              <w:rPr>
                <w:rFonts w:ascii="Arial" w:hAnsi="Arial" w:cs="Arial"/>
                <w:color w:val="000000"/>
              </w:rPr>
            </w:pPr>
            <w:r>
              <w:rPr>
                <w:rFonts w:ascii="Arial" w:hAnsi="Arial" w:cs="Arial"/>
                <w:color w:val="000000"/>
              </w:rPr>
              <w:t xml:space="preserve">Locum Consultant </w:t>
            </w:r>
          </w:p>
        </w:tc>
        <w:tc>
          <w:tcPr>
            <w:tcW w:w="1153" w:type="dxa"/>
          </w:tcPr>
          <w:p w14:paraId="7E3B4D4A" w14:textId="18FA83D0"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41102F9" w14:textId="71720544" w:rsidR="00433963" w:rsidRDefault="001601C9" w:rsidP="00E53032">
            <w:pPr>
              <w:tabs>
                <w:tab w:val="left" w:pos="851"/>
                <w:tab w:val="left" w:pos="2268"/>
              </w:tabs>
              <w:rPr>
                <w:rFonts w:ascii="Arial" w:hAnsi="Arial" w:cs="Arial"/>
                <w:color w:val="000000"/>
              </w:rPr>
            </w:pPr>
            <w:r>
              <w:rPr>
                <w:rFonts w:ascii="Arial" w:hAnsi="Arial" w:cs="Arial"/>
                <w:color w:val="000000"/>
              </w:rPr>
              <w:t>Core Community Services, LD and Intensive Support</w:t>
            </w:r>
          </w:p>
        </w:tc>
      </w:tr>
      <w:tr w:rsidR="00433963" w14:paraId="7007249D" w14:textId="77777777" w:rsidTr="00167B87">
        <w:tc>
          <w:tcPr>
            <w:tcW w:w="3100" w:type="dxa"/>
          </w:tcPr>
          <w:p w14:paraId="6C620947" w14:textId="117DA2E4" w:rsidR="00433963" w:rsidRDefault="00433963" w:rsidP="00E53032">
            <w:pPr>
              <w:tabs>
                <w:tab w:val="left" w:pos="851"/>
                <w:tab w:val="left" w:pos="2268"/>
              </w:tabs>
              <w:rPr>
                <w:rFonts w:ascii="Arial" w:hAnsi="Arial" w:cs="Arial"/>
                <w:color w:val="000000"/>
              </w:rPr>
            </w:pPr>
            <w:r>
              <w:rPr>
                <w:rFonts w:ascii="Arial" w:hAnsi="Arial" w:cs="Arial"/>
                <w:color w:val="000000"/>
              </w:rPr>
              <w:t>Vacancy</w:t>
            </w:r>
            <w:r w:rsidR="00D614F0">
              <w:rPr>
                <w:rFonts w:ascii="Arial" w:hAnsi="Arial" w:cs="Arial"/>
                <w:color w:val="000000"/>
              </w:rPr>
              <w:t xml:space="preserve"> (this post)</w:t>
            </w:r>
          </w:p>
        </w:tc>
        <w:tc>
          <w:tcPr>
            <w:tcW w:w="1153" w:type="dxa"/>
          </w:tcPr>
          <w:p w14:paraId="080AE88D" w14:textId="363C72D9"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25881129" w14:textId="65E44D9C" w:rsidR="00433963" w:rsidRDefault="00433963" w:rsidP="00E53032">
            <w:pPr>
              <w:tabs>
                <w:tab w:val="left" w:pos="851"/>
                <w:tab w:val="left" w:pos="2268"/>
              </w:tabs>
              <w:rPr>
                <w:rFonts w:ascii="Arial" w:hAnsi="Arial" w:cs="Arial"/>
                <w:color w:val="000000"/>
              </w:rPr>
            </w:pPr>
            <w:r>
              <w:rPr>
                <w:rFonts w:ascii="Arial" w:hAnsi="Arial" w:cs="Arial"/>
                <w:color w:val="000000"/>
              </w:rPr>
              <w:t>Core</w:t>
            </w:r>
            <w:r w:rsidR="001601C9">
              <w:rPr>
                <w:rFonts w:ascii="Arial" w:hAnsi="Arial" w:cs="Arial"/>
                <w:color w:val="000000"/>
              </w:rPr>
              <w:t xml:space="preserve"> Community</w:t>
            </w:r>
            <w:r>
              <w:rPr>
                <w:rFonts w:ascii="Arial" w:hAnsi="Arial" w:cs="Arial"/>
                <w:color w:val="000000"/>
              </w:rPr>
              <w:t xml:space="preserve"> Services</w:t>
            </w:r>
            <w:r w:rsidR="001601C9">
              <w:rPr>
                <w:rFonts w:ascii="Arial" w:hAnsi="Arial" w:cs="Arial"/>
                <w:color w:val="000000"/>
              </w:rPr>
              <w:t xml:space="preserve"> and Intensive Support</w:t>
            </w:r>
          </w:p>
        </w:tc>
      </w:tr>
      <w:tr w:rsidR="00433963" w14:paraId="66DE252B" w14:textId="77777777" w:rsidTr="00167B87">
        <w:tc>
          <w:tcPr>
            <w:tcW w:w="3100" w:type="dxa"/>
          </w:tcPr>
          <w:p w14:paraId="5D148941" w14:textId="4BB0D54E" w:rsidR="00433963" w:rsidRDefault="00433963" w:rsidP="00E53032">
            <w:pPr>
              <w:tabs>
                <w:tab w:val="left" w:pos="851"/>
                <w:tab w:val="left" w:pos="2268"/>
              </w:tabs>
              <w:rPr>
                <w:rFonts w:ascii="Arial" w:hAnsi="Arial" w:cs="Arial"/>
                <w:color w:val="000000"/>
              </w:rPr>
            </w:pPr>
            <w:r>
              <w:rPr>
                <w:rFonts w:ascii="Arial" w:hAnsi="Arial" w:cs="Arial"/>
                <w:color w:val="000000"/>
              </w:rPr>
              <w:t>Dr Steve Hopkins</w:t>
            </w:r>
          </w:p>
        </w:tc>
        <w:tc>
          <w:tcPr>
            <w:tcW w:w="1153" w:type="dxa"/>
          </w:tcPr>
          <w:p w14:paraId="77E263F1" w14:textId="1318F181"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32112E1" w14:textId="00D9D706" w:rsidR="00433963" w:rsidRDefault="00433963" w:rsidP="00E53032">
            <w:pPr>
              <w:tabs>
                <w:tab w:val="left" w:pos="851"/>
                <w:tab w:val="left" w:pos="2268"/>
              </w:tabs>
              <w:rPr>
                <w:rFonts w:ascii="Arial" w:hAnsi="Arial" w:cs="Arial"/>
                <w:color w:val="000000"/>
              </w:rPr>
            </w:pPr>
            <w:r>
              <w:rPr>
                <w:rFonts w:ascii="Arial" w:hAnsi="Arial" w:cs="Arial"/>
                <w:color w:val="000000"/>
              </w:rPr>
              <w:t>Core CYPMHS</w:t>
            </w:r>
          </w:p>
        </w:tc>
      </w:tr>
      <w:tr w:rsidR="00433963" w14:paraId="65AFEDA0" w14:textId="77777777" w:rsidTr="00167B87">
        <w:tc>
          <w:tcPr>
            <w:tcW w:w="3100" w:type="dxa"/>
          </w:tcPr>
          <w:p w14:paraId="7344BDE2" w14:textId="548B4303" w:rsidR="00433963" w:rsidRDefault="00433963" w:rsidP="00E53032">
            <w:pPr>
              <w:tabs>
                <w:tab w:val="left" w:pos="851"/>
                <w:tab w:val="left" w:pos="2268"/>
              </w:tabs>
              <w:rPr>
                <w:rFonts w:ascii="Arial" w:hAnsi="Arial" w:cs="Arial"/>
                <w:color w:val="000000"/>
              </w:rPr>
            </w:pPr>
            <w:r>
              <w:rPr>
                <w:rFonts w:ascii="Arial" w:hAnsi="Arial" w:cs="Arial"/>
                <w:color w:val="000000"/>
              </w:rPr>
              <w:t>Dr Emma Diggins</w:t>
            </w:r>
          </w:p>
        </w:tc>
        <w:tc>
          <w:tcPr>
            <w:tcW w:w="1153" w:type="dxa"/>
          </w:tcPr>
          <w:p w14:paraId="2F356A15" w14:textId="22A0FFD2" w:rsidR="00433963" w:rsidRDefault="00433963" w:rsidP="00E53032">
            <w:pPr>
              <w:tabs>
                <w:tab w:val="left" w:pos="851"/>
                <w:tab w:val="left" w:pos="2268"/>
              </w:tabs>
              <w:rPr>
                <w:rFonts w:ascii="Arial" w:hAnsi="Arial" w:cs="Arial"/>
                <w:color w:val="000000"/>
              </w:rPr>
            </w:pPr>
            <w:r>
              <w:rPr>
                <w:rFonts w:ascii="Arial" w:hAnsi="Arial" w:cs="Arial"/>
                <w:color w:val="000000"/>
              </w:rPr>
              <w:t>2PAs</w:t>
            </w:r>
          </w:p>
        </w:tc>
        <w:tc>
          <w:tcPr>
            <w:tcW w:w="5528" w:type="dxa"/>
          </w:tcPr>
          <w:p w14:paraId="2F337F85" w14:textId="6C01CFFA"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w:t>
            </w:r>
          </w:p>
        </w:tc>
      </w:tr>
      <w:tr w:rsidR="00433963" w14:paraId="004C259C" w14:textId="77777777" w:rsidTr="00167B87">
        <w:tc>
          <w:tcPr>
            <w:tcW w:w="3100" w:type="dxa"/>
          </w:tcPr>
          <w:p w14:paraId="293C0AF0" w14:textId="31CF7CD4" w:rsidR="00433963" w:rsidRDefault="00433963" w:rsidP="00E53032">
            <w:pPr>
              <w:tabs>
                <w:tab w:val="left" w:pos="851"/>
                <w:tab w:val="left" w:pos="2268"/>
              </w:tabs>
              <w:rPr>
                <w:rFonts w:ascii="Arial" w:hAnsi="Arial" w:cs="Arial"/>
                <w:color w:val="000000"/>
              </w:rPr>
            </w:pPr>
            <w:r>
              <w:rPr>
                <w:rFonts w:ascii="Arial" w:hAnsi="Arial" w:cs="Arial"/>
                <w:color w:val="000000"/>
              </w:rPr>
              <w:t>Dr Kalliopi Konstantopoulou</w:t>
            </w:r>
          </w:p>
        </w:tc>
        <w:tc>
          <w:tcPr>
            <w:tcW w:w="1153" w:type="dxa"/>
          </w:tcPr>
          <w:p w14:paraId="7F7C5DAB" w14:textId="3D6F2074" w:rsidR="00433963" w:rsidRPr="00433963" w:rsidRDefault="00433963" w:rsidP="00E53032">
            <w:pPr>
              <w:tabs>
                <w:tab w:val="left" w:pos="851"/>
                <w:tab w:val="left" w:pos="2268"/>
              </w:tabs>
            </w:pPr>
            <w:r>
              <w:rPr>
                <w:rFonts w:ascii="Arial" w:hAnsi="Arial" w:cs="Arial"/>
                <w:color w:val="000000"/>
              </w:rPr>
              <w:t>8PAs</w:t>
            </w:r>
          </w:p>
        </w:tc>
        <w:tc>
          <w:tcPr>
            <w:tcW w:w="5528" w:type="dxa"/>
          </w:tcPr>
          <w:p w14:paraId="61226A12" w14:textId="4F433047" w:rsidR="00433963" w:rsidRDefault="00433963" w:rsidP="00E53032">
            <w:pPr>
              <w:tabs>
                <w:tab w:val="left" w:pos="851"/>
                <w:tab w:val="left" w:pos="2268"/>
              </w:tabs>
              <w:rPr>
                <w:rFonts w:ascii="Arial" w:hAnsi="Arial" w:cs="Arial"/>
                <w:color w:val="000000"/>
              </w:rPr>
            </w:pPr>
            <w:r>
              <w:rPr>
                <w:rFonts w:ascii="Arial" w:hAnsi="Arial" w:cs="Arial"/>
                <w:color w:val="000000"/>
              </w:rPr>
              <w:t>Intensive Outreach and EIP</w:t>
            </w:r>
          </w:p>
        </w:tc>
      </w:tr>
      <w:tr w:rsidR="00433963" w14:paraId="15C13C82" w14:textId="77777777" w:rsidTr="00167B87">
        <w:tc>
          <w:tcPr>
            <w:tcW w:w="3100" w:type="dxa"/>
          </w:tcPr>
          <w:p w14:paraId="044B88D3" w14:textId="5947AB44" w:rsidR="00433963" w:rsidRDefault="00433963" w:rsidP="00E53032">
            <w:pPr>
              <w:tabs>
                <w:tab w:val="left" w:pos="851"/>
                <w:tab w:val="left" w:pos="2268"/>
              </w:tabs>
              <w:rPr>
                <w:rFonts w:ascii="Arial" w:hAnsi="Arial" w:cs="Arial"/>
                <w:color w:val="000000"/>
              </w:rPr>
            </w:pPr>
            <w:r>
              <w:rPr>
                <w:rFonts w:ascii="Arial" w:hAnsi="Arial" w:cs="Arial"/>
                <w:color w:val="000000"/>
              </w:rPr>
              <w:t>Dr Anna Field</w:t>
            </w:r>
          </w:p>
        </w:tc>
        <w:tc>
          <w:tcPr>
            <w:tcW w:w="1153" w:type="dxa"/>
          </w:tcPr>
          <w:p w14:paraId="60CCAE24" w14:textId="049AD1C1" w:rsidR="00433963" w:rsidRDefault="00433963" w:rsidP="00E53032">
            <w:pPr>
              <w:tabs>
                <w:tab w:val="left" w:pos="851"/>
                <w:tab w:val="left" w:pos="2268"/>
              </w:tabs>
              <w:rPr>
                <w:rFonts w:ascii="Arial" w:hAnsi="Arial" w:cs="Arial"/>
                <w:color w:val="000000"/>
              </w:rPr>
            </w:pPr>
            <w:r>
              <w:rPr>
                <w:rFonts w:ascii="Arial" w:hAnsi="Arial" w:cs="Arial"/>
                <w:color w:val="000000"/>
              </w:rPr>
              <w:t>3PAs</w:t>
            </w:r>
          </w:p>
        </w:tc>
        <w:tc>
          <w:tcPr>
            <w:tcW w:w="5528" w:type="dxa"/>
          </w:tcPr>
          <w:p w14:paraId="274178BA" w14:textId="7E0D1968" w:rsidR="00433963" w:rsidRDefault="00433963" w:rsidP="00E53032">
            <w:pPr>
              <w:tabs>
                <w:tab w:val="left" w:pos="851"/>
                <w:tab w:val="left" w:pos="2268"/>
              </w:tabs>
              <w:rPr>
                <w:rFonts w:ascii="Arial" w:hAnsi="Arial" w:cs="Arial"/>
                <w:color w:val="000000"/>
              </w:rPr>
            </w:pPr>
            <w:r>
              <w:rPr>
                <w:rFonts w:ascii="Arial" w:hAnsi="Arial" w:cs="Arial"/>
                <w:color w:val="000000"/>
              </w:rPr>
              <w:t>Neurodevelopmental Team</w:t>
            </w:r>
          </w:p>
        </w:tc>
      </w:tr>
      <w:tr w:rsidR="00433963" w14:paraId="2EBCE2F6" w14:textId="77777777" w:rsidTr="00167B87">
        <w:tc>
          <w:tcPr>
            <w:tcW w:w="3100" w:type="dxa"/>
          </w:tcPr>
          <w:p w14:paraId="6ADFEFF4" w14:textId="302AD487" w:rsidR="00433963" w:rsidRDefault="00433963" w:rsidP="00E53032">
            <w:pPr>
              <w:tabs>
                <w:tab w:val="left" w:pos="851"/>
                <w:tab w:val="left" w:pos="2268"/>
              </w:tabs>
              <w:rPr>
                <w:rFonts w:ascii="Arial" w:hAnsi="Arial" w:cs="Arial"/>
                <w:color w:val="000000"/>
              </w:rPr>
            </w:pPr>
            <w:r>
              <w:rPr>
                <w:rFonts w:ascii="Arial" w:hAnsi="Arial" w:cs="Arial"/>
                <w:color w:val="000000"/>
              </w:rPr>
              <w:t>Dr Charlie Stanley/Vacancy</w:t>
            </w:r>
          </w:p>
        </w:tc>
        <w:tc>
          <w:tcPr>
            <w:tcW w:w="1153" w:type="dxa"/>
          </w:tcPr>
          <w:p w14:paraId="2C055D40" w14:textId="3B1EF48A" w:rsidR="00433963" w:rsidRDefault="00433963" w:rsidP="00E53032">
            <w:pPr>
              <w:tabs>
                <w:tab w:val="left" w:pos="851"/>
                <w:tab w:val="left" w:pos="2268"/>
              </w:tabs>
              <w:rPr>
                <w:rFonts w:ascii="Arial" w:hAnsi="Arial" w:cs="Arial"/>
                <w:color w:val="000000"/>
              </w:rPr>
            </w:pPr>
            <w:r>
              <w:rPr>
                <w:rFonts w:ascii="Arial" w:hAnsi="Arial" w:cs="Arial"/>
                <w:color w:val="000000"/>
              </w:rPr>
              <w:t>6-10</w:t>
            </w:r>
            <w:r w:rsidR="00167B87">
              <w:rPr>
                <w:rFonts w:ascii="Arial" w:hAnsi="Arial" w:cs="Arial"/>
                <w:color w:val="000000"/>
              </w:rPr>
              <w:t>PAs</w:t>
            </w:r>
          </w:p>
        </w:tc>
        <w:tc>
          <w:tcPr>
            <w:tcW w:w="5528" w:type="dxa"/>
          </w:tcPr>
          <w:p w14:paraId="64D73298" w14:textId="234FA16E" w:rsidR="00433963" w:rsidRDefault="00433963" w:rsidP="00E53032">
            <w:pPr>
              <w:tabs>
                <w:tab w:val="left" w:pos="851"/>
                <w:tab w:val="left" w:pos="2268"/>
              </w:tabs>
              <w:rPr>
                <w:rFonts w:ascii="Arial" w:hAnsi="Arial" w:cs="Arial"/>
                <w:color w:val="000000"/>
              </w:rPr>
            </w:pPr>
            <w:r>
              <w:rPr>
                <w:rFonts w:ascii="Arial" w:hAnsi="Arial" w:cs="Arial"/>
                <w:color w:val="000000"/>
              </w:rPr>
              <w:t>Eating Disorders Team</w:t>
            </w:r>
          </w:p>
        </w:tc>
      </w:tr>
      <w:tr w:rsidR="00433963" w14:paraId="413C712B" w14:textId="77777777" w:rsidTr="00167B87">
        <w:tc>
          <w:tcPr>
            <w:tcW w:w="3100" w:type="dxa"/>
          </w:tcPr>
          <w:p w14:paraId="2498AB07" w14:textId="55E7E8DF" w:rsidR="00433963" w:rsidRDefault="00433963" w:rsidP="00E53032">
            <w:pPr>
              <w:tabs>
                <w:tab w:val="left" w:pos="851"/>
                <w:tab w:val="left" w:pos="2268"/>
              </w:tabs>
              <w:rPr>
                <w:rFonts w:ascii="Arial" w:hAnsi="Arial" w:cs="Arial"/>
                <w:color w:val="000000"/>
              </w:rPr>
            </w:pPr>
            <w:r>
              <w:rPr>
                <w:rFonts w:ascii="Arial" w:hAnsi="Arial" w:cs="Arial"/>
                <w:color w:val="000000"/>
              </w:rPr>
              <w:t>Dr Jonathan Barrett</w:t>
            </w:r>
          </w:p>
        </w:tc>
        <w:tc>
          <w:tcPr>
            <w:tcW w:w="1153" w:type="dxa"/>
          </w:tcPr>
          <w:p w14:paraId="0FE5F354" w14:textId="2D983590" w:rsidR="00433963" w:rsidRDefault="00433963" w:rsidP="00E53032">
            <w:pPr>
              <w:tabs>
                <w:tab w:val="left" w:pos="851"/>
                <w:tab w:val="left" w:pos="2268"/>
              </w:tabs>
              <w:rPr>
                <w:rFonts w:ascii="Arial" w:hAnsi="Arial" w:cs="Arial"/>
                <w:color w:val="000000"/>
              </w:rPr>
            </w:pPr>
            <w:r>
              <w:rPr>
                <w:rFonts w:ascii="Arial" w:hAnsi="Arial" w:cs="Arial"/>
                <w:color w:val="000000"/>
              </w:rPr>
              <w:t>10</w:t>
            </w:r>
            <w:r w:rsidR="00167B87">
              <w:rPr>
                <w:rFonts w:ascii="Arial" w:hAnsi="Arial" w:cs="Arial"/>
                <w:color w:val="000000"/>
              </w:rPr>
              <w:t>PAs</w:t>
            </w:r>
          </w:p>
        </w:tc>
        <w:tc>
          <w:tcPr>
            <w:tcW w:w="5528" w:type="dxa"/>
          </w:tcPr>
          <w:p w14:paraId="03B49172" w14:textId="64275F66"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 and Medical Lead</w:t>
            </w:r>
          </w:p>
        </w:tc>
      </w:tr>
      <w:bookmarkEnd w:id="11"/>
    </w:tbl>
    <w:p w14:paraId="63EA350E" w14:textId="77777777" w:rsidR="00433963" w:rsidRPr="003B28B0" w:rsidRDefault="00433963" w:rsidP="00E53032">
      <w:pPr>
        <w:tabs>
          <w:tab w:val="left" w:pos="851"/>
          <w:tab w:val="left" w:pos="2268"/>
        </w:tabs>
        <w:rPr>
          <w:rFonts w:ascii="Arial" w:hAnsi="Arial" w:cs="Arial"/>
          <w:color w:val="000000"/>
        </w:rPr>
      </w:pPr>
    </w:p>
    <w:p w14:paraId="372A6E57" w14:textId="61A16902"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 xml:space="preserve">While primarily responsible for delivering a quality clinical service, the </w:t>
      </w:r>
      <w:r w:rsidR="00167B87">
        <w:rPr>
          <w:rFonts w:ascii="Arial" w:hAnsi="Arial" w:cs="Arial"/>
        </w:rPr>
        <w:t>c</w:t>
      </w:r>
      <w:r w:rsidR="006819A9" w:rsidRPr="009A0ACC">
        <w:rPr>
          <w:rFonts w:ascii="Arial" w:hAnsi="Arial" w:cs="Arial"/>
        </w:rPr>
        <w:t>onsultant</w:t>
      </w:r>
      <w:r w:rsidRPr="003B28B0">
        <w:rPr>
          <w:rFonts w:ascii="Arial" w:hAnsi="Arial" w:cs="Arial"/>
        </w:rPr>
        <w:t xml:space="preserve"> psychiatrist is also expected to be actively involved in the strategic development of the team and broader services, being involved with the team manager and </w:t>
      </w:r>
      <w:r w:rsidR="00167B87">
        <w:rPr>
          <w:rFonts w:ascii="Arial" w:hAnsi="Arial" w:cs="Arial"/>
        </w:rPr>
        <w:t>service</w:t>
      </w:r>
      <w:r w:rsidRPr="003B28B0">
        <w:rPr>
          <w:rFonts w:ascii="Arial" w:hAnsi="Arial" w:cs="Arial"/>
        </w:rPr>
        <w:t xml:space="preserve"> manager in helping to steer the development of the service in line with the strategic direction of the organisation.</w:t>
      </w:r>
    </w:p>
    <w:bookmarkEnd w:id="9"/>
    <w:p w14:paraId="7F3F6D48" w14:textId="77777777" w:rsidR="007A03C3" w:rsidRPr="003B28B0" w:rsidRDefault="007A03C3" w:rsidP="00E53032">
      <w:pPr>
        <w:pStyle w:val="BodyText"/>
        <w:tabs>
          <w:tab w:val="left" w:pos="851"/>
          <w:tab w:val="left" w:pos="2268"/>
        </w:tabs>
        <w:ind w:left="0"/>
        <w:rPr>
          <w:rFonts w:ascii="Arial" w:hAnsi="Arial" w:cs="Arial"/>
          <w:sz w:val="17"/>
        </w:rPr>
      </w:pPr>
    </w:p>
    <w:p w14:paraId="20B568B0" w14:textId="1674BF20" w:rsidR="00DD292A"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 xml:space="preserve">Continuing </w:t>
      </w:r>
      <w:r w:rsidR="003A5450">
        <w:rPr>
          <w:rFonts w:ascii="Arial" w:hAnsi="Arial" w:cs="Arial"/>
        </w:rPr>
        <w:t>P</w:t>
      </w:r>
      <w:r w:rsidRPr="003B28B0">
        <w:rPr>
          <w:rFonts w:ascii="Arial" w:hAnsi="Arial" w:cs="Arial"/>
        </w:rPr>
        <w:t xml:space="preserve">rofessional </w:t>
      </w:r>
      <w:r w:rsidR="003A5450">
        <w:rPr>
          <w:rFonts w:ascii="Arial" w:hAnsi="Arial" w:cs="Arial"/>
        </w:rPr>
        <w:t>D</w:t>
      </w:r>
      <w:r w:rsidRPr="003B28B0">
        <w:rPr>
          <w:rFonts w:ascii="Arial" w:hAnsi="Arial" w:cs="Arial"/>
        </w:rPr>
        <w:t>evelopment (CPD)</w:t>
      </w:r>
    </w:p>
    <w:p w14:paraId="7637E8EA" w14:textId="77777777" w:rsidR="00C41F36" w:rsidRPr="003B28B0" w:rsidRDefault="00C41F36" w:rsidP="00E53032">
      <w:pPr>
        <w:pStyle w:val="Heading2"/>
        <w:tabs>
          <w:tab w:val="left" w:pos="544"/>
          <w:tab w:val="left" w:pos="545"/>
          <w:tab w:val="left" w:pos="851"/>
          <w:tab w:val="left" w:pos="2268"/>
        </w:tabs>
        <w:ind w:left="0" w:firstLine="0"/>
        <w:rPr>
          <w:rFonts w:ascii="Arial" w:hAnsi="Arial" w:cs="Arial"/>
        </w:rPr>
      </w:pPr>
    </w:p>
    <w:p w14:paraId="57CDF314" w14:textId="6ED93CFB" w:rsidR="007A03C3" w:rsidRPr="003B28B0" w:rsidRDefault="00DD292A" w:rsidP="00E53032">
      <w:pPr>
        <w:tabs>
          <w:tab w:val="left" w:pos="851"/>
          <w:tab w:val="left" w:pos="2268"/>
        </w:tabs>
        <w:rPr>
          <w:rFonts w:ascii="Arial" w:hAnsi="Arial" w:cs="Arial"/>
        </w:rPr>
      </w:pPr>
      <w:r w:rsidRPr="003B28B0">
        <w:rPr>
          <w:rFonts w:ascii="Arial" w:hAnsi="Arial" w:cs="Arial"/>
          <w:color w:val="000000"/>
        </w:rPr>
        <w:t xml:space="preserve">All </w:t>
      </w:r>
      <w:r w:rsidR="006819A9" w:rsidRPr="009A0ACC">
        <w:rPr>
          <w:rFonts w:ascii="Arial" w:hAnsi="Arial" w:cs="Arial"/>
          <w:color w:val="000000"/>
        </w:rPr>
        <w:t>Consultant</w:t>
      </w:r>
      <w:r w:rsidRPr="003B28B0">
        <w:rPr>
          <w:rFonts w:ascii="Arial" w:hAnsi="Arial" w:cs="Arial"/>
          <w:color w:val="000000"/>
        </w:rPr>
        <w:t xml:space="preserve">s are expected to engage in appropriate continuing professional development (up to thirty days over three years), which will be supported through the </w:t>
      </w:r>
      <w:r w:rsidR="00647D55" w:rsidRPr="003B28B0">
        <w:rPr>
          <w:rFonts w:ascii="Arial" w:hAnsi="Arial" w:cs="Arial"/>
          <w:color w:val="000000"/>
        </w:rPr>
        <w:t>Trust</w:t>
      </w:r>
      <w:r w:rsidRPr="003B28B0">
        <w:rPr>
          <w:rFonts w:ascii="Arial" w:hAnsi="Arial" w:cs="Arial"/>
          <w:color w:val="000000"/>
        </w:rPr>
        <w:t>’s study leave budget.  All study leave is approved by the medical lead</w:t>
      </w:r>
      <w:r w:rsidR="00167B87">
        <w:rPr>
          <w:rFonts w:ascii="Arial" w:hAnsi="Arial" w:cs="Arial"/>
          <w:color w:val="000000"/>
        </w:rPr>
        <w:t xml:space="preserve"> following the Trust’s process</w:t>
      </w:r>
      <w:r w:rsidRPr="003B28B0">
        <w:rPr>
          <w:rFonts w:ascii="Arial" w:hAnsi="Arial" w:cs="Arial"/>
          <w:color w:val="000000"/>
        </w:rPr>
        <w:t>. There is an e</w:t>
      </w:r>
      <w:r w:rsidR="005A1775" w:rsidRPr="003B28B0">
        <w:rPr>
          <w:rFonts w:ascii="Arial" w:hAnsi="Arial" w:cs="Arial"/>
        </w:rPr>
        <w:t>xpectation to remain in good standing for CPD with the Royal College of</w:t>
      </w:r>
      <w:r w:rsidR="005A1775" w:rsidRPr="003B28B0">
        <w:rPr>
          <w:rFonts w:ascii="Arial" w:hAnsi="Arial" w:cs="Arial"/>
          <w:spacing w:val="-22"/>
        </w:rPr>
        <w:t xml:space="preserve"> </w:t>
      </w:r>
      <w:r w:rsidR="005A1775" w:rsidRPr="003B28B0">
        <w:rPr>
          <w:rFonts w:ascii="Arial" w:hAnsi="Arial" w:cs="Arial"/>
        </w:rPr>
        <w:t>Psychiatrists</w:t>
      </w:r>
      <w:r w:rsidR="00923970" w:rsidRPr="003B28B0">
        <w:rPr>
          <w:rFonts w:ascii="Arial" w:hAnsi="Arial" w:cs="Arial"/>
        </w:rPr>
        <w:t>. There are l</w:t>
      </w:r>
      <w:r w:rsidR="005A1775" w:rsidRPr="003B28B0">
        <w:rPr>
          <w:rFonts w:ascii="Arial" w:hAnsi="Arial" w:cs="Arial"/>
        </w:rPr>
        <w:t xml:space="preserve">ocal arrangements </w:t>
      </w:r>
      <w:proofErr w:type="gramStart"/>
      <w:r w:rsidR="00923970" w:rsidRPr="003B28B0">
        <w:rPr>
          <w:rFonts w:ascii="Arial" w:hAnsi="Arial" w:cs="Arial"/>
        </w:rPr>
        <w:t>CPD</w:t>
      </w:r>
      <w:proofErr w:type="gramEnd"/>
      <w:r w:rsidR="00923970" w:rsidRPr="003B28B0">
        <w:rPr>
          <w:rFonts w:ascii="Arial" w:hAnsi="Arial" w:cs="Arial"/>
        </w:rPr>
        <w:t xml:space="preserve"> and the </w:t>
      </w:r>
      <w:r w:rsidR="009A0ACC">
        <w:rPr>
          <w:rFonts w:ascii="Arial" w:hAnsi="Arial" w:cs="Arial"/>
        </w:rPr>
        <w:t>post holder</w:t>
      </w:r>
      <w:r w:rsidR="00923970" w:rsidRPr="003B28B0">
        <w:rPr>
          <w:rFonts w:ascii="Arial" w:hAnsi="Arial" w:cs="Arial"/>
        </w:rPr>
        <w:t xml:space="preserve"> would join a</w:t>
      </w:r>
      <w:r w:rsidR="005A1775" w:rsidRPr="003B28B0">
        <w:rPr>
          <w:rFonts w:ascii="Arial" w:hAnsi="Arial" w:cs="Arial"/>
        </w:rPr>
        <w:t xml:space="preserve"> peer review</w:t>
      </w:r>
      <w:r w:rsidR="005A1775" w:rsidRPr="003B28B0">
        <w:rPr>
          <w:rFonts w:ascii="Arial" w:hAnsi="Arial" w:cs="Arial"/>
          <w:spacing w:val="-9"/>
        </w:rPr>
        <w:t xml:space="preserve"> </w:t>
      </w:r>
      <w:r w:rsidR="005A1775" w:rsidRPr="003B28B0">
        <w:rPr>
          <w:rFonts w:ascii="Arial" w:hAnsi="Arial" w:cs="Arial"/>
        </w:rPr>
        <w:t>group</w:t>
      </w:r>
      <w:r w:rsidR="00923970" w:rsidRPr="003B28B0">
        <w:rPr>
          <w:rFonts w:ascii="Arial" w:hAnsi="Arial" w:cs="Arial"/>
        </w:rPr>
        <w:t xml:space="preserve"> which meet regularly throughout the year</w:t>
      </w:r>
      <w:r w:rsidR="005A1775" w:rsidRPr="003B28B0">
        <w:rPr>
          <w:rFonts w:ascii="Arial" w:hAnsi="Arial" w:cs="Arial"/>
        </w:rPr>
        <w:t>.</w:t>
      </w:r>
    </w:p>
    <w:p w14:paraId="17A45522" w14:textId="77777777" w:rsidR="007A03C3" w:rsidRPr="003B28B0" w:rsidRDefault="007A03C3" w:rsidP="00E53032">
      <w:pPr>
        <w:pStyle w:val="BodyText"/>
        <w:tabs>
          <w:tab w:val="left" w:pos="851"/>
          <w:tab w:val="left" w:pos="2268"/>
        </w:tabs>
        <w:ind w:left="0"/>
        <w:rPr>
          <w:rFonts w:ascii="Arial" w:hAnsi="Arial" w:cs="Arial"/>
          <w:sz w:val="26"/>
        </w:rPr>
      </w:pPr>
    </w:p>
    <w:p w14:paraId="1662BEF6" w14:textId="08E1790F"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L</w:t>
      </w:r>
      <w:r w:rsidRPr="003B28B0">
        <w:rPr>
          <w:rFonts w:ascii="Arial" w:hAnsi="Arial" w:cs="Arial"/>
        </w:rPr>
        <w:t xml:space="preserve">eadership and </w:t>
      </w:r>
      <w:r w:rsidR="003A5450">
        <w:rPr>
          <w:rFonts w:ascii="Arial" w:hAnsi="Arial" w:cs="Arial"/>
        </w:rPr>
        <w:t>M</w:t>
      </w:r>
      <w:r w:rsidRPr="003B28B0">
        <w:rPr>
          <w:rFonts w:ascii="Arial" w:hAnsi="Arial" w:cs="Arial"/>
        </w:rPr>
        <w:t>edical</w:t>
      </w:r>
      <w:r w:rsidRPr="003B28B0">
        <w:rPr>
          <w:rFonts w:ascii="Arial" w:hAnsi="Arial" w:cs="Arial"/>
          <w:spacing w:val="-6"/>
        </w:rPr>
        <w:t xml:space="preserve"> </w:t>
      </w:r>
      <w:r w:rsidR="003A5450">
        <w:rPr>
          <w:rFonts w:ascii="Arial" w:hAnsi="Arial" w:cs="Arial"/>
          <w:spacing w:val="-6"/>
        </w:rPr>
        <w:t>M</w:t>
      </w:r>
      <w:r w:rsidRPr="003B28B0">
        <w:rPr>
          <w:rFonts w:ascii="Arial" w:hAnsi="Arial" w:cs="Arial"/>
        </w:rPr>
        <w:t>anagement</w:t>
      </w:r>
    </w:p>
    <w:p w14:paraId="6832A9D0" w14:textId="7AA98CF1" w:rsidR="001322BE" w:rsidRPr="003B28B0" w:rsidRDefault="001322BE" w:rsidP="00E53032">
      <w:pPr>
        <w:pStyle w:val="Heading2"/>
        <w:tabs>
          <w:tab w:val="left" w:pos="544"/>
          <w:tab w:val="left" w:pos="545"/>
          <w:tab w:val="left" w:pos="851"/>
          <w:tab w:val="left" w:pos="2268"/>
        </w:tabs>
        <w:ind w:left="0" w:firstLine="0"/>
        <w:rPr>
          <w:rFonts w:ascii="Arial" w:hAnsi="Arial" w:cs="Arial"/>
        </w:rPr>
      </w:pPr>
    </w:p>
    <w:p w14:paraId="67DDD22C" w14:textId="7CEA0761" w:rsidR="00392F56" w:rsidRPr="00167B87" w:rsidRDefault="001322BE" w:rsidP="00E53032">
      <w:pPr>
        <w:tabs>
          <w:tab w:val="left" w:pos="851"/>
          <w:tab w:val="left" w:pos="2268"/>
        </w:tabs>
        <w:rPr>
          <w:rFonts w:ascii="Arial" w:hAnsi="Arial" w:cs="Arial"/>
          <w:b/>
          <w:bCs/>
        </w:rPr>
      </w:pPr>
      <w:bookmarkStart w:id="12" w:name="_Hlk174541698"/>
      <w:r w:rsidRPr="00167B87">
        <w:rPr>
          <w:rFonts w:ascii="Arial" w:hAnsi="Arial" w:cs="Arial"/>
        </w:rPr>
        <w:t xml:space="preserve">The Medical Director is Dr Ruth Burnett and Dr Stuart Murdoch </w:t>
      </w:r>
      <w:r w:rsidR="004D2325" w:rsidRPr="00167B87">
        <w:rPr>
          <w:rFonts w:ascii="Arial" w:hAnsi="Arial" w:cs="Arial"/>
        </w:rPr>
        <w:t>is</w:t>
      </w:r>
      <w:r w:rsidRPr="00167B87">
        <w:rPr>
          <w:rFonts w:ascii="Arial" w:hAnsi="Arial" w:cs="Arial"/>
        </w:rPr>
        <w:t xml:space="preserve"> Deputy Medical Director. The </w:t>
      </w:r>
      <w:r w:rsidR="004740B5" w:rsidRPr="00167B87">
        <w:rPr>
          <w:rFonts w:ascii="Arial" w:hAnsi="Arial" w:cs="Arial"/>
        </w:rPr>
        <w:t>M</w:t>
      </w:r>
      <w:r w:rsidRPr="00167B87">
        <w:rPr>
          <w:rFonts w:ascii="Arial" w:hAnsi="Arial" w:cs="Arial"/>
        </w:rPr>
        <w:t xml:space="preserve">edical </w:t>
      </w:r>
      <w:r w:rsidR="004740B5" w:rsidRPr="00167B87">
        <w:rPr>
          <w:rFonts w:ascii="Arial" w:hAnsi="Arial" w:cs="Arial"/>
        </w:rPr>
        <w:t>L</w:t>
      </w:r>
      <w:r w:rsidRPr="00167B87">
        <w:rPr>
          <w:rFonts w:ascii="Arial" w:hAnsi="Arial" w:cs="Arial"/>
        </w:rPr>
        <w:t xml:space="preserve">ead for </w:t>
      </w:r>
      <w:r w:rsidR="004468C6" w:rsidRPr="00167B87">
        <w:rPr>
          <w:rFonts w:ascii="Arial" w:hAnsi="Arial" w:cs="Arial"/>
        </w:rPr>
        <w:t>CYPMHS</w:t>
      </w:r>
      <w:r w:rsidRPr="00167B87">
        <w:rPr>
          <w:rFonts w:ascii="Arial" w:hAnsi="Arial" w:cs="Arial"/>
        </w:rPr>
        <w:t xml:space="preserve"> is Dr </w:t>
      </w:r>
      <w:r w:rsidR="00647D55" w:rsidRPr="00167B87">
        <w:rPr>
          <w:rFonts w:ascii="Arial" w:hAnsi="Arial" w:cs="Arial"/>
        </w:rPr>
        <w:t>Jonathan</w:t>
      </w:r>
      <w:r w:rsidR="004740B5" w:rsidRPr="00167B87">
        <w:rPr>
          <w:rFonts w:ascii="Arial" w:hAnsi="Arial" w:cs="Arial"/>
        </w:rPr>
        <w:t xml:space="preserve"> Barrett</w:t>
      </w:r>
      <w:r w:rsidRPr="00167B87">
        <w:rPr>
          <w:rFonts w:ascii="Arial" w:hAnsi="Arial" w:cs="Arial"/>
        </w:rPr>
        <w:t>.</w:t>
      </w:r>
      <w:r w:rsidR="00FA50A8" w:rsidRPr="00167B87">
        <w:rPr>
          <w:rFonts w:ascii="Arial" w:hAnsi="Arial" w:cs="Arial"/>
        </w:rPr>
        <w:t xml:space="preserve"> Medical line management is provided by </w:t>
      </w:r>
      <w:r w:rsidR="004740B5" w:rsidRPr="00167B87">
        <w:rPr>
          <w:rFonts w:ascii="Arial" w:hAnsi="Arial" w:cs="Arial"/>
        </w:rPr>
        <w:t xml:space="preserve">the CYPMHS </w:t>
      </w:r>
      <w:r w:rsidR="006A5770">
        <w:rPr>
          <w:rFonts w:ascii="Arial" w:hAnsi="Arial" w:cs="Arial"/>
        </w:rPr>
        <w:t>m</w:t>
      </w:r>
      <w:r w:rsidR="00FA50A8" w:rsidRPr="00167B87">
        <w:rPr>
          <w:rFonts w:ascii="Arial" w:hAnsi="Arial" w:cs="Arial"/>
        </w:rPr>
        <w:t xml:space="preserve">edical </w:t>
      </w:r>
      <w:r w:rsidR="006A5770">
        <w:rPr>
          <w:rFonts w:ascii="Arial" w:hAnsi="Arial" w:cs="Arial"/>
        </w:rPr>
        <w:t>l</w:t>
      </w:r>
      <w:r w:rsidR="00FA50A8" w:rsidRPr="00167B87">
        <w:rPr>
          <w:rFonts w:ascii="Arial" w:hAnsi="Arial" w:cs="Arial"/>
        </w:rPr>
        <w:t xml:space="preserve">ead, and operational line management </w:t>
      </w:r>
      <w:r w:rsidR="004740B5" w:rsidRPr="00167B87">
        <w:rPr>
          <w:rFonts w:ascii="Arial" w:hAnsi="Arial" w:cs="Arial"/>
        </w:rPr>
        <w:t xml:space="preserve">is provided by the </w:t>
      </w:r>
      <w:r w:rsidR="006A5770">
        <w:rPr>
          <w:rFonts w:ascii="Arial" w:hAnsi="Arial" w:cs="Arial"/>
        </w:rPr>
        <w:t>t</w:t>
      </w:r>
      <w:r w:rsidR="004740B5" w:rsidRPr="00167B87">
        <w:rPr>
          <w:rFonts w:ascii="Arial" w:hAnsi="Arial" w:cs="Arial"/>
        </w:rPr>
        <w:t xml:space="preserve">eam </w:t>
      </w:r>
      <w:r w:rsidR="006A5770">
        <w:rPr>
          <w:rFonts w:ascii="Arial" w:hAnsi="Arial" w:cs="Arial"/>
        </w:rPr>
        <w:t>m</w:t>
      </w:r>
      <w:r w:rsidR="004740B5" w:rsidRPr="00167B87">
        <w:rPr>
          <w:rFonts w:ascii="Arial" w:hAnsi="Arial" w:cs="Arial"/>
        </w:rPr>
        <w:t>anager</w:t>
      </w:r>
      <w:r w:rsidR="00FA50A8" w:rsidRPr="00167B87">
        <w:rPr>
          <w:rFonts w:ascii="Arial" w:hAnsi="Arial" w:cs="Arial"/>
        </w:rPr>
        <w:t>.</w:t>
      </w:r>
      <w:r w:rsidR="006A5770">
        <w:rPr>
          <w:rFonts w:ascii="Arial" w:hAnsi="Arial" w:cs="Arial"/>
        </w:rPr>
        <w:t xml:space="preserve">  </w:t>
      </w:r>
      <w:r w:rsidR="004468C6" w:rsidRPr="00167B87">
        <w:rPr>
          <w:rFonts w:ascii="Arial" w:hAnsi="Arial" w:cs="Arial"/>
        </w:rPr>
        <w:t>CYPMHS</w:t>
      </w:r>
      <w:r w:rsidR="00392F56" w:rsidRPr="00167B87">
        <w:rPr>
          <w:rFonts w:ascii="Arial" w:hAnsi="Arial" w:cs="Arial"/>
        </w:rPr>
        <w:t xml:space="preserve"> also has a </w:t>
      </w:r>
      <w:r w:rsidR="00647D55" w:rsidRPr="00167B87">
        <w:rPr>
          <w:rFonts w:ascii="Arial" w:hAnsi="Arial" w:cs="Arial"/>
        </w:rPr>
        <w:t>C</w:t>
      </w:r>
      <w:r w:rsidR="00392F56" w:rsidRPr="00167B87">
        <w:rPr>
          <w:rFonts w:ascii="Arial" w:hAnsi="Arial" w:cs="Arial"/>
        </w:rPr>
        <w:t xml:space="preserve">linical Lead, Ms Rebecca </w:t>
      </w:r>
      <w:r w:rsidR="00647D55" w:rsidRPr="00167B87">
        <w:rPr>
          <w:rFonts w:ascii="Arial" w:hAnsi="Arial" w:cs="Arial"/>
        </w:rPr>
        <w:t>Miller-Hodges</w:t>
      </w:r>
      <w:r w:rsidR="00392F56" w:rsidRPr="00167B87">
        <w:rPr>
          <w:rFonts w:ascii="Arial" w:hAnsi="Arial" w:cs="Arial"/>
        </w:rPr>
        <w:t>.</w:t>
      </w:r>
    </w:p>
    <w:p w14:paraId="0D75F3D8" w14:textId="77777777" w:rsidR="00167B87" w:rsidRPr="00167B87" w:rsidRDefault="00167B87" w:rsidP="00E53032">
      <w:pPr>
        <w:tabs>
          <w:tab w:val="left" w:pos="851"/>
          <w:tab w:val="left" w:pos="2268"/>
        </w:tabs>
        <w:rPr>
          <w:rFonts w:ascii="Arial" w:hAnsi="Arial" w:cs="Arial"/>
          <w:b/>
          <w:bCs/>
        </w:rPr>
      </w:pPr>
    </w:p>
    <w:p w14:paraId="42F84B13" w14:textId="4F4F794C" w:rsidR="007A03C3" w:rsidRPr="00167B87" w:rsidRDefault="00392F56" w:rsidP="00E53032">
      <w:pPr>
        <w:tabs>
          <w:tab w:val="left" w:pos="851"/>
          <w:tab w:val="left" w:pos="2268"/>
        </w:tabs>
        <w:rPr>
          <w:rFonts w:ascii="Arial" w:hAnsi="Arial" w:cs="Arial"/>
        </w:rPr>
      </w:pPr>
      <w:r w:rsidRPr="00167B87">
        <w:rPr>
          <w:rFonts w:ascii="Arial" w:hAnsi="Arial" w:cs="Arial"/>
        </w:rPr>
        <w:t xml:space="preserve">Medical leadership is strongly encouraged within </w:t>
      </w:r>
      <w:r w:rsidRPr="00AC1321">
        <w:rPr>
          <w:rFonts w:ascii="Arial" w:hAnsi="Arial" w:cs="Arial"/>
        </w:rPr>
        <w:t xml:space="preserve">the </w:t>
      </w:r>
      <w:r w:rsidR="006A5770" w:rsidRPr="00AC1321">
        <w:rPr>
          <w:rFonts w:ascii="Arial" w:hAnsi="Arial" w:cs="Arial"/>
        </w:rPr>
        <w:t>service as well as the wider</w:t>
      </w:r>
      <w:r w:rsidR="006A5770">
        <w:rPr>
          <w:rFonts w:ascii="Arial" w:hAnsi="Arial" w:cs="Arial"/>
        </w:rPr>
        <w:t xml:space="preserve"> </w:t>
      </w:r>
      <w:r w:rsidR="00647D55" w:rsidRPr="00167B87">
        <w:rPr>
          <w:rFonts w:ascii="Arial" w:hAnsi="Arial" w:cs="Arial"/>
        </w:rPr>
        <w:t>Trust</w:t>
      </w:r>
      <w:r w:rsidRPr="00167B87">
        <w:rPr>
          <w:rFonts w:ascii="Arial" w:hAnsi="Arial" w:cs="Arial"/>
        </w:rPr>
        <w:t xml:space="preserve"> and all </w:t>
      </w:r>
      <w:r w:rsidR="00167B87" w:rsidRPr="00167B87">
        <w:rPr>
          <w:rFonts w:ascii="Arial" w:hAnsi="Arial" w:cs="Arial"/>
        </w:rPr>
        <w:t>c</w:t>
      </w:r>
      <w:r w:rsidR="006819A9" w:rsidRPr="00167B87">
        <w:rPr>
          <w:rFonts w:ascii="Arial" w:hAnsi="Arial" w:cs="Arial"/>
        </w:rPr>
        <w:t>onsultant</w:t>
      </w:r>
      <w:r w:rsidRPr="00167B87">
        <w:rPr>
          <w:rFonts w:ascii="Arial" w:hAnsi="Arial" w:cs="Arial"/>
        </w:rPr>
        <w:t>s are expected to play a</w:t>
      </w:r>
      <w:r w:rsidR="00647D55" w:rsidRPr="00167B87">
        <w:rPr>
          <w:rFonts w:ascii="Arial" w:hAnsi="Arial" w:cs="Arial"/>
        </w:rPr>
        <w:t>n active</w:t>
      </w:r>
      <w:r w:rsidRPr="00167B87">
        <w:rPr>
          <w:rFonts w:ascii="Arial" w:hAnsi="Arial" w:cs="Arial"/>
        </w:rPr>
        <w:t xml:space="preserve"> role in contributing to</w:t>
      </w:r>
      <w:r w:rsidR="005A1775" w:rsidRPr="00167B87">
        <w:rPr>
          <w:rFonts w:ascii="Arial" w:hAnsi="Arial" w:cs="Arial"/>
        </w:rPr>
        <w:t xml:space="preserve"> the</w:t>
      </w:r>
      <w:r w:rsidRPr="00167B87">
        <w:rPr>
          <w:rFonts w:ascii="Arial" w:hAnsi="Arial" w:cs="Arial"/>
        </w:rPr>
        <w:t xml:space="preserve"> clinical and </w:t>
      </w:r>
      <w:r w:rsidR="005A1775" w:rsidRPr="00167B87">
        <w:rPr>
          <w:rFonts w:ascii="Arial" w:hAnsi="Arial" w:cs="Arial"/>
        </w:rPr>
        <w:t xml:space="preserve">strategic </w:t>
      </w:r>
      <w:r w:rsidRPr="00167B87">
        <w:rPr>
          <w:rFonts w:ascii="Arial" w:hAnsi="Arial" w:cs="Arial"/>
        </w:rPr>
        <w:t>leadership of the service.</w:t>
      </w:r>
      <w:r w:rsidR="006A5770">
        <w:rPr>
          <w:rFonts w:ascii="Arial" w:hAnsi="Arial" w:cs="Arial"/>
        </w:rPr>
        <w:t xml:space="preserve">  C</w:t>
      </w:r>
      <w:r w:rsidR="006819A9" w:rsidRPr="00167B87">
        <w:rPr>
          <w:rFonts w:ascii="Arial" w:hAnsi="Arial" w:cs="Arial"/>
        </w:rPr>
        <w:t>onsultant</w:t>
      </w:r>
      <w:r w:rsidRPr="00167B87">
        <w:rPr>
          <w:rFonts w:ascii="Arial" w:hAnsi="Arial" w:cs="Arial"/>
        </w:rPr>
        <w:t>s play a key role in l</w:t>
      </w:r>
      <w:r w:rsidR="005A1775" w:rsidRPr="00167B87">
        <w:rPr>
          <w:rFonts w:ascii="Arial" w:hAnsi="Arial" w:cs="Arial"/>
        </w:rPr>
        <w:t>eading the improvement of the quality of care within the team and contribute to improving quality across the</w:t>
      </w:r>
      <w:r w:rsidR="005A1775" w:rsidRPr="00167B87">
        <w:rPr>
          <w:rFonts w:ascii="Arial" w:hAnsi="Arial" w:cs="Arial"/>
          <w:spacing w:val="-4"/>
        </w:rPr>
        <w:t xml:space="preserve"> </w:t>
      </w:r>
      <w:r w:rsidR="005A1775" w:rsidRPr="00167B87">
        <w:rPr>
          <w:rFonts w:ascii="Arial" w:hAnsi="Arial" w:cs="Arial"/>
        </w:rPr>
        <w:t>system.</w:t>
      </w:r>
    </w:p>
    <w:bookmarkEnd w:id="12"/>
    <w:p w14:paraId="4A64E4A1" w14:textId="77777777" w:rsidR="007A03C3" w:rsidRDefault="007A03C3" w:rsidP="00E53032">
      <w:pPr>
        <w:pStyle w:val="BodyText"/>
        <w:tabs>
          <w:tab w:val="left" w:pos="851"/>
          <w:tab w:val="left" w:pos="2268"/>
        </w:tabs>
        <w:ind w:left="0"/>
        <w:rPr>
          <w:rFonts w:ascii="Arial" w:hAnsi="Arial" w:cs="Arial"/>
          <w:sz w:val="26"/>
        </w:rPr>
      </w:pPr>
    </w:p>
    <w:p w14:paraId="363BF70C" w14:textId="77777777" w:rsidR="0061088F" w:rsidRDefault="0061088F" w:rsidP="00E53032">
      <w:pPr>
        <w:pStyle w:val="BodyText"/>
        <w:tabs>
          <w:tab w:val="left" w:pos="851"/>
          <w:tab w:val="left" w:pos="2268"/>
        </w:tabs>
        <w:ind w:left="0"/>
        <w:rPr>
          <w:rFonts w:ascii="Arial" w:hAnsi="Arial" w:cs="Arial"/>
          <w:sz w:val="26"/>
        </w:rPr>
      </w:pPr>
    </w:p>
    <w:p w14:paraId="3FC84FB5" w14:textId="77777777" w:rsidR="0061088F" w:rsidRPr="003B28B0" w:rsidRDefault="0061088F" w:rsidP="00E53032">
      <w:pPr>
        <w:pStyle w:val="BodyText"/>
        <w:tabs>
          <w:tab w:val="left" w:pos="851"/>
          <w:tab w:val="left" w:pos="2268"/>
        </w:tabs>
        <w:ind w:left="0"/>
        <w:rPr>
          <w:rFonts w:ascii="Arial" w:hAnsi="Arial" w:cs="Arial"/>
          <w:sz w:val="26"/>
        </w:rPr>
      </w:pPr>
    </w:p>
    <w:p w14:paraId="1BA3CE54" w14:textId="5A0BE17F"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lastRenderedPageBreak/>
        <w:t xml:space="preserve">Appraisal and </w:t>
      </w:r>
      <w:r w:rsidR="003A5450">
        <w:rPr>
          <w:rFonts w:ascii="Arial" w:hAnsi="Arial" w:cs="Arial"/>
        </w:rPr>
        <w:t>J</w:t>
      </w:r>
      <w:r w:rsidRPr="003B28B0">
        <w:rPr>
          <w:rFonts w:ascii="Arial" w:hAnsi="Arial" w:cs="Arial"/>
        </w:rPr>
        <w:t>ob</w:t>
      </w:r>
      <w:r w:rsidRPr="003B28B0">
        <w:rPr>
          <w:rFonts w:ascii="Arial" w:hAnsi="Arial" w:cs="Arial"/>
          <w:spacing w:val="-8"/>
        </w:rPr>
        <w:t xml:space="preserve"> </w:t>
      </w:r>
      <w:r w:rsidR="003A5450">
        <w:rPr>
          <w:rFonts w:ascii="Arial" w:hAnsi="Arial" w:cs="Arial"/>
        </w:rPr>
        <w:t>P</w:t>
      </w:r>
      <w:r w:rsidRPr="003B28B0">
        <w:rPr>
          <w:rFonts w:ascii="Arial" w:hAnsi="Arial" w:cs="Arial"/>
        </w:rPr>
        <w:t>lanning</w:t>
      </w:r>
    </w:p>
    <w:p w14:paraId="7FF9E0D9" w14:textId="77777777" w:rsidR="00F41280" w:rsidRPr="003B28B0" w:rsidRDefault="00F41280" w:rsidP="00E53032">
      <w:pPr>
        <w:pStyle w:val="Heading2"/>
        <w:tabs>
          <w:tab w:val="left" w:pos="544"/>
          <w:tab w:val="left" w:pos="545"/>
          <w:tab w:val="left" w:pos="851"/>
          <w:tab w:val="left" w:pos="2268"/>
        </w:tabs>
        <w:ind w:left="0" w:firstLine="0"/>
        <w:rPr>
          <w:rFonts w:ascii="Arial" w:hAnsi="Arial" w:cs="Arial"/>
        </w:rPr>
      </w:pPr>
    </w:p>
    <w:p w14:paraId="762F3E2F" w14:textId="5BEF2EBA" w:rsidR="007A03C3" w:rsidRPr="003B28B0" w:rsidRDefault="00F22ECA" w:rsidP="00E53032">
      <w:pPr>
        <w:tabs>
          <w:tab w:val="left" w:pos="851"/>
          <w:tab w:val="left" w:pos="2268"/>
        </w:tabs>
        <w:rPr>
          <w:rFonts w:ascii="Arial" w:hAnsi="Arial" w:cs="Arial"/>
        </w:rPr>
      </w:pPr>
      <w:r w:rsidRPr="003B28B0">
        <w:rPr>
          <w:rFonts w:ascii="Arial" w:hAnsi="Arial" w:cs="Arial"/>
        </w:rPr>
        <w:t>Leeds Community Healthcare is committed</w:t>
      </w:r>
      <w:r w:rsidR="005A1775" w:rsidRPr="003B28B0">
        <w:rPr>
          <w:rFonts w:ascii="Arial" w:hAnsi="Arial" w:cs="Arial"/>
        </w:rPr>
        <w:t xml:space="preserve"> to </w:t>
      </w:r>
      <w:r w:rsidRPr="003B28B0">
        <w:rPr>
          <w:rFonts w:ascii="Arial" w:hAnsi="Arial" w:cs="Arial"/>
        </w:rPr>
        <w:t>providing</w:t>
      </w:r>
      <w:r w:rsidR="005A1775" w:rsidRPr="003B28B0">
        <w:rPr>
          <w:rFonts w:ascii="Arial" w:hAnsi="Arial" w:cs="Arial"/>
        </w:rPr>
        <w:t xml:space="preserve"> annual </w:t>
      </w:r>
      <w:r w:rsidR="00167B87">
        <w:rPr>
          <w:rFonts w:ascii="Arial" w:hAnsi="Arial" w:cs="Arial"/>
        </w:rPr>
        <w:t>c</w:t>
      </w:r>
      <w:r w:rsidR="006819A9" w:rsidRPr="009A0ACC">
        <w:rPr>
          <w:rFonts w:ascii="Arial" w:hAnsi="Arial" w:cs="Arial"/>
        </w:rPr>
        <w:t>onsultant</w:t>
      </w:r>
      <w:r w:rsidR="005A1775" w:rsidRPr="003B28B0">
        <w:rPr>
          <w:rFonts w:ascii="Arial" w:hAnsi="Arial" w:cs="Arial"/>
        </w:rPr>
        <w:t xml:space="preserve"> appraisal</w:t>
      </w:r>
      <w:r w:rsidRPr="003B28B0">
        <w:rPr>
          <w:rFonts w:ascii="Arial" w:hAnsi="Arial" w:cs="Arial"/>
        </w:rPr>
        <w:t>s</w:t>
      </w:r>
      <w:r w:rsidR="005A1775" w:rsidRPr="003B28B0">
        <w:rPr>
          <w:rFonts w:ascii="Arial" w:hAnsi="Arial" w:cs="Arial"/>
        </w:rPr>
        <w:t>, outlined in the NHS Executive Advance Letters (MD) 6/00 and (MD)</w:t>
      </w:r>
      <w:r w:rsidR="005A1775" w:rsidRPr="003B28B0">
        <w:rPr>
          <w:rFonts w:ascii="Arial" w:hAnsi="Arial" w:cs="Arial"/>
          <w:spacing w:val="-7"/>
        </w:rPr>
        <w:t xml:space="preserve"> </w:t>
      </w:r>
      <w:r w:rsidR="005A1775" w:rsidRPr="003B28B0">
        <w:rPr>
          <w:rFonts w:ascii="Arial" w:hAnsi="Arial" w:cs="Arial"/>
        </w:rPr>
        <w:t>5/01.</w:t>
      </w:r>
    </w:p>
    <w:p w14:paraId="635A5830" w14:textId="77777777" w:rsidR="00F22ECA" w:rsidRPr="003B28B0" w:rsidRDefault="00F22ECA" w:rsidP="00E53032">
      <w:pPr>
        <w:tabs>
          <w:tab w:val="left" w:pos="851"/>
          <w:tab w:val="left" w:pos="2268"/>
        </w:tabs>
        <w:rPr>
          <w:rFonts w:ascii="Arial" w:hAnsi="Arial" w:cs="Arial"/>
        </w:rPr>
      </w:pPr>
    </w:p>
    <w:p w14:paraId="7AD314E0" w14:textId="294B3A75" w:rsidR="00F22ECA" w:rsidRPr="003B28B0" w:rsidRDefault="006819A9" w:rsidP="00E53032">
      <w:pPr>
        <w:tabs>
          <w:tab w:val="left" w:pos="851"/>
          <w:tab w:val="left" w:pos="2268"/>
        </w:tabs>
        <w:rPr>
          <w:rFonts w:ascii="Arial" w:hAnsi="Arial" w:cs="Arial"/>
        </w:rPr>
      </w:pPr>
      <w:r w:rsidRPr="009A0ACC">
        <w:rPr>
          <w:rFonts w:ascii="Arial" w:hAnsi="Arial" w:cs="Arial"/>
        </w:rPr>
        <w:t>Consultant</w:t>
      </w:r>
      <w:r w:rsidR="00F22ECA" w:rsidRPr="003B28B0">
        <w:rPr>
          <w:rFonts w:ascii="Arial" w:hAnsi="Arial" w:cs="Arial"/>
        </w:rPr>
        <w:t xml:space="preserve"> appraisals are carried out by named and trained medical appraisers within the </w:t>
      </w:r>
      <w:r w:rsidR="00647D55" w:rsidRPr="003B28B0">
        <w:rPr>
          <w:rFonts w:ascii="Arial" w:hAnsi="Arial" w:cs="Arial"/>
        </w:rPr>
        <w:t>Trust</w:t>
      </w:r>
      <w:r w:rsidR="00F22ECA" w:rsidRPr="003B28B0">
        <w:rPr>
          <w:rFonts w:ascii="Arial" w:hAnsi="Arial" w:cs="Arial"/>
        </w:rPr>
        <w:t xml:space="preserve">. </w:t>
      </w:r>
    </w:p>
    <w:p w14:paraId="12ED84BA" w14:textId="77777777" w:rsidR="00F22ECA" w:rsidRPr="003B28B0" w:rsidRDefault="00F22ECA" w:rsidP="00E53032">
      <w:pPr>
        <w:tabs>
          <w:tab w:val="left" w:pos="851"/>
          <w:tab w:val="left" w:pos="2268"/>
        </w:tabs>
        <w:rPr>
          <w:rFonts w:ascii="Arial" w:hAnsi="Arial" w:cs="Arial"/>
        </w:rPr>
      </w:pPr>
    </w:p>
    <w:p w14:paraId="015BB754" w14:textId="5DD25A6B" w:rsidR="00F22ECA" w:rsidRPr="003B28B0" w:rsidRDefault="00F22ECA" w:rsidP="00E53032">
      <w:pPr>
        <w:tabs>
          <w:tab w:val="left" w:pos="851"/>
          <w:tab w:val="left" w:pos="2268"/>
        </w:tabs>
        <w:rPr>
          <w:rFonts w:ascii="Arial" w:hAnsi="Arial" w:cs="Arial"/>
        </w:rPr>
      </w:pPr>
      <w:r w:rsidRPr="003B28B0">
        <w:rPr>
          <w:rFonts w:ascii="Arial" w:hAnsi="Arial" w:cs="Arial"/>
          <w:color w:val="000000"/>
        </w:rPr>
        <w:t xml:space="preserve">A yearly formal job plan review will be undertaken by the </w:t>
      </w:r>
      <w:r w:rsidR="00167B87">
        <w:rPr>
          <w:rFonts w:ascii="Arial" w:hAnsi="Arial" w:cs="Arial"/>
          <w:color w:val="000000"/>
        </w:rPr>
        <w:t>m</w:t>
      </w:r>
      <w:r w:rsidRPr="003B28B0">
        <w:rPr>
          <w:rFonts w:ascii="Arial" w:hAnsi="Arial" w:cs="Arial"/>
          <w:color w:val="000000"/>
        </w:rPr>
        <w:t xml:space="preserve">edical </w:t>
      </w:r>
      <w:r w:rsidR="00167B87">
        <w:rPr>
          <w:rFonts w:ascii="Arial" w:hAnsi="Arial" w:cs="Arial"/>
          <w:color w:val="000000"/>
        </w:rPr>
        <w:t>l</w:t>
      </w:r>
      <w:r w:rsidRPr="003B28B0">
        <w:rPr>
          <w:rFonts w:ascii="Arial" w:hAnsi="Arial" w:cs="Arial"/>
          <w:color w:val="000000"/>
        </w:rPr>
        <w:t xml:space="preserve">ead together with the relevant </w:t>
      </w:r>
      <w:r w:rsidR="00167B87">
        <w:rPr>
          <w:rFonts w:ascii="Arial" w:hAnsi="Arial" w:cs="Arial"/>
          <w:color w:val="000000"/>
        </w:rPr>
        <w:t>t</w:t>
      </w:r>
      <w:r w:rsidRPr="003B28B0">
        <w:rPr>
          <w:rFonts w:ascii="Arial" w:hAnsi="Arial" w:cs="Arial"/>
          <w:color w:val="000000"/>
        </w:rPr>
        <w:t xml:space="preserve">eam </w:t>
      </w:r>
      <w:r w:rsidR="00167B87">
        <w:rPr>
          <w:rFonts w:ascii="Arial" w:hAnsi="Arial" w:cs="Arial"/>
          <w:color w:val="000000"/>
        </w:rPr>
        <w:t>m</w:t>
      </w:r>
      <w:r w:rsidRPr="003B28B0">
        <w:rPr>
          <w:rFonts w:ascii="Arial" w:hAnsi="Arial" w:cs="Arial"/>
          <w:color w:val="000000"/>
        </w:rPr>
        <w:t>anager.</w:t>
      </w:r>
    </w:p>
    <w:p w14:paraId="0375E00A" w14:textId="77777777" w:rsidR="00F22ECA" w:rsidRPr="003B28B0" w:rsidRDefault="00F22ECA" w:rsidP="00E53032">
      <w:pPr>
        <w:tabs>
          <w:tab w:val="left" w:pos="851"/>
          <w:tab w:val="left" w:pos="2268"/>
        </w:tabs>
        <w:rPr>
          <w:rFonts w:ascii="Arial" w:hAnsi="Arial" w:cs="Arial"/>
        </w:rPr>
      </w:pPr>
    </w:p>
    <w:p w14:paraId="58CDE351" w14:textId="460E55D9" w:rsidR="007A03C3" w:rsidRPr="003B28B0" w:rsidRDefault="00F22ECA" w:rsidP="00E53032">
      <w:pPr>
        <w:tabs>
          <w:tab w:val="left" w:pos="851"/>
          <w:tab w:val="left" w:pos="2268"/>
        </w:tabs>
        <w:rPr>
          <w:rFonts w:ascii="Arial" w:hAnsi="Arial" w:cs="Arial"/>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provides comprehensive training and updates for appraisees and those who wish to train as appraisers. </w:t>
      </w:r>
      <w:r w:rsidR="00F41280" w:rsidRPr="003B28B0">
        <w:rPr>
          <w:rFonts w:ascii="Arial" w:hAnsi="Arial" w:cs="Arial"/>
        </w:rPr>
        <w:t>Appraisals and revalidation processes are overseen by the responsible officer, Dr Ruth Burnett.</w:t>
      </w:r>
    </w:p>
    <w:p w14:paraId="4F99C23C" w14:textId="77777777" w:rsidR="00F41280" w:rsidRPr="003B28B0" w:rsidRDefault="00F41280" w:rsidP="00E53032">
      <w:pPr>
        <w:tabs>
          <w:tab w:val="left" w:pos="851"/>
          <w:tab w:val="left" w:pos="2268"/>
        </w:tabs>
        <w:rPr>
          <w:rFonts w:ascii="Arial" w:hAnsi="Arial" w:cs="Arial"/>
        </w:rPr>
      </w:pPr>
    </w:p>
    <w:p w14:paraId="261DABDB" w14:textId="2A27F510" w:rsidR="00F41280" w:rsidRPr="003B28B0" w:rsidRDefault="00F41280" w:rsidP="00E53032">
      <w:pPr>
        <w:widowControl/>
        <w:tabs>
          <w:tab w:val="left" w:pos="851"/>
          <w:tab w:val="left" w:pos="2268"/>
        </w:tabs>
        <w:autoSpaceDE/>
        <w:autoSpaceDN/>
        <w:rPr>
          <w:rFonts w:ascii="Arial" w:eastAsia="Times New Roman" w:hAnsi="Arial" w:cs="Arial"/>
          <w:color w:val="231F20"/>
          <w:lang w:eastAsia="zh-CN"/>
        </w:rPr>
      </w:pPr>
      <w:r w:rsidRPr="003B28B0">
        <w:rPr>
          <w:rFonts w:ascii="Arial" w:eastAsia="Times New Roman" w:hAnsi="Arial" w:cs="Arial"/>
          <w:color w:val="231F20"/>
          <w:lang w:eastAsia="zh-CN"/>
        </w:rPr>
        <w:t xml:space="preserve">There are corporate and local induction programmes for </w:t>
      </w:r>
      <w:r w:rsidR="00167B87">
        <w:rPr>
          <w:rFonts w:ascii="Arial" w:eastAsia="Times New Roman" w:hAnsi="Arial" w:cs="Arial"/>
          <w:color w:val="231F20"/>
          <w:lang w:eastAsia="zh-CN"/>
        </w:rPr>
        <w:t>c</w:t>
      </w:r>
      <w:r w:rsidR="006819A9" w:rsidRPr="009A0ACC">
        <w:rPr>
          <w:rFonts w:ascii="Arial" w:eastAsia="Times New Roman" w:hAnsi="Arial" w:cs="Arial"/>
          <w:color w:val="231F20"/>
          <w:lang w:eastAsia="zh-CN"/>
        </w:rPr>
        <w:t>onsultant</w:t>
      </w:r>
      <w:r w:rsidRPr="003B28B0">
        <w:rPr>
          <w:rFonts w:ascii="Arial" w:eastAsia="Times New Roman" w:hAnsi="Arial" w:cs="Arial"/>
          <w:color w:val="231F20"/>
          <w:lang w:eastAsia="zh-CN"/>
        </w:rPr>
        <w:t xml:space="preserve">s new to the </w:t>
      </w:r>
      <w:r w:rsidR="00647D55" w:rsidRPr="003B28B0">
        <w:rPr>
          <w:rFonts w:ascii="Arial" w:eastAsia="Times New Roman" w:hAnsi="Arial" w:cs="Arial"/>
          <w:color w:val="231F20"/>
          <w:lang w:eastAsia="zh-CN"/>
        </w:rPr>
        <w:t>Trust</w:t>
      </w:r>
      <w:r w:rsidRPr="003B28B0">
        <w:rPr>
          <w:rFonts w:ascii="Arial" w:eastAsia="Times New Roman" w:hAnsi="Arial" w:cs="Arial"/>
          <w:color w:val="231F20"/>
          <w:lang w:eastAsia="zh-CN"/>
        </w:rPr>
        <w:t>, and significant opportunities for leadership development, coaching and mentoring.</w:t>
      </w:r>
    </w:p>
    <w:p w14:paraId="3EE612A9" w14:textId="77777777" w:rsidR="007A03C3" w:rsidRPr="003B28B0" w:rsidRDefault="007A03C3" w:rsidP="00E53032">
      <w:pPr>
        <w:pStyle w:val="BodyText"/>
        <w:tabs>
          <w:tab w:val="left" w:pos="851"/>
          <w:tab w:val="left" w:pos="2268"/>
        </w:tabs>
        <w:ind w:left="0"/>
        <w:rPr>
          <w:rFonts w:ascii="Arial" w:hAnsi="Arial" w:cs="Arial"/>
        </w:rPr>
      </w:pPr>
    </w:p>
    <w:p w14:paraId="10FDF284" w14:textId="08D72BE9" w:rsidR="00F41280"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Teaching and</w:t>
      </w:r>
      <w:r w:rsidRPr="003B28B0">
        <w:rPr>
          <w:rFonts w:ascii="Arial" w:hAnsi="Arial" w:cs="Arial"/>
          <w:spacing w:val="-2"/>
        </w:rPr>
        <w:t xml:space="preserve"> </w:t>
      </w:r>
      <w:r w:rsidR="003A5450">
        <w:rPr>
          <w:rFonts w:ascii="Arial" w:hAnsi="Arial" w:cs="Arial"/>
          <w:spacing w:val="-2"/>
        </w:rPr>
        <w:t>T</w:t>
      </w:r>
      <w:r w:rsidRPr="003B28B0">
        <w:rPr>
          <w:rFonts w:ascii="Arial" w:hAnsi="Arial" w:cs="Arial"/>
        </w:rPr>
        <w:t>raining</w:t>
      </w:r>
    </w:p>
    <w:p w14:paraId="06FA2577" w14:textId="77777777" w:rsidR="00CC0AC7" w:rsidRPr="003B28B0" w:rsidRDefault="00CC0AC7" w:rsidP="00E53032">
      <w:pPr>
        <w:pStyle w:val="Heading2"/>
        <w:tabs>
          <w:tab w:val="left" w:pos="544"/>
          <w:tab w:val="left" w:pos="545"/>
          <w:tab w:val="left" w:pos="851"/>
          <w:tab w:val="left" w:pos="2268"/>
        </w:tabs>
        <w:ind w:left="0" w:firstLine="0"/>
        <w:rPr>
          <w:rFonts w:ascii="Arial" w:hAnsi="Arial" w:cs="Arial"/>
          <w:b w:val="0"/>
          <w:bCs w:val="0"/>
          <w:color w:val="000000"/>
        </w:rPr>
      </w:pPr>
    </w:p>
    <w:p w14:paraId="44406DE8" w14:textId="77777777" w:rsidR="00720865" w:rsidRPr="00720865" w:rsidRDefault="00720865" w:rsidP="00720865">
      <w:pPr>
        <w:rPr>
          <w:rFonts w:ascii="Arial" w:hAnsi="Arial" w:cs="Arial"/>
        </w:rPr>
      </w:pPr>
      <w:bookmarkStart w:id="13" w:name="_Hlk176522534"/>
      <w:r w:rsidRPr="00720865">
        <w:rPr>
          <w:rFonts w:ascii="Arial" w:hAnsi="Arial" w:cs="Arial"/>
        </w:rPr>
        <w:t>LCH has fostered close links with the University of Leeds, which provides a wealth of opportunities for involvement in research, teaching and training. The successful appointee will be encouraged to engage in teaching and research where appropriate.</w:t>
      </w:r>
    </w:p>
    <w:p w14:paraId="76C54188" w14:textId="77777777" w:rsidR="00720865" w:rsidRPr="00720865" w:rsidRDefault="00720865" w:rsidP="00720865">
      <w:pPr>
        <w:rPr>
          <w:rFonts w:ascii="Arial" w:hAnsi="Arial" w:cs="Arial"/>
          <w:i/>
          <w:iCs/>
        </w:rPr>
      </w:pPr>
    </w:p>
    <w:p w14:paraId="4BBB3617" w14:textId="77777777" w:rsidR="00720865" w:rsidRPr="00720865" w:rsidRDefault="00720865" w:rsidP="00720865">
      <w:pPr>
        <w:rPr>
          <w:rFonts w:ascii="Arial" w:hAnsi="Arial" w:cs="Arial"/>
        </w:rPr>
      </w:pPr>
      <w:r w:rsidRPr="00720865">
        <w:rPr>
          <w:rFonts w:ascii="Arial" w:hAnsi="Arial" w:cs="Arial"/>
        </w:rPr>
        <w:t xml:space="preserve">The Division of Psychological &amp; Social Medicine (DPSM) is headed by Dr Cathy Brennan and is part of the Leeds Institute of Health Sciences (LIHS) in the School of Medicine. </w:t>
      </w:r>
    </w:p>
    <w:p w14:paraId="6816F342" w14:textId="77777777" w:rsidR="00720865" w:rsidRPr="00720865" w:rsidRDefault="00720865" w:rsidP="00720865">
      <w:pPr>
        <w:rPr>
          <w:rFonts w:ascii="Arial" w:hAnsi="Arial" w:cs="Arial"/>
        </w:rPr>
      </w:pPr>
    </w:p>
    <w:p w14:paraId="537F2230" w14:textId="77777777" w:rsidR="00720865" w:rsidRPr="00720865" w:rsidRDefault="00720865" w:rsidP="00720865">
      <w:pPr>
        <w:rPr>
          <w:rFonts w:ascii="Arial" w:hAnsi="Arial" w:cs="Arial"/>
        </w:rPr>
      </w:pPr>
      <w:r w:rsidRPr="00720865">
        <w:rPr>
          <w:rFonts w:ascii="Arial" w:hAnsi="Arial" w:cs="Arial"/>
        </w:rPr>
        <w:t xml:space="preserve">Research interests of the Unit are in 3 broad areas: </w:t>
      </w:r>
    </w:p>
    <w:p w14:paraId="4F4F64E7" w14:textId="77777777" w:rsidR="00720865" w:rsidRPr="00720865" w:rsidRDefault="00720865" w:rsidP="00720865">
      <w:pPr>
        <w:widowControl/>
        <w:numPr>
          <w:ilvl w:val="0"/>
          <w:numId w:val="9"/>
        </w:numPr>
        <w:ind w:left="0" w:firstLine="0"/>
        <w:rPr>
          <w:rFonts w:ascii="Arial" w:hAnsi="Arial" w:cs="Arial"/>
        </w:rPr>
      </w:pPr>
      <w:r w:rsidRPr="00720865">
        <w:rPr>
          <w:rFonts w:ascii="Arial" w:hAnsi="Arial" w:cs="Arial"/>
        </w:rPr>
        <w:t>psychological aspects of health</w:t>
      </w:r>
    </w:p>
    <w:p w14:paraId="33DEC71D" w14:textId="77777777" w:rsidR="00720865" w:rsidRPr="00720865" w:rsidRDefault="00720865" w:rsidP="00720865">
      <w:pPr>
        <w:widowControl/>
        <w:numPr>
          <w:ilvl w:val="0"/>
          <w:numId w:val="9"/>
        </w:numPr>
        <w:ind w:left="0" w:firstLine="0"/>
        <w:rPr>
          <w:rFonts w:ascii="Arial" w:hAnsi="Arial" w:cs="Arial"/>
        </w:rPr>
      </w:pPr>
      <w:r w:rsidRPr="00720865">
        <w:rPr>
          <w:rFonts w:ascii="Arial" w:hAnsi="Arial" w:cs="Arial"/>
        </w:rPr>
        <w:t>evaluation of psychological therapies</w:t>
      </w:r>
    </w:p>
    <w:p w14:paraId="04896B2C" w14:textId="77777777" w:rsidR="00720865" w:rsidRPr="00720865" w:rsidRDefault="00720865" w:rsidP="00720865">
      <w:pPr>
        <w:widowControl/>
        <w:numPr>
          <w:ilvl w:val="0"/>
          <w:numId w:val="9"/>
        </w:numPr>
        <w:ind w:left="0" w:firstLine="0"/>
        <w:rPr>
          <w:rFonts w:ascii="Arial" w:hAnsi="Arial" w:cs="Arial"/>
        </w:rPr>
      </w:pPr>
      <w:r w:rsidRPr="00720865">
        <w:rPr>
          <w:rFonts w:ascii="Arial" w:hAnsi="Arial" w:cs="Arial"/>
        </w:rPr>
        <w:t>mental health services research and evaluation</w:t>
      </w:r>
    </w:p>
    <w:p w14:paraId="26E11CFA" w14:textId="77777777" w:rsidR="00720865" w:rsidRPr="00720865" w:rsidRDefault="00720865" w:rsidP="00720865">
      <w:pPr>
        <w:ind w:left="544" w:hanging="425"/>
        <w:rPr>
          <w:rFonts w:ascii="Arial" w:hAnsi="Arial" w:cs="Arial"/>
        </w:rPr>
      </w:pPr>
    </w:p>
    <w:p w14:paraId="252159D2" w14:textId="77777777" w:rsidR="00720865" w:rsidRPr="00720865" w:rsidRDefault="00720865" w:rsidP="00720865">
      <w:pPr>
        <w:rPr>
          <w:rFonts w:ascii="Arial" w:hAnsi="Arial" w:cs="Arial"/>
          <w:b/>
          <w:bCs/>
        </w:rPr>
      </w:pPr>
      <w:r w:rsidRPr="00720865">
        <w:rPr>
          <w:rFonts w:ascii="Arial" w:hAnsi="Arial" w:cs="Arial"/>
        </w:rPr>
        <w:t>The Institute has an international reputation in self-harm research, including clinical epidemiology, brief interventions, and health service research. David Cottrell holds the Emeritus Chair in Child &amp; Adolescent Psychiatry and is involved in teaching and research related to child and adolescent mental health.  He is based at the medical school.  Dr Emma Diggins is a Clinical Academic Consultant who is currently completing an NIHR doctoral fellowship exploring gender differences in self-harm in young people. Dr Dan Romeu is a CYPMHS higher trainee who is completing an NIHR doctoral fellowship.</w:t>
      </w:r>
      <w:r w:rsidRPr="00720865">
        <w:rPr>
          <w:rFonts w:ascii="Arial" w:hAnsi="Arial" w:cs="Arial"/>
          <w:b/>
          <w:bCs/>
        </w:rPr>
        <w:t xml:space="preserve">  </w:t>
      </w:r>
      <w:r w:rsidRPr="00720865">
        <w:rPr>
          <w:rFonts w:ascii="Arial" w:hAnsi="Arial" w:cs="Arial"/>
        </w:rPr>
        <w:t>Dr Jonathan Barrett, Consultant in the CYMPHS Crisis Team, leads on undergraduate teaching in child and adolescent psychiatry. </w:t>
      </w:r>
    </w:p>
    <w:p w14:paraId="0B7F8D35" w14:textId="77777777" w:rsidR="00720865" w:rsidRPr="00720865" w:rsidRDefault="00720865" w:rsidP="00720865">
      <w:pPr>
        <w:ind w:left="544" w:hanging="425"/>
        <w:rPr>
          <w:rFonts w:ascii="Arial" w:hAnsi="Arial" w:cs="Arial"/>
        </w:rPr>
      </w:pPr>
    </w:p>
    <w:p w14:paraId="66E6049D" w14:textId="77777777" w:rsidR="00720865" w:rsidRPr="00720865" w:rsidRDefault="00720865" w:rsidP="00720865">
      <w:pPr>
        <w:rPr>
          <w:rFonts w:ascii="Arial" w:hAnsi="Arial" w:cs="Arial"/>
        </w:rPr>
      </w:pPr>
      <w:r w:rsidRPr="00720865">
        <w:rPr>
          <w:rFonts w:ascii="Arial" w:hAnsi="Arial" w:cs="Arial"/>
        </w:rPr>
        <w:t xml:space="preserve">LIHS also houses the Clinical Psychology Doctorate Programme, where Dr David Turgoose is a Lecturer with an interest in child and adolescent mental health; and the Training in Systemic Family Therapy scheme, directed by Marie McGovern. Through Dr Simon Pini, an NIHR Senior Research Fellow in Psychological and Social Medicine, LIHS has close links with Child Health Outcomes Research at Leeds (CHORAL), which aims to improve young people’s outcomes in children’s mental health, childhood cancer and life-threatening illnesses.  LIHS also has a focus on working age psychiatry, with Professor Max Henderson as Professor of Psychological Medicine and Occupational Psychiatry. </w:t>
      </w:r>
    </w:p>
    <w:p w14:paraId="7706F1F7" w14:textId="77777777" w:rsidR="00720865" w:rsidRDefault="00720865" w:rsidP="00720865">
      <w:pPr>
        <w:rPr>
          <w:rFonts w:ascii="Arial" w:hAnsi="Arial" w:cs="Arial"/>
          <w:color w:val="000000"/>
        </w:rPr>
      </w:pPr>
    </w:p>
    <w:p w14:paraId="607D7CED" w14:textId="77777777" w:rsidR="00720865" w:rsidRDefault="00720865" w:rsidP="00720865">
      <w:pPr>
        <w:rPr>
          <w:rFonts w:ascii="Arial" w:hAnsi="Arial" w:cs="Arial"/>
          <w:color w:val="000000"/>
        </w:rPr>
      </w:pPr>
      <w:r>
        <w:rPr>
          <w:rFonts w:ascii="Arial" w:hAnsi="Arial" w:cs="Arial"/>
          <w:color w:val="000000"/>
        </w:rPr>
        <w:t>Medical students are taught regularly as part of the students’ child health teaching in year 4 of the MBChB programme. There are additional opportunities to teach medical students through all five years of the course for consultants who are interested in contributing to teaching.</w:t>
      </w:r>
    </w:p>
    <w:p w14:paraId="492E7507" w14:textId="77777777" w:rsidR="00720865" w:rsidRDefault="00720865" w:rsidP="00720865">
      <w:pPr>
        <w:rPr>
          <w:rFonts w:ascii="Arial" w:hAnsi="Arial" w:cs="Arial"/>
          <w:color w:val="000000"/>
        </w:rPr>
      </w:pPr>
    </w:p>
    <w:p w14:paraId="164C5AB9" w14:textId="77777777" w:rsidR="00720865" w:rsidRDefault="00720865" w:rsidP="00720865">
      <w:pPr>
        <w:rPr>
          <w:rFonts w:ascii="Arial" w:hAnsi="Arial" w:cs="Arial"/>
          <w:color w:val="000000"/>
        </w:rPr>
      </w:pPr>
      <w:r>
        <w:rPr>
          <w:rFonts w:ascii="Arial" w:hAnsi="Arial" w:cs="Arial"/>
          <w:color w:val="000000"/>
        </w:rPr>
        <w:t xml:space="preserve">Consultant Child &amp; Adolescent Psychiatrists within the Trust may be granted the title of Honorary Senior Lecturer / Honorary Senior Clinical Research Fellow by the University if they participate in significant teaching of undergraduate students or contribute to postgraduate taught courses or research, for example, in clinical psychiatry or in child health.  </w:t>
      </w:r>
    </w:p>
    <w:bookmarkEnd w:id="13"/>
    <w:p w14:paraId="506464F1" w14:textId="77777777" w:rsidR="007A03C3" w:rsidRPr="003B28B0" w:rsidRDefault="007A03C3" w:rsidP="00E53032">
      <w:pPr>
        <w:pStyle w:val="BodyText"/>
        <w:tabs>
          <w:tab w:val="left" w:pos="851"/>
          <w:tab w:val="left" w:pos="2268"/>
        </w:tabs>
        <w:ind w:left="0"/>
        <w:rPr>
          <w:rFonts w:ascii="Arial" w:hAnsi="Arial" w:cs="Arial"/>
          <w:sz w:val="27"/>
        </w:rPr>
      </w:pPr>
    </w:p>
    <w:p w14:paraId="36814C84" w14:textId="11C950B8"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Research</w:t>
      </w:r>
    </w:p>
    <w:p w14:paraId="732A5498" w14:textId="77777777" w:rsidR="00AE31D1" w:rsidRPr="003B28B0" w:rsidRDefault="00AE31D1" w:rsidP="00E53032">
      <w:pPr>
        <w:pStyle w:val="Heading2"/>
        <w:tabs>
          <w:tab w:val="left" w:pos="544"/>
          <w:tab w:val="left" w:pos="545"/>
          <w:tab w:val="left" w:pos="851"/>
          <w:tab w:val="left" w:pos="2268"/>
        </w:tabs>
        <w:ind w:left="0" w:firstLine="0"/>
        <w:rPr>
          <w:rFonts w:ascii="Arial" w:hAnsi="Arial" w:cs="Arial"/>
        </w:rPr>
      </w:pPr>
    </w:p>
    <w:p w14:paraId="1B6882E2" w14:textId="21D7C75D" w:rsidR="007A71CE" w:rsidRPr="009A0ACC" w:rsidRDefault="007A71CE" w:rsidP="00E53032">
      <w:pPr>
        <w:tabs>
          <w:tab w:val="left" w:pos="851"/>
          <w:tab w:val="left" w:pos="2268"/>
        </w:tabs>
        <w:rPr>
          <w:rFonts w:ascii="Arial" w:hAnsi="Arial" w:cs="Arial"/>
          <w:color w:val="231F20"/>
          <w:sz w:val="21"/>
          <w:szCs w:val="21"/>
          <w:shd w:val="clear" w:color="auto" w:fill="FFFFFF"/>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w:t>
      </w:r>
      <w:r w:rsidR="00DE5989" w:rsidRPr="003B28B0">
        <w:rPr>
          <w:rFonts w:ascii="Arial" w:hAnsi="Arial" w:cs="Arial"/>
        </w:rPr>
        <w:t xml:space="preserve">has a dedicated </w:t>
      </w:r>
      <w:r w:rsidRPr="003B28B0">
        <w:rPr>
          <w:rFonts w:ascii="Arial" w:hAnsi="Arial" w:cs="Arial"/>
        </w:rPr>
        <w:t xml:space="preserve">research department </w:t>
      </w:r>
      <w:r w:rsidR="00DE5989" w:rsidRPr="003B28B0">
        <w:rPr>
          <w:rFonts w:ascii="Arial" w:hAnsi="Arial" w:cs="Arial"/>
        </w:rPr>
        <w:t xml:space="preserve">that </w:t>
      </w:r>
      <w:r w:rsidRPr="009A0ACC">
        <w:rPr>
          <w:rFonts w:ascii="Arial" w:hAnsi="Arial" w:cs="Arial"/>
          <w:color w:val="231F20"/>
          <w:sz w:val="21"/>
          <w:szCs w:val="21"/>
          <w:shd w:val="clear" w:color="auto" w:fill="FFFFFF"/>
        </w:rPr>
        <w:t>provide</w:t>
      </w:r>
      <w:r w:rsidR="00DE5989" w:rsidRPr="009A0ACC">
        <w:rPr>
          <w:rFonts w:ascii="Arial" w:hAnsi="Arial" w:cs="Arial"/>
          <w:color w:val="231F20"/>
          <w:sz w:val="21"/>
          <w:szCs w:val="21"/>
          <w:shd w:val="clear" w:color="auto" w:fill="FFFFFF"/>
        </w:rPr>
        <w:t>s</w:t>
      </w:r>
      <w:r w:rsidRPr="009A0ACC">
        <w:rPr>
          <w:rFonts w:ascii="Arial" w:hAnsi="Arial" w:cs="Arial"/>
          <w:color w:val="231F20"/>
          <w:sz w:val="21"/>
          <w:szCs w:val="21"/>
          <w:shd w:val="clear" w:color="auto" w:fill="FFFFFF"/>
        </w:rPr>
        <w:t xml:space="preserve"> guidance and support to all LCH staff, as well as external researchers, in the management and approval of research and in how we put in place the </w:t>
      </w:r>
      <w:r w:rsidR="00647D55" w:rsidRPr="009A0ACC">
        <w:rPr>
          <w:rFonts w:ascii="Arial" w:hAnsi="Arial" w:cs="Arial"/>
          <w:color w:val="231F20"/>
          <w:sz w:val="21"/>
          <w:szCs w:val="21"/>
          <w:shd w:val="clear" w:color="auto" w:fill="FFFFFF"/>
        </w:rPr>
        <w:t>Trust</w:t>
      </w:r>
      <w:r w:rsidRPr="009A0ACC">
        <w:rPr>
          <w:rFonts w:ascii="Arial" w:hAnsi="Arial" w:cs="Arial"/>
          <w:color w:val="231F20"/>
          <w:sz w:val="21"/>
          <w:szCs w:val="21"/>
          <w:shd w:val="clear" w:color="auto" w:fill="FFFFFF"/>
        </w:rPr>
        <w:t>s’ Research Strategy.</w:t>
      </w:r>
    </w:p>
    <w:p w14:paraId="3536C34A" w14:textId="77777777" w:rsidR="00DE5989" w:rsidRPr="003B28B0" w:rsidRDefault="00DE5989" w:rsidP="00E53032">
      <w:pPr>
        <w:tabs>
          <w:tab w:val="left" w:pos="851"/>
          <w:tab w:val="left" w:pos="2268"/>
        </w:tabs>
        <w:rPr>
          <w:rFonts w:ascii="Arial" w:hAnsi="Arial" w:cs="Arial"/>
        </w:rPr>
      </w:pPr>
    </w:p>
    <w:p w14:paraId="6E7E8798" w14:textId="6E080C3B" w:rsidR="007A03C3" w:rsidRPr="003B28B0" w:rsidRDefault="00DE5989" w:rsidP="00E53032">
      <w:pPr>
        <w:tabs>
          <w:tab w:val="left" w:pos="851"/>
          <w:tab w:val="left" w:pos="2268"/>
        </w:tabs>
        <w:rPr>
          <w:rFonts w:ascii="Arial" w:hAnsi="Arial" w:cs="Arial"/>
        </w:rPr>
      </w:pPr>
      <w:r w:rsidRPr="003B28B0">
        <w:rPr>
          <w:rFonts w:ascii="Arial" w:hAnsi="Arial" w:cs="Arial"/>
        </w:rPr>
        <w:t xml:space="preserve">The </w:t>
      </w:r>
      <w:r w:rsidR="009A0ACC">
        <w:rPr>
          <w:rFonts w:ascii="Arial" w:hAnsi="Arial" w:cs="Arial"/>
        </w:rPr>
        <w:t>post holder</w:t>
      </w:r>
      <w:r w:rsidRPr="003B28B0">
        <w:rPr>
          <w:rFonts w:ascii="Arial" w:hAnsi="Arial" w:cs="Arial"/>
        </w:rPr>
        <w:t xml:space="preserve"> would be strongly </w:t>
      </w:r>
      <w:r w:rsidR="00AE31D1" w:rsidRPr="003B28B0">
        <w:rPr>
          <w:rFonts w:ascii="Arial" w:hAnsi="Arial" w:cs="Arial"/>
        </w:rPr>
        <w:t xml:space="preserve">encouraged and </w:t>
      </w:r>
      <w:r w:rsidRPr="003B28B0">
        <w:rPr>
          <w:rFonts w:ascii="Arial" w:hAnsi="Arial" w:cs="Arial"/>
        </w:rPr>
        <w:t>supported to become involved in</w:t>
      </w:r>
      <w:r w:rsidR="00AE31D1" w:rsidRPr="003B28B0">
        <w:rPr>
          <w:rFonts w:ascii="Arial" w:hAnsi="Arial" w:cs="Arial"/>
        </w:rPr>
        <w:t xml:space="preserve"> existing research or to engage in their own research project.</w:t>
      </w:r>
    </w:p>
    <w:p w14:paraId="0724B5E1" w14:textId="77777777" w:rsidR="007A03C3" w:rsidRPr="003B28B0" w:rsidRDefault="007A03C3" w:rsidP="00E53032">
      <w:pPr>
        <w:pStyle w:val="BodyText"/>
        <w:tabs>
          <w:tab w:val="left" w:pos="851"/>
          <w:tab w:val="left" w:pos="2268"/>
        </w:tabs>
        <w:ind w:left="0"/>
        <w:rPr>
          <w:rFonts w:ascii="Arial" w:hAnsi="Arial" w:cs="Arial"/>
          <w:sz w:val="27"/>
        </w:rPr>
      </w:pPr>
    </w:p>
    <w:p w14:paraId="26621C55" w14:textId="4E53822E"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Mental Health Act and Responsible Clinician</w:t>
      </w:r>
      <w:r w:rsidRPr="003B28B0">
        <w:rPr>
          <w:rFonts w:ascii="Arial" w:hAnsi="Arial" w:cs="Arial"/>
          <w:spacing w:val="-6"/>
        </w:rPr>
        <w:t xml:space="preserve"> </w:t>
      </w:r>
      <w:r w:rsidR="003A5450">
        <w:rPr>
          <w:rFonts w:ascii="Arial" w:hAnsi="Arial" w:cs="Arial"/>
        </w:rPr>
        <w:t>A</w:t>
      </w:r>
      <w:r w:rsidRPr="003B28B0">
        <w:rPr>
          <w:rFonts w:ascii="Arial" w:hAnsi="Arial" w:cs="Arial"/>
        </w:rPr>
        <w:t>pproval</w:t>
      </w:r>
    </w:p>
    <w:p w14:paraId="3FF414A8" w14:textId="77777777" w:rsidR="00AE31D1" w:rsidRPr="003B28B0" w:rsidRDefault="00AE31D1" w:rsidP="00E53032">
      <w:pPr>
        <w:pStyle w:val="Heading2"/>
        <w:tabs>
          <w:tab w:val="left" w:pos="545"/>
          <w:tab w:val="left" w:pos="851"/>
          <w:tab w:val="left" w:pos="2268"/>
        </w:tabs>
        <w:ind w:left="0" w:firstLine="0"/>
        <w:rPr>
          <w:rFonts w:ascii="Arial" w:hAnsi="Arial" w:cs="Arial"/>
        </w:rPr>
      </w:pPr>
    </w:p>
    <w:p w14:paraId="1CE5A712" w14:textId="5AF54BC1" w:rsidR="007A03C3" w:rsidRPr="003B28B0" w:rsidRDefault="005A1775" w:rsidP="00E53032">
      <w:pPr>
        <w:tabs>
          <w:tab w:val="left" w:pos="851"/>
          <w:tab w:val="left" w:pos="2268"/>
        </w:tabs>
        <w:rPr>
          <w:rFonts w:ascii="Arial" w:hAnsi="Arial" w:cs="Arial"/>
        </w:rPr>
      </w:pPr>
      <w:r w:rsidRPr="003B28B0">
        <w:rPr>
          <w:rFonts w:ascii="Arial" w:hAnsi="Arial" w:cs="Arial"/>
        </w:rPr>
        <w:t xml:space="preserve">The post holder would be expected to be approved as a Responsible Clinician or be willing to undertake training to obtain Section 12(2) MHA </w:t>
      </w:r>
      <w:r w:rsidR="007B000E" w:rsidRPr="003B28B0">
        <w:rPr>
          <w:rFonts w:ascii="Arial" w:hAnsi="Arial" w:cs="Arial"/>
        </w:rPr>
        <w:t xml:space="preserve">within 3 months </w:t>
      </w:r>
      <w:r w:rsidRPr="003B28B0">
        <w:rPr>
          <w:rFonts w:ascii="Arial" w:hAnsi="Arial" w:cs="Arial"/>
        </w:rPr>
        <w:t>and will be expected to renew this approval according to agreed</w:t>
      </w:r>
      <w:r w:rsidRPr="003B28B0">
        <w:rPr>
          <w:rFonts w:ascii="Arial" w:hAnsi="Arial" w:cs="Arial"/>
          <w:spacing w:val="-2"/>
        </w:rPr>
        <w:t xml:space="preserve"> </w:t>
      </w:r>
      <w:r w:rsidRPr="003B28B0">
        <w:rPr>
          <w:rFonts w:ascii="Arial" w:hAnsi="Arial" w:cs="Arial"/>
        </w:rPr>
        <w:t>procedures.</w:t>
      </w:r>
      <w:r w:rsidR="007B000E" w:rsidRPr="003B28B0">
        <w:rPr>
          <w:rFonts w:ascii="Arial" w:hAnsi="Arial" w:cs="Arial"/>
        </w:rPr>
        <w:t xml:space="preserve"> </w:t>
      </w:r>
      <w:r w:rsidR="00F824E2" w:rsidRPr="003B28B0">
        <w:rPr>
          <w:rFonts w:ascii="Arial" w:hAnsi="Arial" w:cs="Arial"/>
        </w:rPr>
        <w:t xml:space="preserve">While a </w:t>
      </w:r>
      <w:r w:rsidR="009A0ACC">
        <w:rPr>
          <w:rFonts w:ascii="Arial" w:hAnsi="Arial" w:cs="Arial"/>
        </w:rPr>
        <w:t>post holder</w:t>
      </w:r>
      <w:r w:rsidR="00F824E2" w:rsidRPr="003B28B0">
        <w:rPr>
          <w:rFonts w:ascii="Arial" w:hAnsi="Arial" w:cs="Arial"/>
        </w:rPr>
        <w:t xml:space="preserve"> waits for approval, there is adequate cover within the service to provide Responsible </w:t>
      </w:r>
      <w:r w:rsidR="008A3129" w:rsidRPr="009A0ACC">
        <w:rPr>
          <w:rFonts w:ascii="Arial" w:hAnsi="Arial" w:cs="Arial"/>
        </w:rPr>
        <w:t>C</w:t>
      </w:r>
      <w:r w:rsidR="00F824E2" w:rsidRPr="003B28B0">
        <w:rPr>
          <w:rFonts w:ascii="Arial" w:hAnsi="Arial" w:cs="Arial"/>
        </w:rPr>
        <w:t xml:space="preserve">linician or S12(2) input, and the </w:t>
      </w:r>
      <w:r w:rsidR="009A0ACC">
        <w:rPr>
          <w:rFonts w:ascii="Arial" w:hAnsi="Arial" w:cs="Arial"/>
        </w:rPr>
        <w:t>post holder</w:t>
      </w:r>
      <w:r w:rsidR="00F824E2" w:rsidRPr="003B28B0">
        <w:rPr>
          <w:rFonts w:ascii="Arial" w:hAnsi="Arial" w:cs="Arial"/>
        </w:rPr>
        <w:t xml:space="preserve"> would not join the </w:t>
      </w:r>
      <w:proofErr w:type="gramStart"/>
      <w:r w:rsidR="00F824E2" w:rsidRPr="003B28B0">
        <w:rPr>
          <w:rFonts w:ascii="Arial" w:hAnsi="Arial" w:cs="Arial"/>
        </w:rPr>
        <w:t>on call</w:t>
      </w:r>
      <w:proofErr w:type="gramEnd"/>
      <w:r w:rsidR="00F824E2" w:rsidRPr="003B28B0">
        <w:rPr>
          <w:rFonts w:ascii="Arial" w:hAnsi="Arial" w:cs="Arial"/>
        </w:rPr>
        <w:t xml:space="preserve"> rota until approved.</w:t>
      </w:r>
    </w:p>
    <w:p w14:paraId="31472E3D" w14:textId="77777777" w:rsidR="007A03C3" w:rsidRPr="003B28B0" w:rsidRDefault="007A03C3" w:rsidP="00E53032">
      <w:pPr>
        <w:pStyle w:val="BodyText"/>
        <w:tabs>
          <w:tab w:val="left" w:pos="851"/>
          <w:tab w:val="left" w:pos="2268"/>
        </w:tabs>
        <w:ind w:left="0"/>
        <w:rPr>
          <w:rFonts w:ascii="Arial" w:hAnsi="Arial" w:cs="Arial"/>
          <w:sz w:val="26"/>
        </w:rPr>
      </w:pPr>
    </w:p>
    <w:p w14:paraId="12C5A5B1" w14:textId="0917FC4E" w:rsidR="007A03C3" w:rsidRPr="003B28B0" w:rsidRDefault="008B0728" w:rsidP="00E53032">
      <w:pPr>
        <w:pStyle w:val="Heading2"/>
        <w:numPr>
          <w:ilvl w:val="0"/>
          <w:numId w:val="5"/>
        </w:numPr>
        <w:tabs>
          <w:tab w:val="left" w:pos="545"/>
          <w:tab w:val="left" w:pos="851"/>
          <w:tab w:val="left" w:pos="2268"/>
        </w:tabs>
        <w:ind w:left="0" w:firstLine="0"/>
        <w:jc w:val="left"/>
        <w:rPr>
          <w:rFonts w:ascii="Arial" w:hAnsi="Arial" w:cs="Arial"/>
        </w:rPr>
      </w:pPr>
      <w:r>
        <w:rPr>
          <w:rFonts w:ascii="Arial" w:hAnsi="Arial" w:cs="Arial"/>
        </w:rPr>
        <w:t>Support</w:t>
      </w:r>
    </w:p>
    <w:p w14:paraId="311448A0" w14:textId="77777777" w:rsidR="00AE31D1" w:rsidRPr="003B28B0" w:rsidRDefault="00AE31D1" w:rsidP="00E53032">
      <w:pPr>
        <w:tabs>
          <w:tab w:val="left" w:pos="851"/>
          <w:tab w:val="left" w:pos="2268"/>
        </w:tabs>
        <w:contextualSpacing/>
        <w:rPr>
          <w:rFonts w:ascii="Arial" w:hAnsi="Arial" w:cs="Arial"/>
          <w:color w:val="000000"/>
        </w:rPr>
      </w:pPr>
    </w:p>
    <w:p w14:paraId="1CA759D9" w14:textId="2F727F26" w:rsidR="00AE31D1" w:rsidRPr="003B28B0" w:rsidRDefault="008B0728" w:rsidP="00E53032">
      <w:pPr>
        <w:tabs>
          <w:tab w:val="left" w:pos="851"/>
          <w:tab w:val="left" w:pos="2268"/>
        </w:tabs>
        <w:contextualSpacing/>
        <w:rPr>
          <w:rFonts w:ascii="Arial" w:hAnsi="Arial" w:cs="Arial"/>
        </w:rPr>
      </w:pPr>
      <w:bookmarkStart w:id="14" w:name="_Hlk174543735"/>
      <w:r>
        <w:rPr>
          <w:rFonts w:ascii="Arial" w:hAnsi="Arial" w:cs="Arial"/>
          <w:color w:val="000000"/>
        </w:rPr>
        <w:t>Office accommodation, with IT and internet access is provided.  A team of Admin and Clerical staff providing admin support are based within our primary CYPMHS bases.</w:t>
      </w:r>
    </w:p>
    <w:bookmarkEnd w:id="14"/>
    <w:p w14:paraId="78AF29FD" w14:textId="77777777" w:rsidR="008B0728" w:rsidRPr="008B0728" w:rsidRDefault="008B0728" w:rsidP="00E53032">
      <w:pPr>
        <w:tabs>
          <w:tab w:val="left" w:pos="851"/>
          <w:tab w:val="left" w:pos="2268"/>
        </w:tabs>
        <w:contextualSpacing/>
        <w:rPr>
          <w:rFonts w:ascii="Arial" w:hAnsi="Arial" w:cs="Arial"/>
          <w:b/>
          <w:bCs/>
        </w:rPr>
      </w:pPr>
    </w:p>
    <w:p w14:paraId="4247ADE0" w14:textId="710A1B96"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D</w:t>
      </w:r>
      <w:r w:rsidRPr="003B28B0">
        <w:rPr>
          <w:rFonts w:ascii="Arial" w:hAnsi="Arial" w:cs="Arial"/>
        </w:rPr>
        <w:t xml:space="preserve">uties of </w:t>
      </w:r>
      <w:r w:rsidR="003A5450">
        <w:rPr>
          <w:rFonts w:ascii="Arial" w:hAnsi="Arial" w:cs="Arial"/>
        </w:rPr>
        <w:t>P</w:t>
      </w:r>
      <w:r w:rsidRPr="003B28B0">
        <w:rPr>
          <w:rFonts w:ascii="Arial" w:hAnsi="Arial" w:cs="Arial"/>
        </w:rPr>
        <w:t>ost</w:t>
      </w:r>
      <w:r w:rsidRPr="003B28B0">
        <w:rPr>
          <w:rFonts w:ascii="Arial" w:hAnsi="Arial" w:cs="Arial"/>
          <w:spacing w:val="-3"/>
        </w:rPr>
        <w:t xml:space="preserve"> </w:t>
      </w:r>
      <w:r w:rsidR="003A5450">
        <w:rPr>
          <w:rFonts w:ascii="Arial" w:hAnsi="Arial" w:cs="Arial"/>
          <w:spacing w:val="-3"/>
        </w:rPr>
        <w:t>H</w:t>
      </w:r>
      <w:r w:rsidRPr="003B28B0">
        <w:rPr>
          <w:rFonts w:ascii="Arial" w:hAnsi="Arial" w:cs="Arial"/>
        </w:rPr>
        <w:t>older</w:t>
      </w:r>
    </w:p>
    <w:p w14:paraId="29A90B64" w14:textId="77777777" w:rsidR="00AE31D1" w:rsidRPr="003B28B0" w:rsidRDefault="00AE31D1" w:rsidP="00E53032">
      <w:pPr>
        <w:pStyle w:val="Heading2"/>
        <w:tabs>
          <w:tab w:val="left" w:pos="545"/>
          <w:tab w:val="left" w:pos="851"/>
          <w:tab w:val="left" w:pos="2268"/>
        </w:tabs>
        <w:ind w:left="0" w:firstLine="0"/>
        <w:rPr>
          <w:rFonts w:ascii="Arial" w:hAnsi="Arial" w:cs="Arial"/>
        </w:rPr>
      </w:pPr>
    </w:p>
    <w:p w14:paraId="77CABE97" w14:textId="1E87D0A7" w:rsidR="006A5770" w:rsidRPr="00C3748B" w:rsidRDefault="006A5770" w:rsidP="00E53032">
      <w:pPr>
        <w:tabs>
          <w:tab w:val="left" w:pos="851"/>
          <w:tab w:val="left" w:pos="2268"/>
        </w:tabs>
        <w:rPr>
          <w:rFonts w:ascii="Arial" w:hAnsi="Arial" w:cs="Arial"/>
        </w:rPr>
      </w:pPr>
      <w:bookmarkStart w:id="15" w:name="_Hlk174543754"/>
      <w:r w:rsidRPr="001601C9">
        <w:rPr>
          <w:rFonts w:ascii="Arial" w:hAnsi="Arial" w:cs="Arial"/>
        </w:rPr>
        <w:t xml:space="preserve">The consultant will have responsibility, together with their consultant colleagues, for the provision of psychiatric services to children and young people living in Leeds. The CYPMH Service is currently undergoing a </w:t>
      </w:r>
      <w:r w:rsidR="003D4CE5" w:rsidRPr="001601C9">
        <w:rPr>
          <w:rFonts w:ascii="Arial" w:hAnsi="Arial" w:cs="Arial"/>
        </w:rPr>
        <w:t>full</w:t>
      </w:r>
      <w:r w:rsidRPr="001601C9">
        <w:rPr>
          <w:rFonts w:ascii="Arial" w:hAnsi="Arial" w:cs="Arial"/>
        </w:rPr>
        <w:t xml:space="preserve"> </w:t>
      </w:r>
      <w:proofErr w:type="gramStart"/>
      <w:r w:rsidRPr="001601C9">
        <w:rPr>
          <w:rFonts w:ascii="Arial" w:hAnsi="Arial" w:cs="Arial"/>
        </w:rPr>
        <w:t>redesign</w:t>
      </w:r>
      <w:proofErr w:type="gramEnd"/>
      <w:r w:rsidRPr="001601C9">
        <w:rPr>
          <w:rFonts w:ascii="Arial" w:hAnsi="Arial" w:cs="Arial"/>
        </w:rPr>
        <w:t xml:space="preserve"> and you will help define the consultant role once in post.  The exact clinical duties may differ slightly from the list below but are expected to include:</w:t>
      </w:r>
    </w:p>
    <w:bookmarkEnd w:id="15"/>
    <w:p w14:paraId="63D30254" w14:textId="77777777" w:rsidR="00D72E28" w:rsidRPr="003B28B0" w:rsidRDefault="00D72E28" w:rsidP="00E53032">
      <w:pPr>
        <w:tabs>
          <w:tab w:val="left" w:pos="851"/>
          <w:tab w:val="left" w:pos="2268"/>
        </w:tabs>
        <w:rPr>
          <w:rFonts w:ascii="Arial" w:hAnsi="Arial" w:cs="Arial"/>
        </w:rPr>
      </w:pPr>
      <w:r w:rsidRPr="003B28B0">
        <w:rPr>
          <w:rFonts w:ascii="Arial" w:hAnsi="Arial" w:cs="Arial"/>
        </w:rPr>
        <w:t xml:space="preserve"> </w:t>
      </w:r>
    </w:p>
    <w:p w14:paraId="310D4508"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Medical review of patients as agreed in multi-disciplinary meetings.</w:t>
      </w:r>
      <w:r w:rsidRPr="003B28B0">
        <w:rPr>
          <w:rFonts w:ascii="Arial" w:hAnsi="Arial" w:cs="Arial"/>
          <w:b/>
        </w:rPr>
        <w:t xml:space="preserve"> </w:t>
      </w:r>
    </w:p>
    <w:p w14:paraId="651E08B0" w14:textId="508FE39D"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 xml:space="preserve">Attendance by telephone or in person at </w:t>
      </w:r>
      <w:r w:rsidR="00D860F2" w:rsidRPr="003B28B0">
        <w:rPr>
          <w:rFonts w:ascii="Arial" w:hAnsi="Arial" w:cs="Arial"/>
        </w:rPr>
        <w:t>system meetings</w:t>
      </w:r>
      <w:r w:rsidRPr="003B28B0">
        <w:rPr>
          <w:rFonts w:ascii="Arial" w:hAnsi="Arial" w:cs="Arial"/>
        </w:rPr>
        <w:t>.</w:t>
      </w:r>
      <w:r w:rsidRPr="003B28B0">
        <w:rPr>
          <w:rFonts w:ascii="Arial" w:hAnsi="Arial" w:cs="Arial"/>
          <w:b/>
        </w:rPr>
        <w:t xml:space="preserve"> </w:t>
      </w:r>
    </w:p>
    <w:p w14:paraId="4C403E66"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Advice, consultation and supervision to the team</w:t>
      </w:r>
      <w:r w:rsidRPr="003B28B0">
        <w:rPr>
          <w:rFonts w:ascii="Arial" w:hAnsi="Arial" w:cs="Arial"/>
          <w:b/>
        </w:rPr>
        <w:t xml:space="preserve"> </w:t>
      </w:r>
    </w:p>
    <w:p w14:paraId="57A6AF90"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Attending weekly team meeting/leadership meetings.</w:t>
      </w:r>
      <w:r w:rsidRPr="003B28B0">
        <w:rPr>
          <w:rFonts w:ascii="Arial" w:hAnsi="Arial" w:cs="Arial"/>
          <w:b/>
        </w:rPr>
        <w:t xml:space="preserve"> </w:t>
      </w:r>
    </w:p>
    <w:p w14:paraId="30A9FF5B"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Attending management and academic meetings</w:t>
      </w:r>
    </w:p>
    <w:p w14:paraId="04B609F3"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Supervision of nurse prescribers.</w:t>
      </w:r>
      <w:r w:rsidRPr="003B28B0">
        <w:rPr>
          <w:rFonts w:ascii="Arial" w:hAnsi="Arial" w:cs="Arial"/>
          <w:b/>
        </w:rPr>
        <w:t xml:space="preserve"> </w:t>
      </w:r>
    </w:p>
    <w:p w14:paraId="56A8521E"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Giving clinical advice to team members as and when needed.</w:t>
      </w:r>
      <w:r w:rsidRPr="003B28B0">
        <w:rPr>
          <w:rFonts w:ascii="Arial" w:hAnsi="Arial" w:cs="Arial"/>
          <w:b/>
        </w:rPr>
        <w:t xml:space="preserve"> </w:t>
      </w:r>
    </w:p>
    <w:p w14:paraId="12633480"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Responsibility for supervision of second on call doctor in assessment of emergencies, including assessment under the Mental Health Act 1983 and Section 136 assessments as part of on-call rota.</w:t>
      </w:r>
      <w:r w:rsidRPr="003B28B0">
        <w:rPr>
          <w:rFonts w:ascii="Arial" w:hAnsi="Arial" w:cs="Arial"/>
          <w:b/>
        </w:rPr>
        <w:t xml:space="preserve"> </w:t>
      </w:r>
    </w:p>
    <w:p w14:paraId="02E1BFB0" w14:textId="48F3FBAE"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 xml:space="preserve">Participation in supporting </w:t>
      </w:r>
      <w:r w:rsidR="006819A9" w:rsidRPr="009A0ACC">
        <w:rPr>
          <w:rFonts w:ascii="Arial" w:hAnsi="Arial" w:cs="Arial"/>
        </w:rPr>
        <w:t>daytime</w:t>
      </w:r>
      <w:r w:rsidRPr="003B28B0">
        <w:rPr>
          <w:rFonts w:ascii="Arial" w:hAnsi="Arial" w:cs="Arial"/>
        </w:rPr>
        <w:t xml:space="preserve"> unplanned work</w:t>
      </w:r>
      <w:r w:rsidRPr="003B28B0">
        <w:rPr>
          <w:rFonts w:ascii="Arial" w:hAnsi="Arial" w:cs="Arial"/>
          <w:b/>
        </w:rPr>
        <w:t xml:space="preserve"> </w:t>
      </w:r>
    </w:p>
    <w:p w14:paraId="2983645B" w14:textId="77777777" w:rsidR="00D72E28" w:rsidRPr="003B28B0" w:rsidRDefault="00D72E28" w:rsidP="00E53032">
      <w:pPr>
        <w:tabs>
          <w:tab w:val="left" w:pos="851"/>
          <w:tab w:val="left" w:pos="2268"/>
        </w:tabs>
        <w:autoSpaceDE/>
        <w:rPr>
          <w:rFonts w:ascii="Arial" w:hAnsi="Arial" w:cs="Arial"/>
        </w:rPr>
      </w:pPr>
    </w:p>
    <w:p w14:paraId="4888E01C" w14:textId="3F3F75FD" w:rsidR="006A5770" w:rsidRPr="00C3748B" w:rsidRDefault="006A5770" w:rsidP="00E53032">
      <w:pPr>
        <w:tabs>
          <w:tab w:val="left" w:pos="851"/>
          <w:tab w:val="left" w:pos="2268"/>
        </w:tabs>
        <w:rPr>
          <w:rFonts w:ascii="Arial" w:hAnsi="Arial" w:cs="Arial"/>
        </w:rPr>
      </w:pPr>
      <w:r>
        <w:rPr>
          <w:rFonts w:ascii="Arial" w:hAnsi="Arial" w:cs="Arial"/>
        </w:rPr>
        <w:t>Consultant</w:t>
      </w:r>
      <w:r w:rsidRPr="00C3748B">
        <w:rPr>
          <w:rFonts w:ascii="Arial" w:hAnsi="Arial" w:cs="Arial"/>
        </w:rPr>
        <w:t xml:space="preserve"> Child and Adolescent Psychiatrists work closely with the multidisciplinary team. The </w:t>
      </w:r>
      <w:r>
        <w:rPr>
          <w:rFonts w:ascii="Arial" w:hAnsi="Arial" w:cs="Arial"/>
        </w:rPr>
        <w:t>consultant</w:t>
      </w:r>
      <w:r w:rsidRPr="00C3748B">
        <w:rPr>
          <w:rFonts w:ascii="Arial" w:hAnsi="Arial" w:cs="Arial"/>
        </w:rPr>
        <w:t xml:space="preserve"> will support the young person and family alongside the multidisciplinary team.</w:t>
      </w:r>
      <w:r w:rsidRPr="00C3748B">
        <w:rPr>
          <w:rFonts w:ascii="Arial" w:hAnsi="Arial" w:cs="Arial"/>
          <w:b/>
        </w:rPr>
        <w:t xml:space="preserve"> </w:t>
      </w:r>
    </w:p>
    <w:p w14:paraId="17452F75" w14:textId="77777777" w:rsidR="00D72E28" w:rsidRPr="003B28B0" w:rsidRDefault="00D72E28" w:rsidP="00E53032">
      <w:pPr>
        <w:tabs>
          <w:tab w:val="left" w:pos="851"/>
          <w:tab w:val="left" w:pos="2268"/>
        </w:tabs>
        <w:rPr>
          <w:rFonts w:ascii="Arial" w:hAnsi="Arial" w:cs="Arial"/>
        </w:rPr>
      </w:pPr>
    </w:p>
    <w:p w14:paraId="543A531A" w14:textId="3E925EC9" w:rsidR="00D72E28" w:rsidRPr="003B28B0" w:rsidRDefault="00D860F2" w:rsidP="00E53032">
      <w:pPr>
        <w:tabs>
          <w:tab w:val="left" w:pos="851"/>
          <w:tab w:val="left" w:pos="2268"/>
        </w:tabs>
        <w:rPr>
          <w:rFonts w:ascii="Arial" w:hAnsi="Arial" w:cs="Arial"/>
        </w:rPr>
      </w:pPr>
      <w:r w:rsidRPr="003B28B0">
        <w:rPr>
          <w:rFonts w:ascii="Arial" w:hAnsi="Arial" w:cs="Arial"/>
        </w:rPr>
        <w:t xml:space="preserve">The </w:t>
      </w:r>
      <w:r w:rsidR="006A5770">
        <w:rPr>
          <w:rFonts w:ascii="Arial" w:hAnsi="Arial" w:cs="Arial"/>
        </w:rPr>
        <w:t>c</w:t>
      </w:r>
      <w:r w:rsidR="006819A9" w:rsidRPr="009A0ACC">
        <w:rPr>
          <w:rFonts w:ascii="Arial" w:hAnsi="Arial" w:cs="Arial"/>
        </w:rPr>
        <w:t>onsultant</w:t>
      </w:r>
      <w:r w:rsidRPr="003B28B0">
        <w:rPr>
          <w:rFonts w:ascii="Arial" w:hAnsi="Arial" w:cs="Arial"/>
        </w:rPr>
        <w:t xml:space="preserve"> would be expected to see new patients for assessment, </w:t>
      </w:r>
      <w:r w:rsidR="0096404D">
        <w:rPr>
          <w:rFonts w:ascii="Arial" w:hAnsi="Arial" w:cs="Arial"/>
        </w:rPr>
        <w:t>this may be</w:t>
      </w:r>
      <w:r w:rsidR="0096404D" w:rsidRPr="003B28B0">
        <w:rPr>
          <w:rFonts w:ascii="Arial" w:hAnsi="Arial" w:cs="Arial"/>
        </w:rPr>
        <w:t xml:space="preserve"> </w:t>
      </w:r>
      <w:r w:rsidRPr="003B28B0">
        <w:rPr>
          <w:rFonts w:ascii="Arial" w:hAnsi="Arial" w:cs="Arial"/>
        </w:rPr>
        <w:lastRenderedPageBreak/>
        <w:t xml:space="preserve">alongside another member of the multidisciplinary team. </w:t>
      </w:r>
      <w:r w:rsidR="006A5770">
        <w:rPr>
          <w:rFonts w:ascii="Arial" w:hAnsi="Arial" w:cs="Arial"/>
        </w:rPr>
        <w:t>You will</w:t>
      </w:r>
      <w:r w:rsidRPr="003B28B0">
        <w:rPr>
          <w:rFonts w:ascii="Arial" w:hAnsi="Arial" w:cs="Arial"/>
        </w:rPr>
        <w:t xml:space="preserve"> also provide advice, support and supervision to trainees and the multidisciplinary team.</w:t>
      </w:r>
    </w:p>
    <w:p w14:paraId="24FFEBC1" w14:textId="77777777" w:rsidR="007A03C3" w:rsidRPr="003B28B0" w:rsidRDefault="007A03C3" w:rsidP="00E53032">
      <w:pPr>
        <w:pStyle w:val="BodyText"/>
        <w:tabs>
          <w:tab w:val="left" w:pos="851"/>
          <w:tab w:val="left" w:pos="2268"/>
        </w:tabs>
        <w:ind w:left="0"/>
        <w:rPr>
          <w:rFonts w:ascii="Arial" w:hAnsi="Arial" w:cs="Arial"/>
          <w:sz w:val="27"/>
        </w:rPr>
      </w:pPr>
    </w:p>
    <w:p w14:paraId="090415E5" w14:textId="16024F0E"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Training</w:t>
      </w:r>
      <w:r w:rsidRPr="003B28B0">
        <w:rPr>
          <w:rFonts w:ascii="Arial" w:hAnsi="Arial" w:cs="Arial"/>
          <w:spacing w:val="1"/>
        </w:rPr>
        <w:t xml:space="preserve"> </w:t>
      </w:r>
      <w:r w:rsidR="003A5450">
        <w:rPr>
          <w:rFonts w:ascii="Arial" w:hAnsi="Arial" w:cs="Arial"/>
          <w:spacing w:val="1"/>
        </w:rPr>
        <w:t>D</w:t>
      </w:r>
      <w:r w:rsidRPr="003B28B0">
        <w:rPr>
          <w:rFonts w:ascii="Arial" w:hAnsi="Arial" w:cs="Arial"/>
        </w:rPr>
        <w:t>uties</w:t>
      </w:r>
    </w:p>
    <w:p w14:paraId="2F99F7AE" w14:textId="77777777" w:rsidR="006C64E0" w:rsidRPr="006C64E0" w:rsidRDefault="006C64E0" w:rsidP="00E53032">
      <w:pPr>
        <w:pStyle w:val="ListParagraph"/>
        <w:tabs>
          <w:tab w:val="left" w:pos="360"/>
          <w:tab w:val="left" w:pos="851"/>
          <w:tab w:val="left" w:pos="2268"/>
        </w:tabs>
        <w:ind w:left="0" w:firstLine="0"/>
        <w:rPr>
          <w:rFonts w:ascii="Arial" w:hAnsi="Arial" w:cs="Arial"/>
          <w:color w:val="000000"/>
        </w:rPr>
      </w:pPr>
    </w:p>
    <w:p w14:paraId="15D16C92" w14:textId="77777777" w:rsidR="006A5770" w:rsidRPr="00C3748B" w:rsidRDefault="006A5770" w:rsidP="00E53032">
      <w:pPr>
        <w:tabs>
          <w:tab w:val="left" w:pos="360"/>
          <w:tab w:val="left" w:pos="851"/>
          <w:tab w:val="left" w:pos="2268"/>
        </w:tabs>
        <w:rPr>
          <w:rFonts w:ascii="Arial" w:hAnsi="Arial" w:cs="Arial"/>
          <w:color w:val="000000"/>
        </w:rPr>
      </w:pPr>
      <w:bookmarkStart w:id="16" w:name="_Hlk174541986"/>
      <w:r w:rsidRPr="00C3748B">
        <w:rPr>
          <w:rFonts w:ascii="Arial" w:hAnsi="Arial" w:cs="Arial"/>
          <w:color w:val="000000"/>
        </w:rPr>
        <w:t>Up to six ST4-6s in Child &amp; Adolescent Psychiatry are placed in the Leeds CAMH service. ST4-6s are placed by the programme director and training committee of the Yorkshire Regional Rotational Scheme and there is usually one higher trainee placed within the Crisis and Liaison Team and Outreach Team.</w:t>
      </w:r>
    </w:p>
    <w:p w14:paraId="1E3EDA7C" w14:textId="77777777" w:rsidR="006A5770" w:rsidRPr="00C3748B" w:rsidRDefault="006A5770" w:rsidP="00E53032">
      <w:pPr>
        <w:tabs>
          <w:tab w:val="left" w:pos="360"/>
          <w:tab w:val="left" w:pos="851"/>
          <w:tab w:val="left" w:pos="2268"/>
        </w:tabs>
        <w:rPr>
          <w:rFonts w:ascii="Arial" w:hAnsi="Arial" w:cs="Arial"/>
          <w:color w:val="000000"/>
        </w:rPr>
      </w:pPr>
    </w:p>
    <w:p w14:paraId="065E2E72" w14:textId="77777777" w:rsidR="00B53A24" w:rsidRPr="00C3748B" w:rsidRDefault="00B53A24" w:rsidP="00B53A24">
      <w:pPr>
        <w:tabs>
          <w:tab w:val="left" w:pos="360"/>
          <w:tab w:val="left" w:pos="544"/>
          <w:tab w:val="left" w:pos="851"/>
          <w:tab w:val="left" w:pos="2268"/>
        </w:tabs>
        <w:rPr>
          <w:rFonts w:ascii="Arial" w:hAnsi="Arial" w:cs="Arial"/>
          <w:color w:val="000000"/>
        </w:rPr>
      </w:pPr>
      <w:r w:rsidRPr="008966CB">
        <w:rPr>
          <w:rFonts w:ascii="Arial" w:hAnsi="Arial" w:cs="Arial"/>
          <w:color w:val="000000"/>
        </w:rPr>
        <w:t>CT1-3s, who are part of the Leeds, Wakefield and Pontefract Psychiatric Rotation, are currently allocated placements within the service.   The number of core trainees within the service may vary by rotation.  Core trainees are allocated to an identified team during their rotation with Leeds CYPMHS.  Each team will not usually take more than one core trainee, however there may be exceptions if the number of trainees is high.</w:t>
      </w:r>
    </w:p>
    <w:p w14:paraId="6628BBF8" w14:textId="77777777" w:rsidR="006A5770" w:rsidRPr="00C3748B" w:rsidRDefault="006A5770" w:rsidP="00E53032">
      <w:pPr>
        <w:tabs>
          <w:tab w:val="left" w:pos="360"/>
          <w:tab w:val="left" w:pos="851"/>
          <w:tab w:val="left" w:pos="2268"/>
        </w:tabs>
        <w:rPr>
          <w:rFonts w:ascii="Arial" w:hAnsi="Arial" w:cs="Arial"/>
          <w:color w:val="000000"/>
        </w:rPr>
      </w:pPr>
    </w:p>
    <w:p w14:paraId="43C0194C" w14:textId="77777777" w:rsidR="006A5770" w:rsidRPr="00C3748B" w:rsidRDefault="006A5770" w:rsidP="00E53032">
      <w:pPr>
        <w:pStyle w:val="ListParagraph"/>
        <w:tabs>
          <w:tab w:val="left" w:pos="360"/>
          <w:tab w:val="left" w:pos="851"/>
          <w:tab w:val="left" w:pos="2268"/>
        </w:tabs>
        <w:ind w:left="0" w:firstLine="0"/>
        <w:rPr>
          <w:rFonts w:ascii="Arial" w:hAnsi="Arial" w:cs="Arial"/>
          <w:color w:val="000000"/>
        </w:rPr>
      </w:pPr>
      <w:r w:rsidRPr="00C3748B">
        <w:rPr>
          <w:rFonts w:ascii="Arial" w:hAnsi="Arial" w:cs="Arial"/>
        </w:rPr>
        <w:t xml:space="preserve">The </w:t>
      </w:r>
      <w:r>
        <w:rPr>
          <w:rFonts w:ascii="Arial" w:hAnsi="Arial" w:cs="Arial"/>
        </w:rPr>
        <w:t>postholder</w:t>
      </w:r>
      <w:r w:rsidRPr="00C3748B">
        <w:rPr>
          <w:rFonts w:ascii="Arial" w:hAnsi="Arial" w:cs="Arial"/>
        </w:rPr>
        <w:t xml:space="preserve"> will be encouraged to access training and gain approval as a clinical supervisor. </w:t>
      </w:r>
      <w:r w:rsidRPr="00C3748B">
        <w:rPr>
          <w:rFonts w:ascii="Arial" w:hAnsi="Arial" w:cs="Arial"/>
          <w:color w:val="000000"/>
        </w:rPr>
        <w:t xml:space="preserve">Once approved as a clinical supervisor, the applicant would be expected to provide clinical supervision to either a specialist trainee or core trainee in the community </w:t>
      </w:r>
      <w:r w:rsidRPr="00C3748B">
        <w:rPr>
          <w:rFonts w:ascii="Arial" w:hAnsi="Arial" w:cs="Arial"/>
        </w:rPr>
        <w:t xml:space="preserve">team. </w:t>
      </w:r>
      <w:r>
        <w:rPr>
          <w:rFonts w:ascii="Arial" w:hAnsi="Arial" w:cs="Arial"/>
        </w:rPr>
        <w:t>consultants</w:t>
      </w:r>
      <w:r w:rsidRPr="00C3748B">
        <w:rPr>
          <w:rFonts w:ascii="Arial" w:hAnsi="Arial" w:cs="Arial"/>
        </w:rPr>
        <w:t xml:space="preserve"> usually alternate on a yearly basis between providing supervision for core and specialist trainees however this will vary depending on the number of trainees </w:t>
      </w:r>
      <w:r>
        <w:rPr>
          <w:rFonts w:ascii="Arial" w:hAnsi="Arial" w:cs="Arial"/>
        </w:rPr>
        <w:t xml:space="preserve">and requirements </w:t>
      </w:r>
      <w:r w:rsidRPr="00C3748B">
        <w:rPr>
          <w:rFonts w:ascii="Arial" w:hAnsi="Arial" w:cs="Arial"/>
        </w:rPr>
        <w:t>within the service.</w:t>
      </w:r>
    </w:p>
    <w:p w14:paraId="3B974A48" w14:textId="77777777" w:rsidR="006A5770" w:rsidRPr="00C3748B" w:rsidRDefault="006A5770" w:rsidP="00E53032">
      <w:pPr>
        <w:tabs>
          <w:tab w:val="left" w:pos="360"/>
          <w:tab w:val="left" w:pos="851"/>
          <w:tab w:val="left" w:pos="2268"/>
        </w:tabs>
        <w:rPr>
          <w:rFonts w:ascii="Arial" w:hAnsi="Arial" w:cs="Arial"/>
        </w:rPr>
      </w:pPr>
    </w:p>
    <w:p w14:paraId="3609858C" w14:textId="77777777" w:rsidR="006A5770" w:rsidRPr="00C3748B" w:rsidRDefault="006A5770" w:rsidP="00E53032">
      <w:pPr>
        <w:tabs>
          <w:tab w:val="left" w:pos="360"/>
          <w:tab w:val="left" w:pos="851"/>
          <w:tab w:val="left" w:pos="2268"/>
        </w:tabs>
        <w:rPr>
          <w:rFonts w:ascii="Arial" w:hAnsi="Arial" w:cs="Arial"/>
        </w:rPr>
      </w:pPr>
      <w:r w:rsidRPr="00C3748B">
        <w:rPr>
          <w:rFonts w:ascii="Arial" w:hAnsi="Arial" w:cs="Arial"/>
        </w:rPr>
        <w:t xml:space="preserve">The Associate Medical Director for Medical Education within the </w:t>
      </w:r>
      <w:r>
        <w:rPr>
          <w:rFonts w:ascii="Arial" w:hAnsi="Arial" w:cs="Arial"/>
        </w:rPr>
        <w:t>Trust</w:t>
      </w:r>
      <w:r w:rsidRPr="00C3748B">
        <w:rPr>
          <w:rFonts w:ascii="Arial" w:hAnsi="Arial" w:cs="Arial"/>
        </w:rPr>
        <w:t xml:space="preserve"> is Dr Farah Chaudhry.</w:t>
      </w:r>
    </w:p>
    <w:bookmarkEnd w:id="16"/>
    <w:p w14:paraId="44BE36BA" w14:textId="77777777" w:rsidR="00F44D71" w:rsidRPr="003B28B0" w:rsidRDefault="00F44D71" w:rsidP="00E53032">
      <w:pPr>
        <w:pStyle w:val="BodyText"/>
        <w:tabs>
          <w:tab w:val="left" w:pos="851"/>
          <w:tab w:val="left" w:pos="2268"/>
        </w:tabs>
        <w:ind w:left="0"/>
        <w:rPr>
          <w:rFonts w:ascii="Arial" w:hAnsi="Arial" w:cs="Arial"/>
          <w:sz w:val="27"/>
        </w:rPr>
      </w:pPr>
    </w:p>
    <w:p w14:paraId="6ABA051A" w14:textId="7DB76C5B"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G</w:t>
      </w:r>
      <w:r w:rsidRPr="003B28B0">
        <w:rPr>
          <w:rFonts w:ascii="Arial" w:hAnsi="Arial" w:cs="Arial"/>
        </w:rPr>
        <w:t xml:space="preserve">overnance and </w:t>
      </w:r>
      <w:r w:rsidR="003A5450">
        <w:rPr>
          <w:rFonts w:ascii="Arial" w:hAnsi="Arial" w:cs="Arial"/>
        </w:rPr>
        <w:t>Q</w:t>
      </w:r>
      <w:r w:rsidRPr="003B28B0">
        <w:rPr>
          <w:rFonts w:ascii="Arial" w:hAnsi="Arial" w:cs="Arial"/>
        </w:rPr>
        <w:t>uality</w:t>
      </w:r>
      <w:r w:rsidRPr="003B28B0">
        <w:rPr>
          <w:rFonts w:ascii="Arial" w:hAnsi="Arial" w:cs="Arial"/>
          <w:spacing w:val="-4"/>
        </w:rPr>
        <w:t xml:space="preserve"> </w:t>
      </w:r>
      <w:r w:rsidR="003A5450">
        <w:rPr>
          <w:rFonts w:ascii="Arial" w:hAnsi="Arial" w:cs="Arial"/>
        </w:rPr>
        <w:t>A</w:t>
      </w:r>
      <w:r w:rsidRPr="003B28B0">
        <w:rPr>
          <w:rFonts w:ascii="Arial" w:hAnsi="Arial" w:cs="Arial"/>
        </w:rPr>
        <w:t>ssurance</w:t>
      </w:r>
    </w:p>
    <w:p w14:paraId="4316FFCD" w14:textId="77777777" w:rsidR="00923970" w:rsidRPr="003B28B0" w:rsidRDefault="00923970" w:rsidP="00E53032">
      <w:pPr>
        <w:tabs>
          <w:tab w:val="left" w:pos="360"/>
          <w:tab w:val="left" w:pos="851"/>
          <w:tab w:val="left" w:pos="2268"/>
        </w:tabs>
        <w:snapToGrid w:val="0"/>
        <w:rPr>
          <w:rFonts w:ascii="Arial" w:hAnsi="Arial" w:cs="Arial"/>
          <w:color w:val="000000"/>
        </w:rPr>
      </w:pPr>
    </w:p>
    <w:p w14:paraId="3BBA1861" w14:textId="16FAB66C" w:rsidR="00EF0A5E" w:rsidRPr="00C3748B" w:rsidRDefault="00EF0A5E" w:rsidP="00EF0A5E">
      <w:pPr>
        <w:tabs>
          <w:tab w:val="left" w:pos="360"/>
        </w:tabs>
        <w:snapToGrid w:val="0"/>
        <w:rPr>
          <w:rFonts w:ascii="Arial" w:hAnsi="Arial" w:cs="Arial"/>
          <w:color w:val="000000"/>
        </w:rPr>
      </w:pPr>
      <w:bookmarkStart w:id="17" w:name="_Hlk174547582"/>
      <w:r w:rsidRPr="00C3748B">
        <w:rPr>
          <w:rFonts w:ascii="Arial" w:hAnsi="Arial" w:cs="Arial"/>
          <w:color w:val="000000"/>
        </w:rPr>
        <w:t xml:space="preserve">The appointee will be expected to participate in Audit and Clinical Governance within CYPMHS, in </w:t>
      </w:r>
      <w:r>
        <w:rPr>
          <w:rFonts w:ascii="Arial" w:hAnsi="Arial" w:cs="Arial"/>
          <w:color w:val="000000"/>
        </w:rPr>
        <w:t>collaboration</w:t>
      </w:r>
      <w:r w:rsidRPr="00C3748B">
        <w:rPr>
          <w:rFonts w:ascii="Arial" w:hAnsi="Arial" w:cs="Arial"/>
          <w:color w:val="000000"/>
        </w:rPr>
        <w:t xml:space="preserve"> with the </w:t>
      </w:r>
      <w:r w:rsidR="003D4CE5">
        <w:rPr>
          <w:rFonts w:ascii="Arial" w:hAnsi="Arial" w:cs="Arial"/>
          <w:color w:val="000000"/>
        </w:rPr>
        <w:t>CYPMHS</w:t>
      </w:r>
      <w:r w:rsidRPr="00C3748B">
        <w:rPr>
          <w:rFonts w:ascii="Arial" w:hAnsi="Arial" w:cs="Arial"/>
          <w:color w:val="000000"/>
        </w:rPr>
        <w:t xml:space="preserve"> Clinical and Medical Leads, and to abide by all clinical and corporate governance procedures and policies as laid out by the organisation. </w:t>
      </w:r>
      <w:r>
        <w:rPr>
          <w:rFonts w:ascii="Arial" w:hAnsi="Arial" w:cs="Arial"/>
          <w:color w:val="000000"/>
        </w:rPr>
        <w:t>You are</w:t>
      </w:r>
      <w:r w:rsidRPr="00C3748B">
        <w:rPr>
          <w:rFonts w:ascii="Arial" w:hAnsi="Arial" w:cs="Arial"/>
          <w:color w:val="000000"/>
        </w:rPr>
        <w:t xml:space="preserve"> likely to directly contribute to the quality agenda by representing </w:t>
      </w:r>
      <w:r>
        <w:rPr>
          <w:rFonts w:ascii="Arial" w:hAnsi="Arial" w:cs="Arial"/>
          <w:color w:val="000000"/>
        </w:rPr>
        <w:t>your</w:t>
      </w:r>
      <w:r w:rsidRPr="00C3748B">
        <w:rPr>
          <w:rFonts w:ascii="Arial" w:hAnsi="Arial" w:cs="Arial"/>
          <w:color w:val="000000"/>
        </w:rPr>
        <w:t xml:space="preserve"> team at relevant and appropriate forums.    </w:t>
      </w:r>
    </w:p>
    <w:bookmarkEnd w:id="17"/>
    <w:p w14:paraId="1DE65441" w14:textId="77777777" w:rsidR="007A03C3" w:rsidRPr="003B28B0" w:rsidRDefault="007A03C3" w:rsidP="00E53032">
      <w:pPr>
        <w:pStyle w:val="BodyText"/>
        <w:tabs>
          <w:tab w:val="left" w:pos="851"/>
          <w:tab w:val="left" w:pos="2268"/>
        </w:tabs>
        <w:ind w:left="0"/>
        <w:rPr>
          <w:rFonts w:ascii="Arial" w:hAnsi="Arial" w:cs="Arial"/>
          <w:sz w:val="27"/>
        </w:rPr>
      </w:pPr>
    </w:p>
    <w:p w14:paraId="283B0846" w14:textId="1CFAB066"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Quality </w:t>
      </w:r>
      <w:r w:rsidR="003A5450">
        <w:rPr>
          <w:rFonts w:ascii="Arial" w:hAnsi="Arial" w:cs="Arial"/>
        </w:rPr>
        <w:t>I</w:t>
      </w:r>
      <w:r w:rsidRPr="003B28B0">
        <w:rPr>
          <w:rFonts w:ascii="Arial" w:hAnsi="Arial" w:cs="Arial"/>
        </w:rPr>
        <w:t>mprovement</w:t>
      </w:r>
    </w:p>
    <w:p w14:paraId="7B8C4054" w14:textId="77777777" w:rsidR="00923970" w:rsidRPr="003B28B0" w:rsidRDefault="00923970" w:rsidP="00E53032">
      <w:pPr>
        <w:tabs>
          <w:tab w:val="left" w:pos="360"/>
          <w:tab w:val="left" w:pos="851"/>
          <w:tab w:val="left" w:pos="2268"/>
        </w:tabs>
        <w:snapToGrid w:val="0"/>
        <w:rPr>
          <w:rFonts w:ascii="Arial" w:hAnsi="Arial" w:cs="Arial"/>
          <w:color w:val="000000"/>
        </w:rPr>
      </w:pPr>
    </w:p>
    <w:p w14:paraId="4D3794F7" w14:textId="1A1A4B85" w:rsidR="00923970" w:rsidRPr="003B28B0" w:rsidRDefault="00923970" w:rsidP="00E53032">
      <w:pPr>
        <w:tabs>
          <w:tab w:val="left" w:pos="851"/>
          <w:tab w:val="left" w:pos="2268"/>
        </w:tabs>
        <w:rPr>
          <w:rFonts w:ascii="Arial" w:hAnsi="Arial" w:cs="Arial"/>
        </w:rPr>
      </w:pPr>
      <w:r w:rsidRPr="003B28B0">
        <w:rPr>
          <w:rFonts w:ascii="Arial" w:hAnsi="Arial" w:cs="Arial"/>
        </w:rPr>
        <w:t xml:space="preserve">It is expected that the </w:t>
      </w:r>
      <w:r w:rsidR="009A0ACC">
        <w:rPr>
          <w:rFonts w:ascii="Arial" w:hAnsi="Arial" w:cs="Arial"/>
        </w:rPr>
        <w:t>post holder</w:t>
      </w:r>
      <w:r w:rsidRPr="003B28B0">
        <w:rPr>
          <w:rFonts w:ascii="Arial" w:hAnsi="Arial" w:cs="Arial"/>
        </w:rPr>
        <w:t xml:space="preserve"> will:</w:t>
      </w:r>
    </w:p>
    <w:p w14:paraId="779EF396" w14:textId="77777777" w:rsidR="00923970" w:rsidRPr="003B28B0" w:rsidRDefault="00923970" w:rsidP="00E53032">
      <w:pPr>
        <w:tabs>
          <w:tab w:val="left" w:pos="851"/>
          <w:tab w:val="left" w:pos="2268"/>
        </w:tabs>
        <w:rPr>
          <w:rFonts w:ascii="Arial" w:hAnsi="Arial" w:cs="Arial"/>
        </w:rPr>
      </w:pPr>
    </w:p>
    <w:p w14:paraId="260DB467" w14:textId="7BC2ED68"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Lead and manage a team in a way that supports the development of a culture of continuous improvement and</w:t>
      </w:r>
      <w:r w:rsidRPr="003B28B0">
        <w:rPr>
          <w:rFonts w:ascii="Arial" w:hAnsi="Arial" w:cs="Arial"/>
          <w:spacing w:val="-4"/>
        </w:rPr>
        <w:t xml:space="preserve"> </w:t>
      </w:r>
      <w:r w:rsidRPr="003B28B0">
        <w:rPr>
          <w:rFonts w:ascii="Arial" w:hAnsi="Arial" w:cs="Arial"/>
        </w:rPr>
        <w:t>learning.</w:t>
      </w:r>
    </w:p>
    <w:p w14:paraId="6ED9C855" w14:textId="77777777"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Utilise a quality improvement approach to think systemically about complex problems, develop potential change ideas and test these in practice using a systematic QI methodology.</w:t>
      </w:r>
    </w:p>
    <w:p w14:paraId="2DBAACFA" w14:textId="77777777" w:rsidR="00455BDB"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 xml:space="preserve">Empower the team to resolve local issues </w:t>
      </w:r>
      <w:proofErr w:type="gramStart"/>
      <w:r w:rsidRPr="003B28B0">
        <w:rPr>
          <w:rFonts w:ascii="Arial" w:hAnsi="Arial" w:cs="Arial"/>
        </w:rPr>
        <w:t>on a daily basis</w:t>
      </w:r>
      <w:proofErr w:type="gramEnd"/>
      <w:r w:rsidRPr="003B28B0">
        <w:rPr>
          <w:rFonts w:ascii="Arial" w:hAnsi="Arial" w:cs="Arial"/>
        </w:rPr>
        <w:t xml:space="preserve"> using the tools and method of quality improvement without staff having to seek</w:t>
      </w:r>
      <w:r w:rsidRPr="003B28B0">
        <w:rPr>
          <w:rFonts w:ascii="Arial" w:hAnsi="Arial" w:cs="Arial"/>
          <w:spacing w:val="-4"/>
        </w:rPr>
        <w:t xml:space="preserve"> </w:t>
      </w:r>
      <w:r w:rsidRPr="003B28B0">
        <w:rPr>
          <w:rFonts w:ascii="Arial" w:hAnsi="Arial" w:cs="Arial"/>
        </w:rPr>
        <w:t>permission.</w:t>
      </w:r>
    </w:p>
    <w:p w14:paraId="17333C1E" w14:textId="04425C61"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Promote awareness and understanding of quality improvemen</w:t>
      </w:r>
      <w:r w:rsidR="00EF0A5E">
        <w:rPr>
          <w:rFonts w:ascii="Arial" w:hAnsi="Arial" w:cs="Arial"/>
        </w:rPr>
        <w:t>t</w:t>
      </w:r>
      <w:r w:rsidRPr="003B28B0">
        <w:rPr>
          <w:rFonts w:ascii="Arial" w:hAnsi="Arial" w:cs="Arial"/>
        </w:rPr>
        <w:t xml:space="preserve"> and share learning and successes from quality improvement</w:t>
      </w:r>
      <w:r w:rsidRPr="003B28B0">
        <w:rPr>
          <w:rFonts w:ascii="Arial" w:hAnsi="Arial" w:cs="Arial"/>
          <w:spacing w:val="-2"/>
        </w:rPr>
        <w:t xml:space="preserve"> </w:t>
      </w:r>
      <w:r w:rsidRPr="003B28B0">
        <w:rPr>
          <w:rFonts w:ascii="Arial" w:hAnsi="Arial" w:cs="Arial"/>
        </w:rPr>
        <w:t>work.</w:t>
      </w:r>
    </w:p>
    <w:p w14:paraId="0EFA1362" w14:textId="77777777" w:rsidR="00455BDB" w:rsidRPr="003B28B0" w:rsidRDefault="00455BDB" w:rsidP="00E53032">
      <w:pPr>
        <w:pStyle w:val="ListParagraph"/>
        <w:tabs>
          <w:tab w:val="left" w:pos="851"/>
          <w:tab w:val="left" w:pos="2268"/>
        </w:tabs>
        <w:ind w:left="0" w:firstLine="0"/>
        <w:rPr>
          <w:rFonts w:ascii="Arial" w:hAnsi="Arial" w:cs="Arial"/>
        </w:rPr>
      </w:pPr>
    </w:p>
    <w:p w14:paraId="38E0787C" w14:textId="77777777" w:rsidR="00A37308" w:rsidRDefault="00A37308" w:rsidP="00A37308">
      <w:pPr>
        <w:tabs>
          <w:tab w:val="left" w:pos="0"/>
        </w:tabs>
        <w:snapToGrid w:val="0"/>
        <w:jc w:val="both"/>
        <w:rPr>
          <w:rFonts w:ascii="Arial" w:hAnsi="Arial" w:cs="Arial"/>
          <w:color w:val="000000"/>
        </w:rPr>
      </w:pPr>
      <w:bookmarkStart w:id="18" w:name="_Hlk174685765"/>
      <w:bookmarkStart w:id="19" w:name="_Hlk174002014"/>
      <w:r w:rsidRPr="00A24FC3">
        <w:rPr>
          <w:rFonts w:ascii="Arial" w:hAnsi="Arial" w:cs="Arial"/>
          <w:color w:val="000000"/>
        </w:rPr>
        <w:t xml:space="preserve">The </w:t>
      </w:r>
      <w:r>
        <w:rPr>
          <w:rFonts w:ascii="Arial" w:hAnsi="Arial" w:cs="Arial"/>
          <w:color w:val="000000"/>
        </w:rPr>
        <w:t>CYPMH</w:t>
      </w:r>
      <w:r w:rsidRPr="00A24FC3">
        <w:rPr>
          <w:rFonts w:ascii="Arial" w:hAnsi="Arial" w:cs="Arial"/>
          <w:color w:val="000000"/>
        </w:rPr>
        <w:t xml:space="preserve"> service has developed </w:t>
      </w:r>
      <w:proofErr w:type="gramStart"/>
      <w:r w:rsidRPr="00A24FC3">
        <w:rPr>
          <w:rFonts w:ascii="Arial" w:hAnsi="Arial" w:cs="Arial"/>
          <w:color w:val="000000"/>
        </w:rPr>
        <w:t>a number of</w:t>
      </w:r>
      <w:proofErr w:type="gramEnd"/>
      <w:r w:rsidRPr="00A24FC3">
        <w:rPr>
          <w:rFonts w:ascii="Arial" w:hAnsi="Arial" w:cs="Arial"/>
          <w:color w:val="000000"/>
        </w:rPr>
        <w:t xml:space="preserve"> clinical protocols to ensure consistency of quality across the city.  Consultant medical staff are expected to follow these protocols as are all other staff within the service. Areas covered include referral pathways and management, assessment and treatment of ADHD, assessment of autistic spectrum conditions.  </w:t>
      </w:r>
    </w:p>
    <w:p w14:paraId="167B0B9C" w14:textId="77777777" w:rsidR="00A37308" w:rsidRDefault="00A37308" w:rsidP="00A37308">
      <w:pPr>
        <w:tabs>
          <w:tab w:val="left" w:pos="0"/>
        </w:tabs>
        <w:snapToGrid w:val="0"/>
        <w:jc w:val="both"/>
        <w:rPr>
          <w:rFonts w:ascii="Arial" w:hAnsi="Arial" w:cs="Arial"/>
          <w:color w:val="000000"/>
        </w:rPr>
      </w:pPr>
    </w:p>
    <w:p w14:paraId="09791BFE" w14:textId="77777777" w:rsidR="00A37308" w:rsidRPr="00A24FC3" w:rsidRDefault="00A37308" w:rsidP="00A37308">
      <w:pPr>
        <w:tabs>
          <w:tab w:val="left" w:pos="0"/>
        </w:tabs>
        <w:snapToGrid w:val="0"/>
        <w:jc w:val="both"/>
        <w:rPr>
          <w:rFonts w:ascii="Arial" w:hAnsi="Arial" w:cs="Arial"/>
          <w:color w:val="000000"/>
        </w:rPr>
      </w:pPr>
      <w:r w:rsidRPr="00A24FC3">
        <w:rPr>
          <w:rFonts w:ascii="Arial" w:hAnsi="Arial" w:cs="Arial"/>
          <w:color w:val="000000"/>
        </w:rPr>
        <w:t>The supervision protocol requires all staff to access clinical</w:t>
      </w:r>
      <w:r>
        <w:rPr>
          <w:rFonts w:ascii="Arial" w:hAnsi="Arial" w:cs="Arial"/>
          <w:color w:val="000000"/>
        </w:rPr>
        <w:t>, child protection, caseload management</w:t>
      </w:r>
      <w:r w:rsidRPr="00A24FC3">
        <w:rPr>
          <w:rFonts w:ascii="Arial" w:hAnsi="Arial" w:cs="Arial"/>
          <w:color w:val="000000"/>
        </w:rPr>
        <w:t xml:space="preserve"> and </w:t>
      </w:r>
      <w:r>
        <w:rPr>
          <w:rFonts w:ascii="Arial" w:hAnsi="Arial" w:cs="Arial"/>
          <w:color w:val="000000"/>
        </w:rPr>
        <w:t xml:space="preserve">operational </w:t>
      </w:r>
      <w:r w:rsidRPr="00A24FC3">
        <w:rPr>
          <w:rFonts w:ascii="Arial" w:hAnsi="Arial" w:cs="Arial"/>
          <w:color w:val="000000"/>
        </w:rPr>
        <w:t xml:space="preserve">managerial supervision. The existing consultants afford each </w:t>
      </w:r>
      <w:r w:rsidRPr="00A24FC3">
        <w:rPr>
          <w:rFonts w:ascii="Arial" w:hAnsi="Arial" w:cs="Arial"/>
          <w:color w:val="000000"/>
        </w:rPr>
        <w:lastRenderedPageBreak/>
        <w:t xml:space="preserve">other peer supervision, and in addition all teams have frequent and regular well-developed and valued multidisciplinary case-based discussions.  </w:t>
      </w:r>
    </w:p>
    <w:bookmarkEnd w:id="18"/>
    <w:p w14:paraId="615CA74D" w14:textId="77777777" w:rsidR="00EF0A5E" w:rsidRDefault="00EF0A5E" w:rsidP="00EF0A5E">
      <w:pPr>
        <w:tabs>
          <w:tab w:val="left" w:pos="360"/>
        </w:tabs>
        <w:snapToGrid w:val="0"/>
        <w:rPr>
          <w:rFonts w:ascii="Arial" w:hAnsi="Arial" w:cs="Arial"/>
          <w:color w:val="000000"/>
        </w:rPr>
      </w:pPr>
    </w:p>
    <w:p w14:paraId="3A8B243E" w14:textId="77777777" w:rsidR="00EF0A5E" w:rsidRPr="00C3748B" w:rsidRDefault="00EF0A5E" w:rsidP="00EF0A5E">
      <w:pPr>
        <w:tabs>
          <w:tab w:val="left" w:pos="360"/>
        </w:tabs>
        <w:snapToGrid w:val="0"/>
        <w:rPr>
          <w:rFonts w:ascii="Arial" w:hAnsi="Arial" w:cs="Arial"/>
          <w:color w:val="000000"/>
        </w:rPr>
      </w:pPr>
      <w:r w:rsidRPr="00C3748B">
        <w:rPr>
          <w:rFonts w:ascii="Arial" w:hAnsi="Arial" w:cs="Arial"/>
          <w:color w:val="000000"/>
        </w:rPr>
        <w:t xml:space="preserve">The existing </w:t>
      </w:r>
      <w:r>
        <w:rPr>
          <w:rFonts w:ascii="Arial" w:hAnsi="Arial" w:cs="Arial"/>
          <w:color w:val="000000"/>
        </w:rPr>
        <w:t>consultants</w:t>
      </w:r>
      <w:r w:rsidRPr="00C3748B">
        <w:rPr>
          <w:rFonts w:ascii="Arial" w:hAnsi="Arial" w:cs="Arial"/>
          <w:color w:val="000000"/>
        </w:rPr>
        <w:t xml:space="preserve"> afford each other peer supervision, and in addition all teams have frequent and regular well-developed and valued multidisciplinary case-based discussions.  All staff also have access to a service wide multi-disciplinary case discussion meeting.</w:t>
      </w:r>
      <w:r>
        <w:rPr>
          <w:rFonts w:ascii="Arial" w:hAnsi="Arial" w:cs="Arial"/>
          <w:color w:val="000000"/>
        </w:rPr>
        <w:t xml:space="preserve">  Consultants provide valuable input to these </w:t>
      </w:r>
      <w:proofErr w:type="gramStart"/>
      <w:r>
        <w:rPr>
          <w:rFonts w:ascii="Arial" w:hAnsi="Arial" w:cs="Arial"/>
          <w:color w:val="000000"/>
        </w:rPr>
        <w:t>discussions</w:t>
      </w:r>
      <w:proofErr w:type="gramEnd"/>
      <w:r>
        <w:rPr>
          <w:rFonts w:ascii="Arial" w:hAnsi="Arial" w:cs="Arial"/>
          <w:color w:val="000000"/>
        </w:rPr>
        <w:t xml:space="preserve"> and you will be expected to actively participate in citywide forums as appropriate.</w:t>
      </w:r>
      <w:r w:rsidRPr="00C3748B">
        <w:rPr>
          <w:rFonts w:ascii="Arial" w:hAnsi="Arial" w:cs="Arial"/>
          <w:color w:val="000000"/>
        </w:rPr>
        <w:t xml:space="preserve">  </w:t>
      </w:r>
    </w:p>
    <w:bookmarkEnd w:id="19"/>
    <w:p w14:paraId="2919113D" w14:textId="77777777" w:rsidR="007A03C3" w:rsidRPr="003B28B0" w:rsidRDefault="007A03C3" w:rsidP="00E53032">
      <w:pPr>
        <w:pStyle w:val="BodyText"/>
        <w:tabs>
          <w:tab w:val="left" w:pos="851"/>
          <w:tab w:val="left" w:pos="2268"/>
        </w:tabs>
        <w:ind w:left="0"/>
        <w:rPr>
          <w:rFonts w:ascii="Arial" w:hAnsi="Arial" w:cs="Arial"/>
          <w:sz w:val="25"/>
        </w:rPr>
      </w:pPr>
    </w:p>
    <w:p w14:paraId="41B71F3C" w14:textId="455A6253"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General </w:t>
      </w:r>
      <w:r w:rsidR="003A5450">
        <w:rPr>
          <w:rFonts w:ascii="Arial" w:hAnsi="Arial" w:cs="Arial"/>
        </w:rPr>
        <w:t>D</w:t>
      </w:r>
      <w:r w:rsidRPr="003B28B0">
        <w:rPr>
          <w:rFonts w:ascii="Arial" w:hAnsi="Arial" w:cs="Arial"/>
        </w:rPr>
        <w:t>uties</w:t>
      </w:r>
    </w:p>
    <w:p w14:paraId="53F65375"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293624FA" w14:textId="0769BB5E" w:rsidR="007A03C3" w:rsidRPr="003B28B0" w:rsidRDefault="005A1775" w:rsidP="00EF0A5E">
      <w:pPr>
        <w:pStyle w:val="ListParagraph"/>
        <w:numPr>
          <w:ilvl w:val="0"/>
          <w:numId w:val="13"/>
        </w:numPr>
        <w:tabs>
          <w:tab w:val="left" w:pos="709"/>
          <w:tab w:val="left" w:pos="2268"/>
        </w:tabs>
        <w:ind w:hanging="720"/>
        <w:rPr>
          <w:rFonts w:ascii="Arial" w:hAnsi="Arial" w:cs="Arial"/>
        </w:rPr>
      </w:pPr>
      <w:bookmarkStart w:id="20" w:name="_Hlk174547642"/>
      <w:bookmarkStart w:id="21" w:name="_Hlk174542010"/>
      <w:r w:rsidRPr="003B28B0">
        <w:rPr>
          <w:rFonts w:ascii="Arial" w:hAnsi="Arial" w:cs="Arial"/>
        </w:rPr>
        <w:t xml:space="preserve">To manage, appraise and give professional supervision to junior medical staff as agreed between </w:t>
      </w:r>
      <w:r w:rsidR="00EF0A5E">
        <w:rPr>
          <w:rFonts w:ascii="Arial" w:hAnsi="Arial" w:cs="Arial"/>
        </w:rPr>
        <w:t>c</w:t>
      </w:r>
      <w:r w:rsidR="006819A9" w:rsidRPr="009A0ACC">
        <w:rPr>
          <w:rFonts w:ascii="Arial" w:hAnsi="Arial" w:cs="Arial"/>
        </w:rPr>
        <w:t>onsultant</w:t>
      </w:r>
      <w:r w:rsidRPr="003B28B0">
        <w:rPr>
          <w:rFonts w:ascii="Arial" w:hAnsi="Arial" w:cs="Arial"/>
        </w:rPr>
        <w:t xml:space="preserve"> colleagues and the medical director and in accordance with the </w:t>
      </w:r>
      <w:r w:rsidR="00647D55" w:rsidRPr="003B28B0">
        <w:rPr>
          <w:rFonts w:ascii="Arial" w:hAnsi="Arial" w:cs="Arial"/>
        </w:rPr>
        <w:t>Trust</w:t>
      </w:r>
      <w:r w:rsidRPr="003B28B0">
        <w:rPr>
          <w:rFonts w:ascii="Arial" w:hAnsi="Arial" w:cs="Arial"/>
        </w:rPr>
        <w:t>’s personnel policies and procedures. This may include assessing competences under the Modernising Medical Careers</w:t>
      </w:r>
      <w:r w:rsidRPr="003B28B0">
        <w:rPr>
          <w:rFonts w:ascii="Arial" w:hAnsi="Arial" w:cs="Arial"/>
          <w:spacing w:val="-3"/>
        </w:rPr>
        <w:t xml:space="preserve"> </w:t>
      </w:r>
      <w:r w:rsidRPr="003B28B0">
        <w:rPr>
          <w:rFonts w:ascii="Arial" w:hAnsi="Arial" w:cs="Arial"/>
        </w:rPr>
        <w:t>framework.</w:t>
      </w:r>
    </w:p>
    <w:p w14:paraId="1D355F0B" w14:textId="00E5479F"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ensure that junior medical staff working with the </w:t>
      </w:r>
      <w:r w:rsidR="009A0ACC">
        <w:rPr>
          <w:rFonts w:ascii="Arial" w:hAnsi="Arial" w:cs="Arial"/>
        </w:rPr>
        <w:t>post holder</w:t>
      </w:r>
      <w:r w:rsidRPr="003B28B0">
        <w:rPr>
          <w:rFonts w:ascii="Arial" w:hAnsi="Arial" w:cs="Arial"/>
        </w:rPr>
        <w:t xml:space="preserve"> operate within the parameters of the New Deal and are Working Time Directive</w:t>
      </w:r>
      <w:r w:rsidRPr="003B28B0">
        <w:rPr>
          <w:rFonts w:ascii="Arial" w:hAnsi="Arial" w:cs="Arial"/>
          <w:spacing w:val="-11"/>
        </w:rPr>
        <w:t xml:space="preserve"> </w:t>
      </w:r>
      <w:r w:rsidRPr="003B28B0">
        <w:rPr>
          <w:rFonts w:ascii="Arial" w:hAnsi="Arial" w:cs="Arial"/>
        </w:rPr>
        <w:t>compliant.</w:t>
      </w:r>
    </w:p>
    <w:p w14:paraId="488754C4" w14:textId="76F93E4E"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undertake </w:t>
      </w:r>
      <w:r w:rsidR="006819A9" w:rsidRPr="009A0ACC">
        <w:rPr>
          <w:rFonts w:ascii="Arial" w:hAnsi="Arial" w:cs="Arial"/>
        </w:rPr>
        <w:t>all</w:t>
      </w:r>
      <w:r w:rsidR="006819A9" w:rsidRPr="003B28B0">
        <w:rPr>
          <w:rFonts w:ascii="Arial" w:hAnsi="Arial" w:cs="Arial"/>
        </w:rPr>
        <w:t xml:space="preserve"> </w:t>
      </w:r>
      <w:r w:rsidRPr="003B28B0">
        <w:rPr>
          <w:rFonts w:ascii="Arial" w:hAnsi="Arial" w:cs="Arial"/>
        </w:rPr>
        <w:t>administrative duties associated with the care of</w:t>
      </w:r>
      <w:r w:rsidRPr="003B28B0">
        <w:rPr>
          <w:rFonts w:ascii="Arial" w:hAnsi="Arial" w:cs="Arial"/>
          <w:spacing w:val="-9"/>
        </w:rPr>
        <w:t xml:space="preserve"> </w:t>
      </w:r>
      <w:r w:rsidRPr="003B28B0">
        <w:rPr>
          <w:rFonts w:ascii="Arial" w:hAnsi="Arial" w:cs="Arial"/>
        </w:rPr>
        <w:t>patients.</w:t>
      </w:r>
    </w:p>
    <w:p w14:paraId="0ACBBBB2"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record clinical activity accurately and </w:t>
      </w:r>
      <w:proofErr w:type="gramStart"/>
      <w:r w:rsidRPr="003B28B0">
        <w:rPr>
          <w:rFonts w:ascii="Arial" w:hAnsi="Arial" w:cs="Arial"/>
        </w:rPr>
        <w:t>comprehensively, and</w:t>
      </w:r>
      <w:proofErr w:type="gramEnd"/>
      <w:r w:rsidRPr="003B28B0">
        <w:rPr>
          <w:rFonts w:ascii="Arial" w:hAnsi="Arial" w:cs="Arial"/>
        </w:rPr>
        <w:t xml:space="preserve"> submit this promptly to the Information</w:t>
      </w:r>
      <w:r w:rsidRPr="003B28B0">
        <w:rPr>
          <w:rFonts w:ascii="Arial" w:hAnsi="Arial" w:cs="Arial"/>
          <w:spacing w:val="-3"/>
        </w:rPr>
        <w:t xml:space="preserve"> </w:t>
      </w:r>
      <w:r w:rsidRPr="003B28B0">
        <w:rPr>
          <w:rFonts w:ascii="Arial" w:hAnsi="Arial" w:cs="Arial"/>
        </w:rPr>
        <w:t>Department.</w:t>
      </w:r>
    </w:p>
    <w:p w14:paraId="44EC62FF"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participate in service and business planning activity for the locality and, as appropriate, for the whole mental health</w:t>
      </w:r>
      <w:r w:rsidRPr="003B28B0">
        <w:rPr>
          <w:rFonts w:ascii="Arial" w:hAnsi="Arial" w:cs="Arial"/>
          <w:spacing w:val="-8"/>
        </w:rPr>
        <w:t xml:space="preserve"> </w:t>
      </w:r>
      <w:r w:rsidRPr="003B28B0">
        <w:rPr>
          <w:rFonts w:ascii="Arial" w:hAnsi="Arial" w:cs="Arial"/>
        </w:rPr>
        <w:t>service.</w:t>
      </w:r>
    </w:p>
    <w:p w14:paraId="3B9EA77B" w14:textId="53BD2450"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participate in annual appraisal for</w:t>
      </w:r>
      <w:r w:rsidRPr="003B28B0">
        <w:rPr>
          <w:rFonts w:ascii="Arial" w:hAnsi="Arial" w:cs="Arial"/>
          <w:spacing w:val="-4"/>
        </w:rPr>
        <w:t xml:space="preserve"> </w:t>
      </w:r>
      <w:r w:rsidR="00EF0A5E">
        <w:rPr>
          <w:rFonts w:ascii="Arial" w:hAnsi="Arial" w:cs="Arial"/>
          <w:spacing w:val="-4"/>
        </w:rPr>
        <w:t>c</w:t>
      </w:r>
      <w:r w:rsidR="006819A9" w:rsidRPr="009A0ACC">
        <w:rPr>
          <w:rFonts w:ascii="Arial" w:hAnsi="Arial" w:cs="Arial"/>
        </w:rPr>
        <w:t>onsultant</w:t>
      </w:r>
      <w:r w:rsidRPr="003B28B0">
        <w:rPr>
          <w:rFonts w:ascii="Arial" w:hAnsi="Arial" w:cs="Arial"/>
        </w:rPr>
        <w:t>s.</w:t>
      </w:r>
    </w:p>
    <w:p w14:paraId="508BE12A" w14:textId="48A62C64"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attend and participate in the academic programme of the </w:t>
      </w:r>
      <w:r w:rsidR="00647D55" w:rsidRPr="003B28B0">
        <w:rPr>
          <w:rFonts w:ascii="Arial" w:hAnsi="Arial" w:cs="Arial"/>
        </w:rPr>
        <w:t>Trust</w:t>
      </w:r>
      <w:r w:rsidRPr="003B28B0">
        <w:rPr>
          <w:rFonts w:ascii="Arial" w:hAnsi="Arial" w:cs="Arial"/>
        </w:rPr>
        <w:t>, including lectures and seminars as part of the internal CPD</w:t>
      </w:r>
      <w:r w:rsidRPr="003B28B0">
        <w:rPr>
          <w:rFonts w:ascii="Arial" w:hAnsi="Arial" w:cs="Arial"/>
          <w:spacing w:val="-13"/>
        </w:rPr>
        <w:t xml:space="preserve"> </w:t>
      </w:r>
      <w:r w:rsidRPr="003B28B0">
        <w:rPr>
          <w:rFonts w:ascii="Arial" w:hAnsi="Arial" w:cs="Arial"/>
        </w:rPr>
        <w:t>programme.</w:t>
      </w:r>
    </w:p>
    <w:p w14:paraId="2149ED0A"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maintain professional registration with the General Medical Council, Mental Health Act Section 12(2) approval, and to abide by professional codes of</w:t>
      </w:r>
      <w:r w:rsidRPr="003B28B0">
        <w:rPr>
          <w:rFonts w:ascii="Arial" w:hAnsi="Arial" w:cs="Arial"/>
          <w:spacing w:val="-15"/>
        </w:rPr>
        <w:t xml:space="preserve"> </w:t>
      </w:r>
      <w:r w:rsidRPr="003B28B0">
        <w:rPr>
          <w:rFonts w:ascii="Arial" w:hAnsi="Arial" w:cs="Arial"/>
        </w:rPr>
        <w:t>conduct.</w:t>
      </w:r>
    </w:p>
    <w:p w14:paraId="2C1757E0" w14:textId="2A01D4F1"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participate annually in a job plan review with the </w:t>
      </w:r>
      <w:r w:rsidR="009A0ACC" w:rsidRPr="009A0ACC">
        <w:rPr>
          <w:rFonts w:ascii="Arial" w:hAnsi="Arial" w:cs="Arial"/>
        </w:rPr>
        <w:t>Clinical Team Manager</w:t>
      </w:r>
      <w:r w:rsidRPr="003B28B0">
        <w:rPr>
          <w:rFonts w:ascii="Arial" w:hAnsi="Arial" w:cs="Arial"/>
        </w:rPr>
        <w:t xml:space="preserve">, which will include consultation with a relevant manager </w:t>
      </w:r>
      <w:proofErr w:type="gramStart"/>
      <w:r w:rsidRPr="003B28B0">
        <w:rPr>
          <w:rFonts w:ascii="Arial" w:hAnsi="Arial" w:cs="Arial"/>
        </w:rPr>
        <w:t>in order to</w:t>
      </w:r>
      <w:proofErr w:type="gramEnd"/>
      <w:r w:rsidRPr="003B28B0">
        <w:rPr>
          <w:rFonts w:ascii="Arial" w:hAnsi="Arial" w:cs="Arial"/>
        </w:rPr>
        <w:t xml:space="preserve"> ensure that the post is developed to </w:t>
      </w:r>
      <w:proofErr w:type="gramStart"/>
      <w:r w:rsidRPr="003B28B0">
        <w:rPr>
          <w:rFonts w:ascii="Arial" w:hAnsi="Arial" w:cs="Arial"/>
        </w:rPr>
        <w:t>take into account</w:t>
      </w:r>
      <w:proofErr w:type="gramEnd"/>
      <w:r w:rsidRPr="003B28B0">
        <w:rPr>
          <w:rFonts w:ascii="Arial" w:hAnsi="Arial" w:cs="Arial"/>
        </w:rPr>
        <w:t xml:space="preserve"> changes in service configuration and delivery associated with</w:t>
      </w:r>
      <w:r w:rsidRPr="003B28B0">
        <w:rPr>
          <w:rFonts w:ascii="Arial" w:hAnsi="Arial" w:cs="Arial"/>
          <w:spacing w:val="-14"/>
        </w:rPr>
        <w:t xml:space="preserve"> </w:t>
      </w:r>
      <w:r w:rsidRPr="003B28B0">
        <w:rPr>
          <w:rFonts w:ascii="Arial" w:hAnsi="Arial" w:cs="Arial"/>
        </w:rPr>
        <w:t>modernisation.</w:t>
      </w:r>
    </w:p>
    <w:p w14:paraId="1692EB8B" w14:textId="6A91DFA0"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work with local managers and professional colleagues in ensuring the efficient running of services and share with </w:t>
      </w:r>
      <w:r w:rsidR="00EF0A5E">
        <w:rPr>
          <w:rFonts w:ascii="Arial" w:hAnsi="Arial" w:cs="Arial"/>
        </w:rPr>
        <w:t>c</w:t>
      </w:r>
      <w:r w:rsidR="006819A9" w:rsidRPr="009A0ACC">
        <w:rPr>
          <w:rFonts w:ascii="Arial" w:hAnsi="Arial" w:cs="Arial"/>
        </w:rPr>
        <w:t>onsultant</w:t>
      </w:r>
      <w:r w:rsidRPr="003B28B0">
        <w:rPr>
          <w:rFonts w:ascii="Arial" w:hAnsi="Arial" w:cs="Arial"/>
        </w:rPr>
        <w:t xml:space="preserve"> colleagues in the medical contribution to</w:t>
      </w:r>
      <w:r w:rsidRPr="003B28B0">
        <w:rPr>
          <w:rFonts w:ascii="Arial" w:hAnsi="Arial" w:cs="Arial"/>
          <w:spacing w:val="-21"/>
        </w:rPr>
        <w:t xml:space="preserve"> </w:t>
      </w:r>
      <w:r w:rsidRPr="003B28B0">
        <w:rPr>
          <w:rFonts w:ascii="Arial" w:hAnsi="Arial" w:cs="Arial"/>
        </w:rPr>
        <w:t>management.</w:t>
      </w:r>
    </w:p>
    <w:p w14:paraId="1D62EBB2" w14:textId="40DF3C19" w:rsidR="007A03C3" w:rsidRPr="003B28B0" w:rsidRDefault="005A1775" w:rsidP="00EF0A5E">
      <w:pPr>
        <w:pStyle w:val="ListParagraph"/>
        <w:numPr>
          <w:ilvl w:val="0"/>
          <w:numId w:val="13"/>
        </w:numPr>
        <w:tabs>
          <w:tab w:val="left" w:pos="709"/>
          <w:tab w:val="left" w:pos="2268"/>
        </w:tabs>
        <w:ind w:hanging="720"/>
        <w:rPr>
          <w:rFonts w:ascii="Arial" w:hAnsi="Arial" w:cs="Arial"/>
        </w:rPr>
      </w:pPr>
      <w:bookmarkStart w:id="22" w:name="_Hlk174002119"/>
      <w:r w:rsidRPr="003B28B0">
        <w:rPr>
          <w:rFonts w:ascii="Arial" w:hAnsi="Arial" w:cs="Arial"/>
        </w:rPr>
        <w:t xml:space="preserve">To comply with the </w:t>
      </w:r>
      <w:r w:rsidR="00647D55" w:rsidRPr="003B28B0">
        <w:rPr>
          <w:rFonts w:ascii="Arial" w:hAnsi="Arial" w:cs="Arial"/>
        </w:rPr>
        <w:t>Trust</w:t>
      </w:r>
      <w:r w:rsidRPr="003B28B0">
        <w:rPr>
          <w:rFonts w:ascii="Arial" w:hAnsi="Arial" w:cs="Arial"/>
        </w:rPr>
        <w:t>’s agreed policies, procedures, standing orders and financial instructions</w:t>
      </w:r>
      <w:r w:rsidR="00D52206">
        <w:rPr>
          <w:rFonts w:ascii="Arial" w:hAnsi="Arial" w:cs="Arial"/>
        </w:rPr>
        <w:t>, training request and study leave process</w:t>
      </w:r>
      <w:r w:rsidRPr="003B28B0">
        <w:rPr>
          <w:rFonts w:ascii="Arial" w:hAnsi="Arial" w:cs="Arial"/>
        </w:rPr>
        <w:t xml:space="preserve">, and to take an active role in the financial management of the service and support the </w:t>
      </w:r>
      <w:r w:rsidR="009A0ACC" w:rsidRPr="009A0ACC">
        <w:rPr>
          <w:rFonts w:ascii="Arial" w:hAnsi="Arial" w:cs="Arial"/>
        </w:rPr>
        <w:t>M</w:t>
      </w:r>
      <w:r w:rsidRPr="003B28B0">
        <w:rPr>
          <w:rFonts w:ascii="Arial" w:hAnsi="Arial" w:cs="Arial"/>
        </w:rPr>
        <w:t xml:space="preserve">edical </w:t>
      </w:r>
      <w:r w:rsidR="009A0ACC" w:rsidRPr="009A0ACC">
        <w:rPr>
          <w:rFonts w:ascii="Arial" w:hAnsi="Arial" w:cs="Arial"/>
        </w:rPr>
        <w:t>D</w:t>
      </w:r>
      <w:r w:rsidRPr="003B28B0">
        <w:rPr>
          <w:rFonts w:ascii="Arial" w:hAnsi="Arial" w:cs="Arial"/>
        </w:rPr>
        <w:t>irector and other managers in preparing plans for</w:t>
      </w:r>
      <w:r w:rsidRPr="003B28B0">
        <w:rPr>
          <w:rFonts w:ascii="Arial" w:hAnsi="Arial" w:cs="Arial"/>
          <w:spacing w:val="-13"/>
        </w:rPr>
        <w:t xml:space="preserve"> </w:t>
      </w:r>
      <w:r w:rsidRPr="003B28B0">
        <w:rPr>
          <w:rFonts w:ascii="Arial" w:hAnsi="Arial" w:cs="Arial"/>
        </w:rPr>
        <w:t>services.</w:t>
      </w:r>
    </w:p>
    <w:bookmarkEnd w:id="20"/>
    <w:bookmarkEnd w:id="22"/>
    <w:p w14:paraId="76F8C7FA" w14:textId="77777777" w:rsidR="007A03C3" w:rsidRPr="003B28B0" w:rsidRDefault="007A03C3" w:rsidP="00E53032">
      <w:pPr>
        <w:pStyle w:val="BodyText"/>
        <w:tabs>
          <w:tab w:val="left" w:pos="851"/>
          <w:tab w:val="left" w:pos="2268"/>
        </w:tabs>
        <w:ind w:left="0"/>
        <w:rPr>
          <w:rFonts w:ascii="Arial" w:hAnsi="Arial" w:cs="Arial"/>
          <w:sz w:val="26"/>
        </w:rPr>
      </w:pPr>
    </w:p>
    <w:bookmarkEnd w:id="21"/>
    <w:p w14:paraId="411CCA7D" w14:textId="09A68F0F"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External </w:t>
      </w:r>
      <w:r w:rsidR="003A5450">
        <w:rPr>
          <w:rFonts w:ascii="Arial" w:hAnsi="Arial" w:cs="Arial"/>
        </w:rPr>
        <w:t>D</w:t>
      </w:r>
      <w:r w:rsidRPr="003B28B0">
        <w:rPr>
          <w:rFonts w:ascii="Arial" w:hAnsi="Arial" w:cs="Arial"/>
        </w:rPr>
        <w:t xml:space="preserve">uties, </w:t>
      </w:r>
      <w:r w:rsidR="003A5450">
        <w:rPr>
          <w:rFonts w:ascii="Arial" w:hAnsi="Arial" w:cs="Arial"/>
        </w:rPr>
        <w:t>R</w:t>
      </w:r>
      <w:r w:rsidRPr="003B28B0">
        <w:rPr>
          <w:rFonts w:ascii="Arial" w:hAnsi="Arial" w:cs="Arial"/>
        </w:rPr>
        <w:t>oles and</w:t>
      </w:r>
      <w:r w:rsidRPr="003B28B0">
        <w:rPr>
          <w:rFonts w:ascii="Arial" w:hAnsi="Arial" w:cs="Arial"/>
          <w:spacing w:val="-4"/>
        </w:rPr>
        <w:t xml:space="preserve"> </w:t>
      </w:r>
      <w:r w:rsidR="003A5450">
        <w:rPr>
          <w:rFonts w:ascii="Arial" w:hAnsi="Arial" w:cs="Arial"/>
          <w:spacing w:val="-4"/>
        </w:rPr>
        <w:t>R</w:t>
      </w:r>
      <w:r w:rsidRPr="003B28B0">
        <w:rPr>
          <w:rFonts w:ascii="Arial" w:hAnsi="Arial" w:cs="Arial"/>
        </w:rPr>
        <w:t>esponsibilities</w:t>
      </w:r>
    </w:p>
    <w:p w14:paraId="2E9CACC7"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0891033E" w14:textId="58633A51"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actively supports the involvement of the </w:t>
      </w:r>
      <w:r w:rsidR="00EF0A5E">
        <w:rPr>
          <w:rFonts w:ascii="Arial" w:hAnsi="Arial" w:cs="Arial"/>
        </w:rPr>
        <w:t>c</w:t>
      </w:r>
      <w:r w:rsidR="006819A9" w:rsidRPr="009A0ACC">
        <w:rPr>
          <w:rFonts w:ascii="Arial" w:hAnsi="Arial" w:cs="Arial"/>
        </w:rPr>
        <w:t>onsultant</w:t>
      </w:r>
      <w:r w:rsidRPr="003B28B0">
        <w:rPr>
          <w:rFonts w:ascii="Arial" w:hAnsi="Arial" w:cs="Arial"/>
        </w:rPr>
        <w:t xml:space="preserve"> body in regional and national groups subject to discussion and approval with the </w:t>
      </w:r>
      <w:r w:rsidR="009A0ACC" w:rsidRPr="009A0ACC">
        <w:rPr>
          <w:rFonts w:ascii="Arial" w:hAnsi="Arial" w:cs="Arial"/>
        </w:rPr>
        <w:t>M</w:t>
      </w:r>
      <w:r w:rsidRPr="003B28B0">
        <w:rPr>
          <w:rFonts w:ascii="Arial" w:hAnsi="Arial" w:cs="Arial"/>
        </w:rPr>
        <w:t xml:space="preserve">edical </w:t>
      </w:r>
      <w:r w:rsidR="009A0ACC" w:rsidRPr="009A0ACC">
        <w:rPr>
          <w:rFonts w:ascii="Arial" w:hAnsi="Arial" w:cs="Arial"/>
        </w:rPr>
        <w:t>D</w:t>
      </w:r>
      <w:r w:rsidRPr="003B28B0">
        <w:rPr>
          <w:rFonts w:ascii="Arial" w:hAnsi="Arial" w:cs="Arial"/>
        </w:rPr>
        <w:t xml:space="preserve">irector and, as necessary, the </w:t>
      </w:r>
      <w:r w:rsidR="009A0ACC" w:rsidRPr="009A0ACC">
        <w:rPr>
          <w:rFonts w:ascii="Arial" w:hAnsi="Arial" w:cs="Arial"/>
        </w:rPr>
        <w:t>C</w:t>
      </w:r>
      <w:r w:rsidRPr="003B28B0">
        <w:rPr>
          <w:rFonts w:ascii="Arial" w:hAnsi="Arial" w:cs="Arial"/>
        </w:rPr>
        <w:t xml:space="preserve">hief </w:t>
      </w:r>
      <w:r w:rsidR="009A0ACC" w:rsidRPr="009A0ACC">
        <w:rPr>
          <w:rFonts w:ascii="Arial" w:hAnsi="Arial" w:cs="Arial"/>
        </w:rPr>
        <w:t>E</w:t>
      </w:r>
      <w:r w:rsidRPr="003B28B0">
        <w:rPr>
          <w:rFonts w:ascii="Arial" w:hAnsi="Arial" w:cs="Arial"/>
        </w:rPr>
        <w:t xml:space="preserve">xecutive </w:t>
      </w:r>
      <w:r w:rsidR="009A0ACC" w:rsidRPr="009A0ACC">
        <w:rPr>
          <w:rFonts w:ascii="Arial" w:hAnsi="Arial" w:cs="Arial"/>
        </w:rPr>
        <w:t>O</w:t>
      </w:r>
      <w:r w:rsidRPr="003B28B0">
        <w:rPr>
          <w:rFonts w:ascii="Arial" w:hAnsi="Arial" w:cs="Arial"/>
        </w:rPr>
        <w:t>fficer.</w:t>
      </w:r>
    </w:p>
    <w:p w14:paraId="3AF31CA1" w14:textId="77777777" w:rsidR="007A03C3" w:rsidRPr="003B28B0" w:rsidRDefault="007A03C3" w:rsidP="00E53032">
      <w:pPr>
        <w:pStyle w:val="BodyText"/>
        <w:tabs>
          <w:tab w:val="left" w:pos="851"/>
          <w:tab w:val="left" w:pos="2268"/>
        </w:tabs>
        <w:ind w:left="0"/>
        <w:rPr>
          <w:rFonts w:ascii="Arial" w:hAnsi="Arial" w:cs="Arial"/>
          <w:sz w:val="17"/>
        </w:rPr>
      </w:pPr>
    </w:p>
    <w:p w14:paraId="1B9E304C" w14:textId="657034EC"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Other </w:t>
      </w:r>
      <w:r w:rsidR="003A5450">
        <w:rPr>
          <w:rFonts w:ascii="Arial" w:hAnsi="Arial" w:cs="Arial"/>
        </w:rPr>
        <w:t>D</w:t>
      </w:r>
      <w:r w:rsidR="009A0ACC" w:rsidRPr="009A0ACC">
        <w:rPr>
          <w:rFonts w:ascii="Arial" w:hAnsi="Arial" w:cs="Arial"/>
        </w:rPr>
        <w:t>uties</w:t>
      </w:r>
    </w:p>
    <w:p w14:paraId="7DE800C2"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1EAF84FD" w14:textId="71C1110F"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From time to time</w:t>
      </w:r>
      <w:r w:rsidR="00EF0A5E">
        <w:rPr>
          <w:rFonts w:ascii="Arial" w:hAnsi="Arial" w:cs="Arial"/>
        </w:rPr>
        <w:t>,</w:t>
      </w:r>
      <w:r w:rsidRPr="003B28B0">
        <w:rPr>
          <w:rFonts w:ascii="Arial" w:hAnsi="Arial" w:cs="Arial"/>
        </w:rPr>
        <w:t xml:space="preserve"> it may be necessary for the postholder to carry out such other duties as may be assigned, with agreement, by the </w:t>
      </w:r>
      <w:r w:rsidR="00647D55" w:rsidRPr="003B28B0">
        <w:rPr>
          <w:rFonts w:ascii="Arial" w:hAnsi="Arial" w:cs="Arial"/>
        </w:rPr>
        <w:t>Trust</w:t>
      </w:r>
      <w:r w:rsidRPr="003B28B0">
        <w:rPr>
          <w:rFonts w:ascii="Arial" w:hAnsi="Arial" w:cs="Arial"/>
        </w:rPr>
        <w:t xml:space="preserve">. It is expected that the post holder will not unreasonably withhold agreement to any reasonable proposed changes that the </w:t>
      </w:r>
      <w:r w:rsidR="00647D55" w:rsidRPr="003B28B0">
        <w:rPr>
          <w:rFonts w:ascii="Arial" w:hAnsi="Arial" w:cs="Arial"/>
        </w:rPr>
        <w:t>Trust</w:t>
      </w:r>
      <w:r w:rsidRPr="003B28B0">
        <w:rPr>
          <w:rFonts w:ascii="Arial" w:hAnsi="Arial" w:cs="Arial"/>
        </w:rPr>
        <w:t xml:space="preserve"> might make.</w:t>
      </w:r>
    </w:p>
    <w:p w14:paraId="4E8DAC49" w14:textId="77777777" w:rsidR="007A03C3" w:rsidRPr="003B28B0" w:rsidRDefault="007A03C3" w:rsidP="00E53032">
      <w:pPr>
        <w:pStyle w:val="BodyText"/>
        <w:tabs>
          <w:tab w:val="left" w:pos="851"/>
          <w:tab w:val="left" w:pos="2268"/>
        </w:tabs>
        <w:ind w:left="0"/>
        <w:rPr>
          <w:rFonts w:ascii="Arial" w:hAnsi="Arial" w:cs="Arial"/>
        </w:rPr>
      </w:pPr>
    </w:p>
    <w:p w14:paraId="13ED495B" w14:textId="6C3F1D35"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Work</w:t>
      </w:r>
      <w:r w:rsidRPr="003B28B0">
        <w:rPr>
          <w:rFonts w:ascii="Arial" w:hAnsi="Arial" w:cs="Arial"/>
          <w:spacing w:val="1"/>
        </w:rPr>
        <w:t xml:space="preserve"> </w:t>
      </w:r>
      <w:r w:rsidR="003A5450">
        <w:rPr>
          <w:rFonts w:ascii="Arial" w:hAnsi="Arial" w:cs="Arial"/>
        </w:rPr>
        <w:t>P</w:t>
      </w:r>
      <w:r w:rsidRPr="003B28B0">
        <w:rPr>
          <w:rFonts w:ascii="Arial" w:hAnsi="Arial" w:cs="Arial"/>
        </w:rPr>
        <w:t>rogramme</w:t>
      </w:r>
    </w:p>
    <w:p w14:paraId="4FBB6B4E" w14:textId="77777777" w:rsidR="00E51870" w:rsidRDefault="00E51870" w:rsidP="00E53032">
      <w:pPr>
        <w:pStyle w:val="BodyText"/>
        <w:tabs>
          <w:tab w:val="left" w:pos="851"/>
          <w:tab w:val="left" w:pos="2268"/>
        </w:tabs>
        <w:ind w:left="0"/>
        <w:rPr>
          <w:rFonts w:ascii="Arial" w:hAnsi="Arial" w:cs="Arial"/>
        </w:rPr>
      </w:pPr>
    </w:p>
    <w:p w14:paraId="1123E354" w14:textId="3E68A62A"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lastRenderedPageBreak/>
        <w:t xml:space="preserve">It is envisaged that the post holder will work </w:t>
      </w:r>
      <w:r w:rsidR="00D72E28" w:rsidRPr="003B28B0">
        <w:rPr>
          <w:rFonts w:ascii="Arial" w:hAnsi="Arial" w:cs="Arial"/>
        </w:rPr>
        <w:t>10</w:t>
      </w:r>
      <w:r w:rsidRPr="003B28B0">
        <w:rPr>
          <w:rFonts w:ascii="Arial" w:hAnsi="Arial" w:cs="Arial"/>
        </w:rPr>
        <w:t xml:space="preserve"> programmed activities over </w:t>
      </w:r>
      <w:r w:rsidR="00D72E28" w:rsidRPr="003B28B0">
        <w:rPr>
          <w:rFonts w:ascii="Arial" w:hAnsi="Arial" w:cs="Arial"/>
        </w:rPr>
        <w:t>5</w:t>
      </w:r>
      <w:r w:rsidRPr="003B28B0">
        <w:rPr>
          <w:rFonts w:ascii="Arial" w:hAnsi="Arial" w:cs="Arial"/>
        </w:rPr>
        <w:t xml:space="preserve"> days. Following appointment there will be a meeting at no later than three months with the </w:t>
      </w:r>
      <w:r w:rsidR="00EF0A5E">
        <w:rPr>
          <w:rFonts w:ascii="Arial" w:hAnsi="Arial" w:cs="Arial"/>
        </w:rPr>
        <w:t>m</w:t>
      </w:r>
      <w:r w:rsidR="00D72E28" w:rsidRPr="003B28B0">
        <w:rPr>
          <w:rFonts w:ascii="Arial" w:hAnsi="Arial" w:cs="Arial"/>
        </w:rPr>
        <w:t xml:space="preserve">edical </w:t>
      </w:r>
      <w:r w:rsidR="00EF0A5E">
        <w:rPr>
          <w:rFonts w:ascii="Arial" w:hAnsi="Arial" w:cs="Arial"/>
        </w:rPr>
        <w:t>l</w:t>
      </w:r>
      <w:r w:rsidR="00D72E28" w:rsidRPr="003B28B0">
        <w:rPr>
          <w:rFonts w:ascii="Arial" w:hAnsi="Arial" w:cs="Arial"/>
        </w:rPr>
        <w:t>ead</w:t>
      </w:r>
      <w:r w:rsidRPr="003B28B0">
        <w:rPr>
          <w:rFonts w:ascii="Arial" w:hAnsi="Arial" w:cs="Arial"/>
        </w:rPr>
        <w:t xml:space="preserve"> to review and revise the job plan and objectives of the post holder. The overall split of the programmed activities is 7.5 to be devoted to direct clinical care and 2.5 to supporting professional activities (as per the Royal College of Psychiatrists recommendation). The timetable is indicative only. A formal job plan will be agreed between the post holder and </w:t>
      </w:r>
      <w:r w:rsidR="00EF0A5E">
        <w:rPr>
          <w:rFonts w:ascii="Arial" w:hAnsi="Arial" w:cs="Arial"/>
        </w:rPr>
        <w:t>m</w:t>
      </w:r>
      <w:r w:rsidR="00D72E28" w:rsidRPr="003B28B0">
        <w:rPr>
          <w:rFonts w:ascii="Arial" w:hAnsi="Arial" w:cs="Arial"/>
        </w:rPr>
        <w:t xml:space="preserve">edical </w:t>
      </w:r>
      <w:r w:rsidR="00EF0A5E">
        <w:rPr>
          <w:rFonts w:ascii="Arial" w:hAnsi="Arial" w:cs="Arial"/>
        </w:rPr>
        <w:t>l</w:t>
      </w:r>
      <w:r w:rsidR="00D72E28" w:rsidRPr="003B28B0">
        <w:rPr>
          <w:rFonts w:ascii="Arial" w:hAnsi="Arial" w:cs="Arial"/>
        </w:rPr>
        <w:t>ead</w:t>
      </w:r>
      <w:r w:rsidRPr="003B28B0">
        <w:rPr>
          <w:rFonts w:ascii="Arial" w:hAnsi="Arial" w:cs="Arial"/>
        </w:rPr>
        <w:t xml:space="preserve"> three months after commencing the post and at least annually</w:t>
      </w:r>
      <w:r w:rsidRPr="003B28B0">
        <w:rPr>
          <w:rFonts w:ascii="Arial" w:hAnsi="Arial" w:cs="Arial"/>
          <w:spacing w:val="-10"/>
        </w:rPr>
        <w:t xml:space="preserve"> </w:t>
      </w:r>
      <w:r w:rsidRPr="003B28B0">
        <w:rPr>
          <w:rFonts w:ascii="Arial" w:hAnsi="Arial" w:cs="Arial"/>
        </w:rPr>
        <w:t>thereafter.</w:t>
      </w:r>
    </w:p>
    <w:p w14:paraId="08E21513" w14:textId="77777777" w:rsidR="007A03C3" w:rsidRDefault="007A03C3" w:rsidP="00E53032">
      <w:pPr>
        <w:pStyle w:val="BodyText"/>
        <w:tabs>
          <w:tab w:val="left" w:pos="851"/>
          <w:tab w:val="left" w:pos="2268"/>
        </w:tabs>
        <w:ind w:left="0"/>
        <w:rPr>
          <w:rFonts w:ascii="Arial" w:hAnsi="Arial" w:cs="Arial"/>
          <w:sz w:val="17"/>
        </w:rPr>
      </w:pPr>
    </w:p>
    <w:p w14:paraId="18241CF3" w14:textId="77777777" w:rsidR="0061088F" w:rsidRDefault="0061088F" w:rsidP="00E53032">
      <w:pPr>
        <w:pStyle w:val="BodyText"/>
        <w:tabs>
          <w:tab w:val="left" w:pos="851"/>
          <w:tab w:val="left" w:pos="2268"/>
        </w:tabs>
        <w:ind w:left="0"/>
        <w:rPr>
          <w:rFonts w:ascii="Arial" w:hAnsi="Arial" w:cs="Arial"/>
          <w:sz w:val="17"/>
        </w:rPr>
      </w:pPr>
    </w:p>
    <w:p w14:paraId="4982E9B2" w14:textId="77777777" w:rsidR="0061088F" w:rsidRPr="003B28B0" w:rsidRDefault="0061088F" w:rsidP="00E53032">
      <w:pPr>
        <w:pStyle w:val="BodyText"/>
        <w:tabs>
          <w:tab w:val="left" w:pos="851"/>
          <w:tab w:val="left" w:pos="2268"/>
        </w:tabs>
        <w:ind w:left="0"/>
        <w:rPr>
          <w:rFonts w:ascii="Arial" w:hAnsi="Arial" w:cs="Arial"/>
          <w:sz w:val="17"/>
        </w:rPr>
      </w:pPr>
    </w:p>
    <w:p w14:paraId="644F225D" w14:textId="50C2CE20"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On-call and </w:t>
      </w:r>
      <w:r w:rsidR="003A5450">
        <w:rPr>
          <w:rFonts w:ascii="Arial" w:hAnsi="Arial" w:cs="Arial"/>
        </w:rPr>
        <w:t>C</w:t>
      </w:r>
      <w:r w:rsidRPr="003B28B0">
        <w:rPr>
          <w:rFonts w:ascii="Arial" w:hAnsi="Arial" w:cs="Arial"/>
        </w:rPr>
        <w:t>over</w:t>
      </w:r>
      <w:r w:rsidRPr="003B28B0">
        <w:rPr>
          <w:rFonts w:ascii="Arial" w:hAnsi="Arial" w:cs="Arial"/>
          <w:spacing w:val="-4"/>
        </w:rPr>
        <w:t xml:space="preserve"> </w:t>
      </w:r>
      <w:r w:rsidR="003A5450">
        <w:rPr>
          <w:rFonts w:ascii="Arial" w:hAnsi="Arial" w:cs="Arial"/>
          <w:spacing w:val="-4"/>
        </w:rPr>
        <w:t>A</w:t>
      </w:r>
      <w:r w:rsidRPr="003B28B0">
        <w:rPr>
          <w:rFonts w:ascii="Arial" w:hAnsi="Arial" w:cs="Arial"/>
        </w:rPr>
        <w:t>rrangements</w:t>
      </w:r>
    </w:p>
    <w:p w14:paraId="7606E03E"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37BCCF9F" w14:textId="599F5833"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3" w:name="_Hlk174547695"/>
      <w:r w:rsidRPr="003B28B0">
        <w:rPr>
          <w:rFonts w:ascii="Arial" w:hAnsi="Arial" w:cs="Arial"/>
          <w:color w:val="000000"/>
        </w:rPr>
        <w:t xml:space="preserve">The out of hours </w:t>
      </w:r>
      <w:r w:rsidR="006819A9" w:rsidRPr="009A0ACC">
        <w:rPr>
          <w:rFonts w:ascii="Arial" w:hAnsi="Arial" w:cs="Arial"/>
          <w:color w:val="000000"/>
        </w:rPr>
        <w:t>Consultant</w:t>
      </w:r>
      <w:r w:rsidRPr="003B28B0">
        <w:rPr>
          <w:rFonts w:ascii="Arial" w:hAnsi="Arial" w:cs="Arial"/>
          <w:color w:val="000000"/>
        </w:rPr>
        <w:t xml:space="preserve"> on call rota for children and adolescents in Leeds with mental health problems will be 1:</w:t>
      </w:r>
      <w:r w:rsidR="00DA28E2" w:rsidRPr="003B28B0">
        <w:rPr>
          <w:rFonts w:ascii="Arial" w:hAnsi="Arial" w:cs="Arial"/>
          <w:color w:val="000000"/>
        </w:rPr>
        <w:t>9</w:t>
      </w:r>
      <w:r w:rsidRPr="003B28B0">
        <w:rPr>
          <w:rFonts w:ascii="Arial" w:hAnsi="Arial" w:cs="Arial"/>
          <w:color w:val="000000"/>
        </w:rPr>
        <w:t xml:space="preserve">. There is a first on call rota staffed by CT1-3s and dedicated liaison nurses. There is a second on call tier provided by ST4-6s in child &amp; adolescent psychiatry coverage of which depends on the number of such trainees currently placed in Leeds (usually 4-5) which any vacant on calls covered by an authorised locum bank.  </w:t>
      </w:r>
      <w:proofErr w:type="gramStart"/>
      <w:r w:rsidRPr="003B28B0">
        <w:rPr>
          <w:rFonts w:ascii="Arial" w:hAnsi="Arial" w:cs="Arial"/>
          <w:color w:val="000000"/>
        </w:rPr>
        <w:t>Therefore</w:t>
      </w:r>
      <w:proofErr w:type="gramEnd"/>
      <w:r w:rsidRPr="003B28B0">
        <w:rPr>
          <w:rFonts w:ascii="Arial" w:hAnsi="Arial" w:cs="Arial"/>
          <w:color w:val="000000"/>
        </w:rPr>
        <w:t xml:space="preserve"> the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s provide the third tier of on call. </w:t>
      </w:r>
    </w:p>
    <w:p w14:paraId="00FA3E7D"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7EB28E18" w14:textId="17808237"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4" w:name="_Hlk174002161"/>
      <w:r w:rsidRPr="003B28B0">
        <w:rPr>
          <w:rFonts w:ascii="Arial" w:hAnsi="Arial" w:cs="Arial"/>
          <w:color w:val="000000"/>
        </w:rPr>
        <w:t>The rota is organised by the</w:t>
      </w:r>
      <w:r w:rsidR="00606C7A">
        <w:rPr>
          <w:rFonts w:ascii="Arial" w:hAnsi="Arial" w:cs="Arial"/>
          <w:color w:val="000000"/>
        </w:rPr>
        <w:t xml:space="preserve"> CYPMHS Administration Services Support Manager</w:t>
      </w:r>
      <w:r w:rsidRPr="003B28B0">
        <w:rPr>
          <w:rFonts w:ascii="Arial" w:hAnsi="Arial" w:cs="Arial"/>
          <w:color w:val="000000"/>
        </w:rPr>
        <w:t xml:space="preserve"> following discussion with the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 group. It is published, twice a year, well in advance for each 6 months period.  All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s on the rota are expected to make the same time commitment to the rota irrespective of sessions worked.  The on-call availability supplement is Category B (3%).</w:t>
      </w:r>
    </w:p>
    <w:bookmarkEnd w:id="24"/>
    <w:p w14:paraId="50761A32"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2392DF25" w14:textId="67770BF9"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5" w:name="_Hlk174002180"/>
      <w:r w:rsidRPr="003B28B0">
        <w:rPr>
          <w:rFonts w:ascii="Arial" w:hAnsi="Arial" w:cs="Arial"/>
          <w:color w:val="000000"/>
        </w:rPr>
        <w:t xml:space="preserve">There are good working relationships with Emergency Department services at Leeds Teaching Hospitals </w:t>
      </w:r>
      <w:r w:rsidR="00647D55" w:rsidRPr="003B28B0">
        <w:rPr>
          <w:rFonts w:ascii="Arial" w:hAnsi="Arial" w:cs="Arial"/>
          <w:color w:val="000000"/>
        </w:rPr>
        <w:t>Trust</w:t>
      </w:r>
      <w:r w:rsidRPr="003B28B0">
        <w:rPr>
          <w:rFonts w:ascii="Arial" w:hAnsi="Arial" w:cs="Arial"/>
          <w:color w:val="000000"/>
        </w:rPr>
        <w:t xml:space="preserve">.  There is also a dedicated Section 136 suite for children and young people at </w:t>
      </w:r>
      <w:r w:rsidR="00606C7A">
        <w:rPr>
          <w:rFonts w:ascii="Arial" w:hAnsi="Arial" w:cs="Arial"/>
          <w:color w:val="000000"/>
        </w:rPr>
        <w:t>Red Kite View.</w:t>
      </w:r>
    </w:p>
    <w:bookmarkEnd w:id="25"/>
    <w:p w14:paraId="4FD07638" w14:textId="77777777" w:rsidR="000B3FD2" w:rsidRPr="003B28B0" w:rsidRDefault="000B3FD2" w:rsidP="00E53032">
      <w:pPr>
        <w:tabs>
          <w:tab w:val="left" w:pos="360"/>
          <w:tab w:val="left" w:pos="851"/>
          <w:tab w:val="left" w:pos="2268"/>
        </w:tabs>
        <w:rPr>
          <w:rFonts w:ascii="Arial" w:hAnsi="Arial" w:cs="Arial"/>
          <w:color w:val="000000"/>
        </w:rPr>
      </w:pPr>
    </w:p>
    <w:p w14:paraId="627626F0" w14:textId="0B7EC354" w:rsidR="000B3FD2" w:rsidRPr="003B28B0" w:rsidRDefault="006819A9" w:rsidP="00E53032">
      <w:pPr>
        <w:tabs>
          <w:tab w:val="left" w:pos="360"/>
          <w:tab w:val="left" w:pos="851"/>
          <w:tab w:val="left" w:pos="2268"/>
        </w:tabs>
        <w:rPr>
          <w:rFonts w:ascii="Arial" w:hAnsi="Arial" w:cs="Arial"/>
          <w:color w:val="000000"/>
        </w:rPr>
      </w:pPr>
      <w:bookmarkStart w:id="26" w:name="_Hlk174540264"/>
      <w:r w:rsidRPr="009A0ACC">
        <w:rPr>
          <w:rFonts w:ascii="Arial" w:hAnsi="Arial" w:cs="Arial"/>
          <w:color w:val="000000"/>
        </w:rPr>
        <w:t>Consultant</w:t>
      </w:r>
      <w:r w:rsidR="000B3FD2" w:rsidRPr="003B28B0">
        <w:rPr>
          <w:rFonts w:ascii="Arial" w:hAnsi="Arial" w:cs="Arial"/>
          <w:color w:val="000000"/>
        </w:rPr>
        <w:t xml:space="preserve">s in the </w:t>
      </w:r>
      <w:r w:rsidR="004468C6" w:rsidRPr="003B28B0">
        <w:rPr>
          <w:rFonts w:ascii="Arial" w:hAnsi="Arial" w:cs="Arial"/>
          <w:color w:val="000000"/>
        </w:rPr>
        <w:t>CYPMHS</w:t>
      </w:r>
      <w:r w:rsidR="000B3FD2" w:rsidRPr="003B28B0">
        <w:rPr>
          <w:rFonts w:ascii="Arial" w:hAnsi="Arial" w:cs="Arial"/>
          <w:color w:val="000000"/>
        </w:rPr>
        <w:t xml:space="preserve"> service are divided into </w:t>
      </w:r>
      <w:r w:rsidR="00EF0A5E">
        <w:rPr>
          <w:rFonts w:ascii="Arial" w:hAnsi="Arial" w:cs="Arial"/>
          <w:color w:val="000000"/>
        </w:rPr>
        <w:t>‘</w:t>
      </w:r>
      <w:r w:rsidR="000B3FD2" w:rsidRPr="003B28B0">
        <w:rPr>
          <w:rFonts w:ascii="Arial" w:hAnsi="Arial" w:cs="Arial"/>
          <w:color w:val="000000"/>
        </w:rPr>
        <w:t xml:space="preserve">cover groups’ to ensure that there is always a minimum number in the city. Annual leave and study leave entitlements are as per </w:t>
      </w:r>
      <w:r w:rsidR="000B3FD2" w:rsidRPr="00B16909">
        <w:rPr>
          <w:rFonts w:ascii="Arial" w:hAnsi="Arial" w:cs="Arial"/>
          <w:color w:val="000000"/>
        </w:rPr>
        <w:t xml:space="preserve">the 2003 </w:t>
      </w:r>
      <w:r w:rsidRPr="00B16909">
        <w:rPr>
          <w:rFonts w:ascii="Arial" w:hAnsi="Arial" w:cs="Arial"/>
          <w:color w:val="000000"/>
        </w:rPr>
        <w:t>Consultant</w:t>
      </w:r>
      <w:r w:rsidR="000B3FD2" w:rsidRPr="00B16909">
        <w:rPr>
          <w:rFonts w:ascii="Arial" w:hAnsi="Arial" w:cs="Arial"/>
          <w:color w:val="000000"/>
        </w:rPr>
        <w:t xml:space="preserve"> Contract, and there is local leave guidance which covers this as well as arrangements for other types of leave (special, sick, and professional).</w:t>
      </w:r>
      <w:r w:rsidR="00EF0A5E" w:rsidRPr="00B16909">
        <w:rPr>
          <w:rFonts w:ascii="Arial" w:hAnsi="Arial" w:cs="Arial"/>
          <w:color w:val="000000"/>
        </w:rPr>
        <w:t xml:space="preserve">  </w:t>
      </w:r>
      <w:bookmarkStart w:id="27" w:name="_Hlk174542070"/>
      <w:r w:rsidR="00EF0A5E" w:rsidRPr="00B16909">
        <w:rPr>
          <w:rFonts w:ascii="Arial" w:hAnsi="Arial" w:cs="Arial"/>
          <w:color w:val="000000"/>
        </w:rPr>
        <w:t>You will be expected to follow the appropriate authorisation process for requesting annual leave and ensure that the service maintains sufficient cover, especially during peak holiday periods.</w:t>
      </w:r>
      <w:bookmarkEnd w:id="27"/>
    </w:p>
    <w:bookmarkEnd w:id="23"/>
    <w:bookmarkEnd w:id="26"/>
    <w:p w14:paraId="246258BB" w14:textId="77777777" w:rsidR="000B3FD2" w:rsidRPr="003B28B0" w:rsidRDefault="000B3FD2" w:rsidP="00E53032">
      <w:pPr>
        <w:tabs>
          <w:tab w:val="left" w:pos="360"/>
          <w:tab w:val="left" w:pos="851"/>
          <w:tab w:val="left" w:pos="2268"/>
        </w:tabs>
        <w:rPr>
          <w:rFonts w:ascii="Arial" w:hAnsi="Arial" w:cs="Arial"/>
          <w:color w:val="000000"/>
        </w:rPr>
      </w:pPr>
    </w:p>
    <w:p w14:paraId="4634A86E" w14:textId="2C1BF22C" w:rsidR="007A03C3" w:rsidRPr="003B28B0" w:rsidRDefault="005A1775" w:rsidP="00E53032">
      <w:pPr>
        <w:pStyle w:val="Heading2"/>
        <w:numPr>
          <w:ilvl w:val="0"/>
          <w:numId w:val="5"/>
        </w:numPr>
        <w:tabs>
          <w:tab w:val="left" w:pos="851"/>
          <w:tab w:val="left" w:pos="905"/>
          <w:tab w:val="left" w:pos="2268"/>
        </w:tabs>
        <w:ind w:left="0" w:firstLine="0"/>
        <w:jc w:val="left"/>
        <w:rPr>
          <w:rFonts w:ascii="Arial" w:hAnsi="Arial" w:cs="Arial"/>
        </w:rPr>
      </w:pPr>
      <w:r w:rsidRPr="003B28B0">
        <w:rPr>
          <w:rFonts w:ascii="Arial" w:hAnsi="Arial" w:cs="Arial"/>
        </w:rPr>
        <w:t>Wellbeing</w:t>
      </w:r>
    </w:p>
    <w:p w14:paraId="47265A40" w14:textId="77777777" w:rsidR="00242CF4" w:rsidRPr="003A5450" w:rsidRDefault="00242CF4" w:rsidP="00E53032">
      <w:pPr>
        <w:pStyle w:val="Heading2"/>
        <w:tabs>
          <w:tab w:val="left" w:pos="851"/>
          <w:tab w:val="left" w:pos="905"/>
          <w:tab w:val="left" w:pos="2268"/>
        </w:tabs>
        <w:ind w:left="0" w:firstLine="0"/>
        <w:rPr>
          <w:rFonts w:ascii="Arial" w:hAnsi="Arial" w:cs="Arial"/>
        </w:rPr>
      </w:pPr>
    </w:p>
    <w:p w14:paraId="4BD397AC" w14:textId="77777777" w:rsidR="00EF0A5E" w:rsidRPr="003A5450" w:rsidRDefault="005A1775"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bookmarkStart w:id="28" w:name="_Hlk174542086"/>
      <w:bookmarkStart w:id="29" w:name="_Hlk174547763"/>
      <w:r w:rsidRPr="003A5450">
        <w:rPr>
          <w:rFonts w:ascii="Arial" w:hAnsi="Arial" w:cs="Arial"/>
          <w:iCs/>
          <w:sz w:val="22"/>
          <w:szCs w:val="22"/>
        </w:rPr>
        <w:t>The post holder will have access to the Occupational Health (OH) Department</w:t>
      </w:r>
      <w:r w:rsidR="00242CF4" w:rsidRPr="003A5450">
        <w:rPr>
          <w:rFonts w:ascii="Arial" w:hAnsi="Arial" w:cs="Arial"/>
          <w:iCs/>
          <w:sz w:val="22"/>
          <w:szCs w:val="22"/>
        </w:rPr>
        <w:t xml:space="preserve">. </w:t>
      </w:r>
      <w:r w:rsidR="00242CF4" w:rsidRPr="003A5450">
        <w:rPr>
          <w:rFonts w:ascii="Arial" w:hAnsi="Arial" w:cs="Arial"/>
          <w:sz w:val="22"/>
          <w:szCs w:val="22"/>
        </w:rPr>
        <w:t>The service is provided by a multi-disciplinary team consisting of Occupational Health Advisers and Occupational Health Practitioners, Registered Mental Nurse (RMN) and Occupational Therapist, who will provide the following range of services to LCH staff:  </w:t>
      </w:r>
    </w:p>
    <w:p w14:paraId="0407D7A2" w14:textId="19181468" w:rsidR="00242CF4" w:rsidRPr="003A5450" w:rsidRDefault="00242CF4"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3A5450">
        <w:rPr>
          <w:rFonts w:ascii="Arial" w:hAnsi="Arial" w:cs="Arial"/>
          <w:sz w:val="22"/>
          <w:szCs w:val="22"/>
        </w:rPr>
        <w:t> </w:t>
      </w:r>
    </w:p>
    <w:p w14:paraId="3BE801D9" w14:textId="0C3205BD"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Work Health Assessments (</w:t>
      </w:r>
      <w:r w:rsidR="00713259" w:rsidRPr="003A5450">
        <w:rPr>
          <w:rFonts w:ascii="Arial" w:eastAsia="Times New Roman" w:hAnsi="Arial" w:cs="Arial"/>
          <w:lang w:eastAsia="zh-CN"/>
        </w:rPr>
        <w:t>P</w:t>
      </w:r>
      <w:r w:rsidRPr="003A5450">
        <w:rPr>
          <w:rFonts w:ascii="Arial" w:eastAsia="Times New Roman" w:hAnsi="Arial" w:cs="Arial"/>
          <w:lang w:eastAsia="zh-CN"/>
        </w:rPr>
        <w:t>re – Employments) </w:t>
      </w:r>
    </w:p>
    <w:p w14:paraId="4E9BAAD0"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Workplace immunisations:  For TB, Hepatitis B, Varicella and MMR where clinically indicated</w:t>
      </w:r>
    </w:p>
    <w:p w14:paraId="44F4C441"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In-service management referrals for absence</w:t>
      </w:r>
    </w:p>
    <w:p w14:paraId="7D19D185"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Self-referrals </w:t>
      </w:r>
    </w:p>
    <w:p w14:paraId="6287C856" w14:textId="5B97BE2F"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Support for staff who sustain a Sharps or Splash injury</w:t>
      </w:r>
    </w:p>
    <w:p w14:paraId="6A55F995" w14:textId="77777777" w:rsidR="00EF0A5E" w:rsidRPr="003A5450" w:rsidRDefault="00EF0A5E" w:rsidP="00E53032">
      <w:pPr>
        <w:widowControl/>
        <w:shd w:val="clear" w:color="auto" w:fill="FFFFFF"/>
        <w:tabs>
          <w:tab w:val="left" w:pos="851"/>
          <w:tab w:val="left" w:pos="2268"/>
        </w:tabs>
        <w:autoSpaceDE/>
        <w:autoSpaceDN/>
        <w:rPr>
          <w:rFonts w:ascii="Arial" w:eastAsia="Times New Roman" w:hAnsi="Arial" w:cs="Arial"/>
          <w:lang w:eastAsia="zh-CN"/>
        </w:rPr>
      </w:pPr>
    </w:p>
    <w:p w14:paraId="6767EF68" w14:textId="3F33419C" w:rsidR="0067570D" w:rsidRPr="00EF0A5E" w:rsidRDefault="0067570D" w:rsidP="00E53032">
      <w:pPr>
        <w:widowControl/>
        <w:shd w:val="clear" w:color="auto" w:fill="FFFFFF"/>
        <w:tabs>
          <w:tab w:val="left" w:pos="851"/>
          <w:tab w:val="left" w:pos="2268"/>
        </w:tabs>
        <w:autoSpaceDE/>
        <w:autoSpaceDN/>
        <w:rPr>
          <w:rFonts w:ascii="Arial" w:eastAsia="Times New Roman" w:hAnsi="Arial" w:cs="Arial"/>
          <w:b/>
          <w:bCs/>
          <w:lang w:eastAsia="zh-CN"/>
        </w:rPr>
      </w:pPr>
      <w:r w:rsidRPr="003B28B0">
        <w:rPr>
          <w:rFonts w:ascii="Arial" w:eastAsia="Times New Roman" w:hAnsi="Arial" w:cs="Arial"/>
          <w:lang w:eastAsia="zh-CN"/>
        </w:rPr>
        <w:t xml:space="preserve">Occupational Health service is provided by </w:t>
      </w:r>
      <w:proofErr w:type="gramStart"/>
      <w:r w:rsidRPr="003B28B0">
        <w:rPr>
          <w:rFonts w:ascii="Arial" w:eastAsia="Times New Roman" w:hAnsi="Arial" w:cs="Arial"/>
          <w:lang w:eastAsia="zh-CN"/>
        </w:rPr>
        <w:t>South West</w:t>
      </w:r>
      <w:proofErr w:type="gramEnd"/>
      <w:r w:rsidRPr="003B28B0">
        <w:rPr>
          <w:rFonts w:ascii="Arial" w:eastAsia="Times New Roman" w:hAnsi="Arial" w:cs="Arial"/>
          <w:lang w:eastAsia="zh-CN"/>
        </w:rPr>
        <w:t xml:space="preserve"> Yorkshire Foundation </w:t>
      </w:r>
      <w:r w:rsidR="00647D55" w:rsidRPr="003B28B0">
        <w:rPr>
          <w:rFonts w:ascii="Arial" w:eastAsia="Times New Roman" w:hAnsi="Arial" w:cs="Arial"/>
          <w:lang w:eastAsia="zh-CN"/>
        </w:rPr>
        <w:t>Trust</w:t>
      </w:r>
      <w:r w:rsidRPr="003B28B0">
        <w:rPr>
          <w:rFonts w:ascii="Arial" w:eastAsia="Times New Roman" w:hAnsi="Arial" w:cs="Arial"/>
          <w:lang w:eastAsia="zh-CN"/>
        </w:rPr>
        <w:t xml:space="preserve">. Referrals can be made by the service or by the </w:t>
      </w:r>
      <w:r w:rsidR="009A0ACC">
        <w:rPr>
          <w:rFonts w:ascii="Arial" w:eastAsia="Times New Roman" w:hAnsi="Arial" w:cs="Arial"/>
          <w:lang w:eastAsia="zh-CN"/>
        </w:rPr>
        <w:t>post holder</w:t>
      </w:r>
      <w:r w:rsidRPr="003B28B0">
        <w:rPr>
          <w:rFonts w:ascii="Arial" w:eastAsia="Times New Roman" w:hAnsi="Arial" w:cs="Arial"/>
          <w:lang w:eastAsia="zh-CN"/>
        </w:rPr>
        <w:t xml:space="preserve"> themselves. The occupational Health Service can be contacted by phone on </w:t>
      </w:r>
      <w:r w:rsidRPr="003B28B0">
        <w:rPr>
          <w:rStyle w:val="Strong"/>
          <w:rFonts w:ascii="Arial" w:hAnsi="Arial" w:cs="Arial"/>
          <w:b w:val="0"/>
          <w:bCs w:val="0"/>
          <w:shd w:val="clear" w:color="auto" w:fill="FDFDFD"/>
        </w:rPr>
        <w:t xml:space="preserve">01924 316036 or via the web </w:t>
      </w:r>
      <w:r w:rsidRPr="00EF0A5E">
        <w:rPr>
          <w:rStyle w:val="Strong"/>
          <w:rFonts w:ascii="Arial" w:hAnsi="Arial" w:cs="Arial"/>
          <w:b w:val="0"/>
          <w:bCs w:val="0"/>
          <w:shd w:val="clear" w:color="auto" w:fill="FDFDFD"/>
        </w:rPr>
        <w:t xml:space="preserve">on </w:t>
      </w:r>
      <w:hyperlink r:id="rId14" w:history="1">
        <w:r w:rsidR="00EF0A5E" w:rsidRPr="00EF0A5E">
          <w:rPr>
            <w:rStyle w:val="Hyperlink"/>
            <w:rFonts w:ascii="Arial" w:hAnsi="Arial" w:cs="Arial"/>
          </w:rPr>
          <w:t>Log On (</w:t>
        </w:r>
        <w:proofErr w:type="spellStart"/>
        <w:proofErr w:type="gramStart"/>
        <w:r w:rsidR="00EF0A5E" w:rsidRPr="00EF0A5E">
          <w:rPr>
            <w:rStyle w:val="Hyperlink"/>
            <w:rFonts w:ascii="Arial" w:hAnsi="Arial" w:cs="Arial"/>
          </w:rPr>
          <w:t>cohort.hosting</w:t>
        </w:r>
        <w:proofErr w:type="spellEnd"/>
        <w:proofErr w:type="gramEnd"/>
        <w:r w:rsidR="00EF0A5E" w:rsidRPr="00EF0A5E">
          <w:rPr>
            <w:rStyle w:val="Hyperlink"/>
            <w:rFonts w:ascii="Arial" w:hAnsi="Arial" w:cs="Arial"/>
          </w:rPr>
          <w:t>)</w:t>
        </w:r>
      </w:hyperlink>
      <w:r w:rsidRPr="00EF0A5E">
        <w:rPr>
          <w:rFonts w:ascii="Arial" w:hAnsi="Arial" w:cs="Arial"/>
          <w:b/>
          <w:bCs/>
        </w:rPr>
        <w:t xml:space="preserve">. </w:t>
      </w:r>
    </w:p>
    <w:bookmarkEnd w:id="28"/>
    <w:p w14:paraId="7BC56787" w14:textId="77777777" w:rsidR="009A0ACC" w:rsidRPr="009A0ACC" w:rsidRDefault="009A0ACC" w:rsidP="00E53032">
      <w:pPr>
        <w:pStyle w:val="NormalWeb"/>
        <w:shd w:val="clear" w:color="auto" w:fill="FDFDFD"/>
        <w:tabs>
          <w:tab w:val="left" w:pos="851"/>
          <w:tab w:val="left" w:pos="2268"/>
        </w:tabs>
        <w:spacing w:before="0" w:beforeAutospacing="0" w:after="0" w:afterAutospacing="0"/>
        <w:rPr>
          <w:rFonts w:ascii="Arial" w:hAnsi="Arial" w:cs="Arial"/>
          <w:color w:val="333333"/>
          <w:sz w:val="22"/>
          <w:szCs w:val="22"/>
        </w:rPr>
      </w:pPr>
    </w:p>
    <w:p w14:paraId="14529709" w14:textId="295F16A2" w:rsidR="00242CF4" w:rsidRPr="00DC6880" w:rsidRDefault="00242CF4"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lastRenderedPageBreak/>
        <w:t xml:space="preserve">The postholder will have access to the Employee Assistance Programme (EAP). A range of support and guidance is available from Health Assured, who are an external company, commissioned to provide support for any member of LCH staff. The EAP is designed to help employees deal with any personal or professional problems which could be impacting on their general health and well-being.  It offers a variety of support such as counselling, </w:t>
      </w:r>
      <w:r w:rsidR="001B7041" w:rsidRPr="00DC6880">
        <w:rPr>
          <w:rFonts w:ascii="Arial" w:hAnsi="Arial" w:cs="Arial"/>
          <w:sz w:val="22"/>
          <w:szCs w:val="22"/>
        </w:rPr>
        <w:t>bereavement support, housing and debt advice and support around family issues and relationships.</w:t>
      </w:r>
    </w:p>
    <w:p w14:paraId="58AEC488" w14:textId="77777777" w:rsidR="009A0ACC" w:rsidRPr="00DC6880" w:rsidRDefault="009A0ACC"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2BE665F2" w14:textId="3FF415A0" w:rsidR="001B7041" w:rsidRPr="00DC6880" w:rsidRDefault="001B7041"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 xml:space="preserve">The post holder may access other </w:t>
      </w:r>
      <w:r w:rsidR="00647D55" w:rsidRPr="00DC6880">
        <w:rPr>
          <w:rFonts w:ascii="Arial" w:hAnsi="Arial" w:cs="Arial"/>
          <w:sz w:val="22"/>
          <w:szCs w:val="22"/>
        </w:rPr>
        <w:t>Trust</w:t>
      </w:r>
      <w:r w:rsidRPr="00DC6880">
        <w:rPr>
          <w:rFonts w:ascii="Arial" w:hAnsi="Arial" w:cs="Arial"/>
          <w:sz w:val="22"/>
          <w:szCs w:val="22"/>
        </w:rPr>
        <w:t xml:space="preserve"> and local services such as the Leeds Mental Wellbeing Service, the Regional Mental Health Hub Line and the Grief and Loss Support Service.</w:t>
      </w:r>
    </w:p>
    <w:p w14:paraId="16F0D3E5"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32000D2C" w14:textId="02F04615"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 xml:space="preserve">The </w:t>
      </w:r>
      <w:r w:rsidR="00647D55" w:rsidRPr="00DC6880">
        <w:rPr>
          <w:rFonts w:ascii="Arial" w:hAnsi="Arial" w:cs="Arial"/>
          <w:sz w:val="22"/>
          <w:szCs w:val="22"/>
        </w:rPr>
        <w:t>Trust</w:t>
      </w:r>
      <w:r w:rsidRPr="00DC6880">
        <w:rPr>
          <w:rFonts w:ascii="Arial" w:hAnsi="Arial" w:cs="Arial"/>
          <w:sz w:val="22"/>
          <w:szCs w:val="22"/>
        </w:rPr>
        <w:t xml:space="preserve"> provides specific support relating to COVID 19. An individual risk assessment will be carried out for all individuals to ensure that all is being done to minimise risk to the individual. Workplaces are also regularly risk assessed. Support needs for the individual can then be met as needed. The </w:t>
      </w:r>
      <w:r w:rsidR="00647D55" w:rsidRPr="00DC6880">
        <w:rPr>
          <w:rFonts w:ascii="Arial" w:hAnsi="Arial" w:cs="Arial"/>
          <w:sz w:val="22"/>
          <w:szCs w:val="22"/>
        </w:rPr>
        <w:t>Trust</w:t>
      </w:r>
      <w:r w:rsidRPr="00DC6880">
        <w:rPr>
          <w:rFonts w:ascii="Arial" w:hAnsi="Arial" w:cs="Arial"/>
          <w:sz w:val="22"/>
          <w:szCs w:val="22"/>
        </w:rPr>
        <w:t xml:space="preserve"> has </w:t>
      </w:r>
      <w:proofErr w:type="gramStart"/>
      <w:r w:rsidRPr="00DC6880">
        <w:rPr>
          <w:rFonts w:ascii="Arial" w:hAnsi="Arial" w:cs="Arial"/>
          <w:sz w:val="22"/>
          <w:szCs w:val="22"/>
        </w:rPr>
        <w:t>a number of</w:t>
      </w:r>
      <w:proofErr w:type="gramEnd"/>
      <w:r w:rsidRPr="00DC6880">
        <w:rPr>
          <w:rFonts w:ascii="Arial" w:hAnsi="Arial" w:cs="Arial"/>
          <w:sz w:val="22"/>
          <w:szCs w:val="22"/>
        </w:rPr>
        <w:t xml:space="preserve"> support groups and </w:t>
      </w:r>
      <w:proofErr w:type="gramStart"/>
      <w:r w:rsidRPr="00DC6880">
        <w:rPr>
          <w:rFonts w:ascii="Arial" w:hAnsi="Arial" w:cs="Arial"/>
          <w:sz w:val="22"/>
          <w:szCs w:val="22"/>
        </w:rPr>
        <w:t>services</w:t>
      </w:r>
      <w:proofErr w:type="gramEnd"/>
      <w:r w:rsidRPr="00DC6880">
        <w:rPr>
          <w:rFonts w:ascii="Arial" w:hAnsi="Arial" w:cs="Arial"/>
          <w:sz w:val="22"/>
          <w:szCs w:val="22"/>
        </w:rPr>
        <w:t xml:space="preserve"> and the individual needs will be integrated with job planning. </w:t>
      </w:r>
    </w:p>
    <w:p w14:paraId="5565A484"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31FC165F" w14:textId="6DDED230" w:rsidR="002943DD" w:rsidRPr="00DC6880" w:rsidRDefault="002943DD"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The Regional Mental Health Hub Line (</w:t>
      </w:r>
      <w:hyperlink r:id="rId15" w:history="1">
        <w:r w:rsidRPr="00DC6880">
          <w:rPr>
            <w:rStyle w:val="Hyperlink"/>
            <w:rFonts w:ascii="Arial" w:hAnsi="Arial" w:cs="Arial"/>
            <w:color w:val="auto"/>
            <w:sz w:val="22"/>
            <w:szCs w:val="22"/>
            <w:shd w:val="clear" w:color="auto" w:fill="FDFDFD"/>
          </w:rPr>
          <w:t>https://www.workforce.wyhpartnership.co.uk</w:t>
        </w:r>
      </w:hyperlink>
      <w:r w:rsidRPr="00DC6880">
        <w:rPr>
          <w:rStyle w:val="Strong"/>
          <w:rFonts w:ascii="Arial" w:hAnsi="Arial" w:cs="Arial"/>
          <w:sz w:val="22"/>
          <w:szCs w:val="22"/>
          <w:shd w:val="clear" w:color="auto" w:fill="FDFDFD"/>
        </w:rPr>
        <w:t>)</w:t>
      </w:r>
      <w:r w:rsidRPr="00DC6880">
        <w:rPr>
          <w:rFonts w:ascii="Arial" w:hAnsi="Arial" w:cs="Arial"/>
          <w:sz w:val="22"/>
          <w:szCs w:val="22"/>
        </w:rPr>
        <w:t xml:space="preserve"> is a regional service to provide support for staff specifically related to the impact of COVID 19. The service provides support and </w:t>
      </w:r>
      <w:r w:rsidR="009A0ACC" w:rsidRPr="00DC6880">
        <w:rPr>
          <w:rFonts w:ascii="Arial" w:hAnsi="Arial" w:cs="Arial"/>
          <w:sz w:val="22"/>
          <w:szCs w:val="22"/>
        </w:rPr>
        <w:t>facilitates</w:t>
      </w:r>
      <w:r w:rsidRPr="00DC6880">
        <w:rPr>
          <w:rFonts w:ascii="Arial" w:hAnsi="Arial" w:cs="Arial"/>
          <w:sz w:val="22"/>
          <w:szCs w:val="22"/>
        </w:rPr>
        <w:t xml:space="preserve"> accessing further help.</w:t>
      </w:r>
    </w:p>
    <w:p w14:paraId="5AFE720F"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71D9ADCC" w14:textId="18327D24" w:rsidR="007A03C3" w:rsidRPr="00DC6880" w:rsidRDefault="001B7041" w:rsidP="00E53032">
      <w:pPr>
        <w:tabs>
          <w:tab w:val="left" w:pos="851"/>
          <w:tab w:val="left" w:pos="840"/>
          <w:tab w:val="left" w:pos="2268"/>
        </w:tabs>
        <w:rPr>
          <w:rFonts w:ascii="Arial" w:hAnsi="Arial" w:cs="Arial"/>
        </w:rPr>
      </w:pPr>
      <w:r w:rsidRPr="00DC6880">
        <w:rPr>
          <w:rFonts w:ascii="Arial" w:hAnsi="Arial" w:cs="Arial"/>
        </w:rPr>
        <w:t xml:space="preserve">The </w:t>
      </w:r>
      <w:r w:rsidR="00647D55" w:rsidRPr="00DC6880">
        <w:rPr>
          <w:rFonts w:ascii="Arial" w:hAnsi="Arial" w:cs="Arial"/>
        </w:rPr>
        <w:t>Trust</w:t>
      </w:r>
      <w:r w:rsidRPr="00DC6880">
        <w:rPr>
          <w:rFonts w:ascii="Arial" w:hAnsi="Arial" w:cs="Arial"/>
        </w:rPr>
        <w:t xml:space="preserve"> has systems in place to</w:t>
      </w:r>
      <w:r w:rsidR="005A1775" w:rsidRPr="00DC6880">
        <w:rPr>
          <w:rFonts w:ascii="Arial" w:hAnsi="Arial" w:cs="Arial"/>
        </w:rPr>
        <w:t xml:space="preserve"> support doctors’ wellbeing following serious incidents</w:t>
      </w:r>
      <w:r w:rsidRPr="00DC6880">
        <w:rPr>
          <w:rFonts w:ascii="Arial" w:hAnsi="Arial" w:cs="Arial"/>
        </w:rPr>
        <w:t>. A</w:t>
      </w:r>
      <w:r w:rsidR="005A1775" w:rsidRPr="00DC6880">
        <w:rPr>
          <w:rFonts w:ascii="Arial" w:hAnsi="Arial" w:cs="Arial"/>
        </w:rPr>
        <w:t xml:space="preserve"> dedicated senior clinician will provide support and advice as needed after the incident. Details of the senior clinician able to offer this support will be provided via the Medical Directorate at the time of initial induction.</w:t>
      </w:r>
    </w:p>
    <w:p w14:paraId="0B886E07" w14:textId="77777777" w:rsidR="000C7E42" w:rsidRPr="003B28B0" w:rsidRDefault="000C7E42" w:rsidP="00E53032">
      <w:pPr>
        <w:tabs>
          <w:tab w:val="left" w:pos="851"/>
          <w:tab w:val="left" w:pos="840"/>
          <w:tab w:val="left" w:pos="2268"/>
        </w:tabs>
        <w:rPr>
          <w:rFonts w:ascii="Arial" w:hAnsi="Arial" w:cs="Arial"/>
        </w:rPr>
      </w:pPr>
    </w:p>
    <w:p w14:paraId="1E546123" w14:textId="0BF1B02E" w:rsidR="007A03C3" w:rsidRPr="003B28B0" w:rsidRDefault="005A1775" w:rsidP="00E53032">
      <w:pPr>
        <w:tabs>
          <w:tab w:val="left" w:pos="851"/>
          <w:tab w:val="left" w:pos="2268"/>
        </w:tabs>
        <w:rPr>
          <w:rFonts w:ascii="Arial" w:hAnsi="Arial" w:cs="Arial"/>
          <w:iCs/>
        </w:rPr>
      </w:pPr>
      <w:r w:rsidRPr="003B28B0">
        <w:rPr>
          <w:rFonts w:ascii="Arial" w:hAnsi="Arial" w:cs="Arial"/>
          <w:iCs/>
        </w:rPr>
        <w:t>If there are changes to the pre-agreed workload (e.g. unexpected cover of a different unit/service outside the casual cross-cover arrangement) a timely meeting with the line manager before cover starts will enable discussion of the feasibility of the change within the constraints of needing to manage a safe workload. Additional support will be sourced if required. A timely job plan adjustment will be arranged if a new working arrangement is to proceed.</w:t>
      </w:r>
    </w:p>
    <w:p w14:paraId="52007993" w14:textId="77777777" w:rsidR="000C7E42" w:rsidRPr="003B28B0" w:rsidRDefault="000C7E42" w:rsidP="00E53032">
      <w:pPr>
        <w:tabs>
          <w:tab w:val="left" w:pos="851"/>
          <w:tab w:val="left" w:pos="2268"/>
        </w:tabs>
        <w:rPr>
          <w:rFonts w:ascii="Arial" w:hAnsi="Arial" w:cs="Arial"/>
          <w:iCs/>
        </w:rPr>
      </w:pPr>
    </w:p>
    <w:p w14:paraId="1913F1ED" w14:textId="082A73C1" w:rsidR="007A03C3" w:rsidRPr="003B28B0" w:rsidRDefault="005A1775" w:rsidP="00E53032">
      <w:pPr>
        <w:tabs>
          <w:tab w:val="left" w:pos="851"/>
          <w:tab w:val="left" w:pos="2268"/>
        </w:tabs>
        <w:rPr>
          <w:rFonts w:ascii="Arial" w:hAnsi="Arial" w:cs="Arial"/>
          <w:iCs/>
        </w:rPr>
      </w:pPr>
      <w:r w:rsidRPr="003B28B0">
        <w:rPr>
          <w:rFonts w:ascii="Arial" w:hAnsi="Arial" w:cs="Arial"/>
          <w:iCs/>
        </w:rPr>
        <w:t xml:space="preserve">The </w:t>
      </w:r>
      <w:r w:rsidR="00647D55" w:rsidRPr="003B28B0">
        <w:rPr>
          <w:rFonts w:ascii="Arial" w:hAnsi="Arial" w:cs="Arial"/>
          <w:iCs/>
        </w:rPr>
        <w:t>Trust</w:t>
      </w:r>
      <w:r w:rsidRPr="003B28B0">
        <w:rPr>
          <w:rFonts w:ascii="Arial" w:hAnsi="Arial" w:cs="Arial"/>
          <w:iCs/>
        </w:rPr>
        <w:t xml:space="preserve"> has several initiatives to support wellbeing that the postholder is encouraged to participate in. These currently include flexible working, flexible retirement, season ticket scheme, lease vehicle scheme, cycle scheme, eye test scheme, free health checks, gym discounts, wellbeing events</w:t>
      </w:r>
      <w:r w:rsidR="000A475F" w:rsidRPr="003B28B0">
        <w:rPr>
          <w:rFonts w:ascii="Arial" w:hAnsi="Arial" w:cs="Arial"/>
          <w:iCs/>
        </w:rPr>
        <w:t xml:space="preserve"> and </w:t>
      </w:r>
      <w:r w:rsidRPr="003B28B0">
        <w:rPr>
          <w:rFonts w:ascii="Arial" w:hAnsi="Arial" w:cs="Arial"/>
          <w:iCs/>
        </w:rPr>
        <w:t xml:space="preserve">mindfulness courses. The post holder will form part of a </w:t>
      </w:r>
      <w:proofErr w:type="gramStart"/>
      <w:r w:rsidR="006819A9" w:rsidRPr="009A0ACC">
        <w:rPr>
          <w:rFonts w:ascii="Arial" w:hAnsi="Arial" w:cs="Arial"/>
          <w:iCs/>
        </w:rPr>
        <w:t>Consultant</w:t>
      </w:r>
      <w:proofErr w:type="gramEnd"/>
      <w:r w:rsidRPr="003B28B0">
        <w:rPr>
          <w:rFonts w:ascii="Arial" w:hAnsi="Arial" w:cs="Arial"/>
          <w:iCs/>
        </w:rPr>
        <w:t xml:space="preserve"> peer group who meet regularly.</w:t>
      </w:r>
      <w:r w:rsidR="009A0ACC">
        <w:rPr>
          <w:rFonts w:ascii="Arial" w:hAnsi="Arial" w:cs="Arial"/>
          <w:iCs/>
        </w:rPr>
        <w:t xml:space="preserve"> </w:t>
      </w:r>
    </w:p>
    <w:bookmarkEnd w:id="29"/>
    <w:p w14:paraId="4F9A0275" w14:textId="77777777" w:rsidR="00E41B13" w:rsidRPr="003B28B0" w:rsidRDefault="00E41B13" w:rsidP="00E53032">
      <w:pPr>
        <w:tabs>
          <w:tab w:val="left" w:pos="851"/>
          <w:tab w:val="left" w:pos="2268"/>
        </w:tabs>
        <w:rPr>
          <w:rFonts w:ascii="Arial" w:hAnsi="Arial" w:cs="Arial"/>
          <w:iCs/>
        </w:rPr>
      </w:pPr>
    </w:p>
    <w:p w14:paraId="601D8244" w14:textId="29A7C10C"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Contract</w:t>
      </w:r>
      <w:r w:rsidRPr="003B28B0">
        <w:rPr>
          <w:rFonts w:ascii="Arial" w:hAnsi="Arial" w:cs="Arial"/>
          <w:spacing w:val="47"/>
        </w:rPr>
        <w:t xml:space="preserve"> </w:t>
      </w:r>
      <w:r w:rsidR="003A5450">
        <w:rPr>
          <w:rFonts w:ascii="Arial" w:hAnsi="Arial" w:cs="Arial"/>
        </w:rPr>
        <w:t>A</w:t>
      </w:r>
      <w:r w:rsidRPr="003B28B0">
        <w:rPr>
          <w:rFonts w:ascii="Arial" w:hAnsi="Arial" w:cs="Arial"/>
        </w:rPr>
        <w:t>greement</w:t>
      </w:r>
    </w:p>
    <w:p w14:paraId="3090D798" w14:textId="77777777" w:rsidR="00EF0A5E" w:rsidRDefault="00EF0A5E" w:rsidP="00E53032">
      <w:pPr>
        <w:pStyle w:val="BodyText"/>
        <w:tabs>
          <w:tab w:val="left" w:pos="851"/>
          <w:tab w:val="left" w:pos="2268"/>
        </w:tabs>
        <w:ind w:left="0"/>
        <w:rPr>
          <w:rFonts w:ascii="Arial" w:hAnsi="Arial" w:cs="Arial"/>
        </w:rPr>
      </w:pPr>
    </w:p>
    <w:p w14:paraId="1E9C9D97" w14:textId="4643C2B1"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The post will be covered by the terms and conditions of service for Hospital Medical and Dental staff (England and Wales) as amended from time to time. Contracts have been agreed with the BMA local negotiators, but individuals may wish to discuss this further before acceptance</w:t>
      </w:r>
    </w:p>
    <w:p w14:paraId="795666D8" w14:textId="77777777" w:rsidR="007A03C3" w:rsidRPr="003B28B0" w:rsidRDefault="007A03C3" w:rsidP="00E53032">
      <w:pPr>
        <w:pStyle w:val="BodyText"/>
        <w:tabs>
          <w:tab w:val="left" w:pos="851"/>
          <w:tab w:val="left" w:pos="2268"/>
        </w:tabs>
        <w:ind w:left="0"/>
        <w:rPr>
          <w:rFonts w:ascii="Arial" w:hAnsi="Arial" w:cs="Arial"/>
          <w:sz w:val="17"/>
        </w:rPr>
      </w:pPr>
    </w:p>
    <w:p w14:paraId="02B46721" w14:textId="77777777"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Leave</w:t>
      </w:r>
    </w:p>
    <w:p w14:paraId="381E56DC" w14:textId="77777777" w:rsidR="00EF0A5E" w:rsidRDefault="00EF0A5E" w:rsidP="00E53032">
      <w:pPr>
        <w:tabs>
          <w:tab w:val="left" w:pos="851"/>
          <w:tab w:val="left" w:pos="2268"/>
        </w:tabs>
        <w:rPr>
          <w:rFonts w:ascii="Arial" w:hAnsi="Arial" w:cs="Arial"/>
        </w:rPr>
      </w:pPr>
    </w:p>
    <w:p w14:paraId="3C481FE0" w14:textId="3FABAD26" w:rsidR="007B000E" w:rsidRPr="003B28B0" w:rsidRDefault="007B000E" w:rsidP="00E53032">
      <w:pPr>
        <w:tabs>
          <w:tab w:val="left" w:pos="851"/>
          <w:tab w:val="left" w:pos="2268"/>
        </w:tabs>
        <w:rPr>
          <w:rFonts w:ascii="Arial" w:hAnsi="Arial" w:cs="Arial"/>
        </w:rPr>
      </w:pPr>
      <w:r w:rsidRPr="003B28B0">
        <w:rPr>
          <w:rFonts w:ascii="Arial" w:hAnsi="Arial" w:cs="Arial"/>
        </w:rPr>
        <w:t xml:space="preserve">The post-holder is entitled to 32 days annual leave and 34 days after 7 </w:t>
      </w:r>
      <w:proofErr w:type="spellStart"/>
      <w:r w:rsidRPr="003B28B0">
        <w:rPr>
          <w:rFonts w:ascii="Arial" w:hAnsi="Arial" w:cs="Arial"/>
        </w:rPr>
        <w:t>years service</w:t>
      </w:r>
      <w:proofErr w:type="spellEnd"/>
      <w:r w:rsidRPr="003B28B0">
        <w:rPr>
          <w:rFonts w:ascii="Arial" w:hAnsi="Arial" w:cs="Arial"/>
        </w:rPr>
        <w:t xml:space="preserve"> in addition to the 8 bank holidays and 30 days study leave over three years in line with the </w:t>
      </w:r>
      <w:r w:rsidR="006819A9" w:rsidRPr="003B28B0">
        <w:rPr>
          <w:rFonts w:ascii="Arial" w:hAnsi="Arial" w:cs="Arial"/>
        </w:rPr>
        <w:t>Consultant</w:t>
      </w:r>
      <w:r w:rsidRPr="003B28B0">
        <w:rPr>
          <w:rFonts w:ascii="Arial" w:hAnsi="Arial" w:cs="Arial"/>
        </w:rPr>
        <w:t xml:space="preserve"> national terms and conditions.</w:t>
      </w:r>
    </w:p>
    <w:p w14:paraId="74950CD8" w14:textId="77777777" w:rsidR="007A03C3" w:rsidRPr="003B28B0" w:rsidRDefault="007A03C3" w:rsidP="00E53032">
      <w:pPr>
        <w:pStyle w:val="BodyText"/>
        <w:tabs>
          <w:tab w:val="left" w:pos="851"/>
          <w:tab w:val="left" w:pos="2268"/>
        </w:tabs>
        <w:ind w:left="0"/>
        <w:rPr>
          <w:rFonts w:ascii="Arial" w:hAnsi="Arial" w:cs="Arial"/>
          <w:sz w:val="17"/>
        </w:rPr>
      </w:pPr>
    </w:p>
    <w:p w14:paraId="151AC251" w14:textId="703C3D65" w:rsidR="007A03C3" w:rsidRPr="003B28B0" w:rsidRDefault="004C4B7F"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Timetable</w:t>
      </w:r>
    </w:p>
    <w:p w14:paraId="637E478A" w14:textId="77777777" w:rsidR="00EF0A5E" w:rsidRDefault="00EF0A5E" w:rsidP="00E53032">
      <w:pPr>
        <w:pStyle w:val="BodyText"/>
        <w:tabs>
          <w:tab w:val="left" w:pos="851"/>
          <w:tab w:val="left" w:pos="2268"/>
        </w:tabs>
        <w:ind w:left="0"/>
        <w:rPr>
          <w:rFonts w:ascii="Arial" w:hAnsi="Arial" w:cs="Arial"/>
        </w:rPr>
      </w:pPr>
    </w:p>
    <w:p w14:paraId="3E9D5D0A" w14:textId="7EF6F768"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lastRenderedPageBreak/>
        <w:t>Suggested draft timetable:</w:t>
      </w:r>
    </w:p>
    <w:p w14:paraId="36072AA4" w14:textId="77777777" w:rsidR="007A03C3" w:rsidRPr="003B28B0" w:rsidRDefault="007A03C3" w:rsidP="00E53032">
      <w:pPr>
        <w:pStyle w:val="BodyText"/>
        <w:tabs>
          <w:tab w:val="left" w:pos="851"/>
          <w:tab w:val="left" w:pos="2268"/>
        </w:tabs>
        <w:ind w:left="0"/>
        <w:rPr>
          <w:rFonts w:ascii="Arial" w:hAnsi="Arial" w:cs="Arial"/>
          <w:sz w:val="21"/>
        </w:rPr>
      </w:pPr>
    </w:p>
    <w:tbl>
      <w:tblPr>
        <w:tblW w:w="906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3"/>
        <w:gridCol w:w="855"/>
        <w:gridCol w:w="1685"/>
        <w:gridCol w:w="2976"/>
        <w:gridCol w:w="1135"/>
        <w:gridCol w:w="1133"/>
      </w:tblGrid>
      <w:tr w:rsidR="007A03C3" w:rsidRPr="009A0ACC" w14:paraId="0F55F8F4" w14:textId="77777777" w:rsidTr="00D614F0">
        <w:trPr>
          <w:trHeight w:val="357"/>
        </w:trPr>
        <w:tc>
          <w:tcPr>
            <w:tcW w:w="1283" w:type="dxa"/>
          </w:tcPr>
          <w:p w14:paraId="4BFB9F88"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Day</w:t>
            </w:r>
          </w:p>
        </w:tc>
        <w:tc>
          <w:tcPr>
            <w:tcW w:w="855" w:type="dxa"/>
          </w:tcPr>
          <w:p w14:paraId="0F2408F7"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Time</w:t>
            </w:r>
          </w:p>
        </w:tc>
        <w:tc>
          <w:tcPr>
            <w:tcW w:w="1685" w:type="dxa"/>
          </w:tcPr>
          <w:p w14:paraId="74789610"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Location</w:t>
            </w:r>
          </w:p>
        </w:tc>
        <w:tc>
          <w:tcPr>
            <w:tcW w:w="2976" w:type="dxa"/>
          </w:tcPr>
          <w:p w14:paraId="5121D5B4"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Work</w:t>
            </w:r>
          </w:p>
        </w:tc>
        <w:tc>
          <w:tcPr>
            <w:tcW w:w="1135" w:type="dxa"/>
          </w:tcPr>
          <w:p w14:paraId="1A1037D4"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Category</w:t>
            </w:r>
          </w:p>
        </w:tc>
        <w:tc>
          <w:tcPr>
            <w:tcW w:w="1133" w:type="dxa"/>
          </w:tcPr>
          <w:p w14:paraId="7B3A86E5"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No. of PAs</w:t>
            </w:r>
          </w:p>
        </w:tc>
      </w:tr>
      <w:tr w:rsidR="00D614F0" w:rsidRPr="009A0ACC" w14:paraId="43951541" w14:textId="77777777" w:rsidTr="00D614F0">
        <w:trPr>
          <w:trHeight w:val="357"/>
        </w:trPr>
        <w:tc>
          <w:tcPr>
            <w:tcW w:w="1283" w:type="dxa"/>
            <w:vMerge w:val="restart"/>
          </w:tcPr>
          <w:p w14:paraId="703C628F" w14:textId="77777777" w:rsidR="00D614F0" w:rsidRPr="003B28B0" w:rsidRDefault="00D614F0" w:rsidP="00D614F0">
            <w:pPr>
              <w:pStyle w:val="TableParagraph"/>
              <w:tabs>
                <w:tab w:val="left" w:pos="851"/>
                <w:tab w:val="left" w:pos="2268"/>
              </w:tabs>
              <w:ind w:left="113"/>
              <w:rPr>
                <w:rFonts w:ascii="Arial" w:hAnsi="Arial" w:cs="Arial"/>
              </w:rPr>
            </w:pPr>
          </w:p>
          <w:p w14:paraId="579DF172"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Monday</w:t>
            </w:r>
          </w:p>
        </w:tc>
        <w:tc>
          <w:tcPr>
            <w:tcW w:w="855" w:type="dxa"/>
          </w:tcPr>
          <w:p w14:paraId="61449906"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1FAF69A0" w14:textId="7FB5D9C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2773EEED" w14:textId="49009DCF"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 and new patients</w:t>
            </w:r>
          </w:p>
        </w:tc>
        <w:tc>
          <w:tcPr>
            <w:tcW w:w="1135" w:type="dxa"/>
          </w:tcPr>
          <w:p w14:paraId="25A1BEBC" w14:textId="75699003"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91EF475" w14:textId="60AAE72D"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5BDB1A1A" w14:textId="77777777" w:rsidTr="00D614F0">
        <w:trPr>
          <w:trHeight w:val="357"/>
        </w:trPr>
        <w:tc>
          <w:tcPr>
            <w:tcW w:w="1283" w:type="dxa"/>
            <w:vMerge/>
            <w:tcBorders>
              <w:top w:val="nil"/>
            </w:tcBorders>
          </w:tcPr>
          <w:p w14:paraId="495D35E8"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17E9D036"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7FE573AA" w14:textId="65939845"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20934EF9" w14:textId="0494156C"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Consultation and supervision to the MDT</w:t>
            </w:r>
          </w:p>
        </w:tc>
        <w:tc>
          <w:tcPr>
            <w:tcW w:w="1135" w:type="dxa"/>
          </w:tcPr>
          <w:p w14:paraId="4E497701" w14:textId="177209F9"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73674551" w14:textId="177397B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0CE19E40" w14:textId="77777777" w:rsidTr="00D614F0">
        <w:trPr>
          <w:trHeight w:val="357"/>
        </w:trPr>
        <w:tc>
          <w:tcPr>
            <w:tcW w:w="1283" w:type="dxa"/>
            <w:vMerge w:val="restart"/>
          </w:tcPr>
          <w:p w14:paraId="7F854403" w14:textId="77777777" w:rsidR="00D614F0" w:rsidRPr="003B28B0" w:rsidRDefault="00D614F0" w:rsidP="00D614F0">
            <w:pPr>
              <w:pStyle w:val="TableParagraph"/>
              <w:tabs>
                <w:tab w:val="left" w:pos="851"/>
                <w:tab w:val="left" w:pos="2268"/>
              </w:tabs>
              <w:ind w:left="113"/>
              <w:rPr>
                <w:rFonts w:ascii="Arial" w:hAnsi="Arial" w:cs="Arial"/>
              </w:rPr>
            </w:pPr>
          </w:p>
          <w:p w14:paraId="368F2EDC"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Tuesday</w:t>
            </w:r>
          </w:p>
        </w:tc>
        <w:tc>
          <w:tcPr>
            <w:tcW w:w="855" w:type="dxa"/>
          </w:tcPr>
          <w:p w14:paraId="2E058CDC"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25F98CB8" w14:textId="54623583"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71983C8B" w14:textId="31705F8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w:t>
            </w:r>
          </w:p>
        </w:tc>
        <w:tc>
          <w:tcPr>
            <w:tcW w:w="1135" w:type="dxa"/>
          </w:tcPr>
          <w:p w14:paraId="78578832" w14:textId="73793010"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5110CEFD" w14:textId="489036AD"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3E90918B" w14:textId="77777777" w:rsidTr="00D614F0">
        <w:trPr>
          <w:trHeight w:val="357"/>
        </w:trPr>
        <w:tc>
          <w:tcPr>
            <w:tcW w:w="1283" w:type="dxa"/>
            <w:vMerge/>
            <w:tcBorders>
              <w:top w:val="nil"/>
            </w:tcBorders>
          </w:tcPr>
          <w:p w14:paraId="4680A4AA"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5039D610"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55D60884" w14:textId="730BF55C"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5EEF0568"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Team meetings</w:t>
            </w:r>
          </w:p>
          <w:p w14:paraId="0F118E97" w14:textId="12AF5C46" w:rsidR="00D614F0" w:rsidRPr="003B28B0" w:rsidRDefault="00D614F0" w:rsidP="00D614F0">
            <w:pPr>
              <w:pStyle w:val="TableParagraph"/>
              <w:tabs>
                <w:tab w:val="left" w:pos="851"/>
                <w:tab w:val="left" w:pos="2268"/>
              </w:tabs>
              <w:ind w:left="113"/>
              <w:rPr>
                <w:rFonts w:ascii="Arial" w:hAnsi="Arial" w:cs="Arial"/>
                <w:sz w:val="20"/>
              </w:rPr>
            </w:pPr>
            <w:r w:rsidRPr="009A0ACC">
              <w:rPr>
                <w:rFonts w:ascii="Arial" w:hAnsi="Arial" w:cs="Arial"/>
                <w:sz w:val="20"/>
              </w:rPr>
              <w:t>Consultant</w:t>
            </w:r>
            <w:r w:rsidRPr="003B28B0">
              <w:rPr>
                <w:rFonts w:ascii="Arial" w:hAnsi="Arial" w:cs="Arial"/>
                <w:sz w:val="20"/>
              </w:rPr>
              <w:t>s meeting (every two weeks)</w:t>
            </w:r>
          </w:p>
        </w:tc>
        <w:tc>
          <w:tcPr>
            <w:tcW w:w="1135" w:type="dxa"/>
          </w:tcPr>
          <w:p w14:paraId="2F97FA24"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 / SPA</w:t>
            </w:r>
          </w:p>
        </w:tc>
        <w:tc>
          <w:tcPr>
            <w:tcW w:w="1133" w:type="dxa"/>
          </w:tcPr>
          <w:p w14:paraId="74641543" w14:textId="5F8E539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50CC4A5D" w14:textId="77777777" w:rsidTr="00D614F0">
        <w:trPr>
          <w:trHeight w:val="357"/>
        </w:trPr>
        <w:tc>
          <w:tcPr>
            <w:tcW w:w="1283" w:type="dxa"/>
            <w:vMerge w:val="restart"/>
          </w:tcPr>
          <w:p w14:paraId="4B2C520B" w14:textId="77777777" w:rsidR="00D614F0" w:rsidRPr="003B28B0" w:rsidRDefault="00D614F0" w:rsidP="00D614F0">
            <w:pPr>
              <w:pStyle w:val="TableParagraph"/>
              <w:tabs>
                <w:tab w:val="left" w:pos="851"/>
                <w:tab w:val="left" w:pos="2268"/>
              </w:tabs>
              <w:ind w:left="113"/>
              <w:rPr>
                <w:rFonts w:ascii="Arial" w:hAnsi="Arial" w:cs="Arial"/>
              </w:rPr>
            </w:pPr>
          </w:p>
          <w:p w14:paraId="7E5453F2"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Wednesday</w:t>
            </w:r>
          </w:p>
        </w:tc>
        <w:tc>
          <w:tcPr>
            <w:tcW w:w="855" w:type="dxa"/>
          </w:tcPr>
          <w:p w14:paraId="042576F6"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2C515B37" w14:textId="29434E5F"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 or remote</w:t>
            </w:r>
          </w:p>
        </w:tc>
        <w:tc>
          <w:tcPr>
            <w:tcW w:w="2976" w:type="dxa"/>
          </w:tcPr>
          <w:p w14:paraId="48250806" w14:textId="3DA4386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Admin</w:t>
            </w:r>
          </w:p>
        </w:tc>
        <w:tc>
          <w:tcPr>
            <w:tcW w:w="1135" w:type="dxa"/>
          </w:tcPr>
          <w:p w14:paraId="4FB1AD1D" w14:textId="347C7AA3"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6E4B10B1" w14:textId="722A231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6E0E6799" w14:textId="77777777" w:rsidTr="00D614F0">
        <w:trPr>
          <w:trHeight w:val="357"/>
        </w:trPr>
        <w:tc>
          <w:tcPr>
            <w:tcW w:w="1283" w:type="dxa"/>
            <w:vMerge/>
            <w:tcBorders>
              <w:top w:val="nil"/>
            </w:tcBorders>
          </w:tcPr>
          <w:p w14:paraId="484DB990"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68D492BD"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3E0E5D2A" w14:textId="198E212D"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 or remote</w:t>
            </w:r>
          </w:p>
        </w:tc>
        <w:tc>
          <w:tcPr>
            <w:tcW w:w="2976" w:type="dxa"/>
          </w:tcPr>
          <w:p w14:paraId="4818DB71" w14:textId="73C351A1"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CPD/ Junior doctor (CT or ST) supervision</w:t>
            </w:r>
          </w:p>
        </w:tc>
        <w:tc>
          <w:tcPr>
            <w:tcW w:w="1135" w:type="dxa"/>
          </w:tcPr>
          <w:p w14:paraId="7CA746F4" w14:textId="61DD17C6"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SPA</w:t>
            </w:r>
          </w:p>
        </w:tc>
        <w:tc>
          <w:tcPr>
            <w:tcW w:w="1133" w:type="dxa"/>
          </w:tcPr>
          <w:p w14:paraId="3859F4BA" w14:textId="55913BFD"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5BEB9024" w14:textId="77777777" w:rsidTr="00D614F0">
        <w:trPr>
          <w:trHeight w:val="357"/>
        </w:trPr>
        <w:tc>
          <w:tcPr>
            <w:tcW w:w="1283" w:type="dxa"/>
            <w:vMerge w:val="restart"/>
          </w:tcPr>
          <w:p w14:paraId="39A9453B" w14:textId="77777777" w:rsidR="00D614F0" w:rsidRPr="003B28B0" w:rsidRDefault="00D614F0" w:rsidP="00D614F0">
            <w:pPr>
              <w:pStyle w:val="TableParagraph"/>
              <w:tabs>
                <w:tab w:val="left" w:pos="851"/>
                <w:tab w:val="left" w:pos="2268"/>
              </w:tabs>
              <w:ind w:left="113"/>
              <w:rPr>
                <w:rFonts w:ascii="Arial" w:hAnsi="Arial" w:cs="Arial"/>
              </w:rPr>
            </w:pPr>
          </w:p>
          <w:p w14:paraId="2DD1AA99"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Thursday</w:t>
            </w:r>
          </w:p>
        </w:tc>
        <w:tc>
          <w:tcPr>
            <w:tcW w:w="855" w:type="dxa"/>
          </w:tcPr>
          <w:p w14:paraId="5F8A71F8"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5D430E62" w14:textId="7F6C1DF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708BB6E4" w14:textId="79D75DD1"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w:t>
            </w:r>
          </w:p>
        </w:tc>
        <w:tc>
          <w:tcPr>
            <w:tcW w:w="1135" w:type="dxa"/>
          </w:tcPr>
          <w:p w14:paraId="3AF43B3F" w14:textId="6F8CA155"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691A173" w14:textId="3FB744E2"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63097FAF" w14:textId="77777777" w:rsidTr="00D614F0">
        <w:trPr>
          <w:trHeight w:val="357"/>
        </w:trPr>
        <w:tc>
          <w:tcPr>
            <w:tcW w:w="1283" w:type="dxa"/>
            <w:vMerge/>
            <w:tcBorders>
              <w:top w:val="nil"/>
            </w:tcBorders>
          </w:tcPr>
          <w:p w14:paraId="7705AD56"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2FD7AA8A"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7FB631FE" w14:textId="1C2C8653"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0BA8D084" w14:textId="258A089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w:t>
            </w:r>
          </w:p>
        </w:tc>
        <w:tc>
          <w:tcPr>
            <w:tcW w:w="1135" w:type="dxa"/>
          </w:tcPr>
          <w:p w14:paraId="66541983" w14:textId="49F612A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363B452" w14:textId="74DA621F"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07A76EE9" w14:textId="77777777" w:rsidTr="00D614F0">
        <w:trPr>
          <w:trHeight w:val="357"/>
        </w:trPr>
        <w:tc>
          <w:tcPr>
            <w:tcW w:w="1283" w:type="dxa"/>
            <w:vMerge w:val="restart"/>
          </w:tcPr>
          <w:p w14:paraId="7E744ADD" w14:textId="77777777" w:rsidR="00D614F0" w:rsidRPr="003B28B0" w:rsidRDefault="00D614F0" w:rsidP="00D614F0">
            <w:pPr>
              <w:pStyle w:val="TableParagraph"/>
              <w:tabs>
                <w:tab w:val="left" w:pos="851"/>
                <w:tab w:val="left" w:pos="2268"/>
              </w:tabs>
              <w:ind w:left="113"/>
              <w:rPr>
                <w:rFonts w:ascii="Arial" w:hAnsi="Arial" w:cs="Arial"/>
              </w:rPr>
            </w:pPr>
          </w:p>
          <w:p w14:paraId="4E690EE0"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Friday</w:t>
            </w:r>
          </w:p>
        </w:tc>
        <w:tc>
          <w:tcPr>
            <w:tcW w:w="855" w:type="dxa"/>
          </w:tcPr>
          <w:p w14:paraId="2F6C7454"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6EB782E5" w14:textId="24B71CD1"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112576DE" w14:textId="6B967F16"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Clinical reviews and new patients</w:t>
            </w:r>
          </w:p>
        </w:tc>
        <w:tc>
          <w:tcPr>
            <w:tcW w:w="1135" w:type="dxa"/>
          </w:tcPr>
          <w:p w14:paraId="654DD6DF" w14:textId="15CEE625"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76391A00" w14:textId="78F33F29"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294D9F36" w14:textId="77777777" w:rsidTr="00D614F0">
        <w:trPr>
          <w:trHeight w:val="357"/>
        </w:trPr>
        <w:tc>
          <w:tcPr>
            <w:tcW w:w="1283" w:type="dxa"/>
            <w:vMerge/>
            <w:tcBorders>
              <w:top w:val="nil"/>
            </w:tcBorders>
          </w:tcPr>
          <w:p w14:paraId="3D568C54" w14:textId="77777777" w:rsidR="00D614F0" w:rsidRPr="003B28B0" w:rsidRDefault="00D614F0" w:rsidP="00D614F0">
            <w:pPr>
              <w:tabs>
                <w:tab w:val="left" w:pos="851"/>
                <w:tab w:val="left" w:pos="2268"/>
              </w:tabs>
              <w:ind w:left="113"/>
              <w:rPr>
                <w:rFonts w:ascii="Arial" w:hAnsi="Arial" w:cs="Arial"/>
                <w:sz w:val="2"/>
                <w:szCs w:val="2"/>
              </w:rPr>
            </w:pPr>
          </w:p>
        </w:tc>
        <w:tc>
          <w:tcPr>
            <w:tcW w:w="855" w:type="dxa"/>
          </w:tcPr>
          <w:p w14:paraId="3C524862"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3BAFB796" w14:textId="2E7D0236"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Parkside Health Centre or remote</w:t>
            </w:r>
          </w:p>
        </w:tc>
        <w:tc>
          <w:tcPr>
            <w:tcW w:w="2976" w:type="dxa"/>
          </w:tcPr>
          <w:p w14:paraId="51551066" w14:textId="77777777" w:rsidR="00D614F0" w:rsidRPr="003B28B0" w:rsidRDefault="00D614F0" w:rsidP="00D614F0">
            <w:pPr>
              <w:tabs>
                <w:tab w:val="left" w:pos="851"/>
                <w:tab w:val="left" w:pos="2268"/>
              </w:tabs>
              <w:ind w:left="113"/>
              <w:rPr>
                <w:rFonts w:ascii="Arial" w:hAnsi="Arial" w:cs="Arial"/>
                <w:sz w:val="20"/>
                <w:szCs w:val="20"/>
              </w:rPr>
            </w:pPr>
            <w:r w:rsidRPr="003B28B0">
              <w:rPr>
                <w:rFonts w:ascii="Arial" w:hAnsi="Arial" w:cs="Arial"/>
                <w:color w:val="000000"/>
                <w:sz w:val="20"/>
                <w:szCs w:val="20"/>
              </w:rPr>
              <w:t>Audit</w:t>
            </w:r>
            <w:r w:rsidRPr="003B28B0">
              <w:rPr>
                <w:rFonts w:ascii="Arial" w:hAnsi="Arial" w:cs="Arial"/>
                <w:sz w:val="20"/>
                <w:szCs w:val="20"/>
              </w:rPr>
              <w:t>/Governance/</w:t>
            </w:r>
          </w:p>
          <w:p w14:paraId="4762ED6C" w14:textId="77777777" w:rsidR="00D614F0" w:rsidRPr="003B28B0" w:rsidRDefault="00D614F0" w:rsidP="00D614F0">
            <w:pPr>
              <w:tabs>
                <w:tab w:val="left" w:pos="851"/>
                <w:tab w:val="left" w:pos="2268"/>
              </w:tabs>
              <w:ind w:left="113"/>
              <w:rPr>
                <w:rFonts w:ascii="Arial" w:hAnsi="Arial" w:cs="Arial"/>
                <w:sz w:val="20"/>
                <w:szCs w:val="20"/>
              </w:rPr>
            </w:pPr>
            <w:r w:rsidRPr="003B28B0">
              <w:rPr>
                <w:rFonts w:ascii="Arial" w:hAnsi="Arial" w:cs="Arial"/>
                <w:sz w:val="20"/>
                <w:szCs w:val="20"/>
              </w:rPr>
              <w:t>Management/Research/</w:t>
            </w:r>
          </w:p>
          <w:p w14:paraId="5F22C31E" w14:textId="393B364E"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szCs w:val="20"/>
              </w:rPr>
              <w:t>Royal College</w:t>
            </w:r>
          </w:p>
        </w:tc>
        <w:tc>
          <w:tcPr>
            <w:tcW w:w="1135" w:type="dxa"/>
          </w:tcPr>
          <w:p w14:paraId="53A436A1" w14:textId="28204BFA"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SPA</w:t>
            </w:r>
          </w:p>
        </w:tc>
        <w:tc>
          <w:tcPr>
            <w:tcW w:w="1133" w:type="dxa"/>
          </w:tcPr>
          <w:p w14:paraId="5DD0AB6F" w14:textId="26CB0A7F"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D614F0" w:rsidRPr="009A0ACC" w14:paraId="547E57C6" w14:textId="77777777" w:rsidTr="00D614F0">
        <w:trPr>
          <w:trHeight w:val="846"/>
        </w:trPr>
        <w:tc>
          <w:tcPr>
            <w:tcW w:w="1283" w:type="dxa"/>
          </w:tcPr>
          <w:p w14:paraId="21E1A4F3"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Unpredictable / emergency on- call work</w:t>
            </w:r>
          </w:p>
        </w:tc>
        <w:tc>
          <w:tcPr>
            <w:tcW w:w="855" w:type="dxa"/>
          </w:tcPr>
          <w:p w14:paraId="6881B8F2" w14:textId="77777777" w:rsidR="00D614F0" w:rsidRPr="003B28B0" w:rsidRDefault="00D614F0" w:rsidP="00D614F0">
            <w:pPr>
              <w:pStyle w:val="TableParagraph"/>
              <w:tabs>
                <w:tab w:val="left" w:pos="851"/>
                <w:tab w:val="left" w:pos="2268"/>
              </w:tabs>
              <w:ind w:left="113"/>
              <w:rPr>
                <w:rFonts w:ascii="Arial" w:hAnsi="Arial" w:cs="Arial"/>
                <w:sz w:val="20"/>
              </w:rPr>
            </w:pPr>
          </w:p>
        </w:tc>
        <w:tc>
          <w:tcPr>
            <w:tcW w:w="1685" w:type="dxa"/>
          </w:tcPr>
          <w:p w14:paraId="53A0FE5E" w14:textId="77777777" w:rsidR="00D614F0" w:rsidRPr="003B28B0" w:rsidRDefault="00D614F0" w:rsidP="00D614F0">
            <w:pPr>
              <w:pStyle w:val="TableParagraph"/>
              <w:tabs>
                <w:tab w:val="left" w:pos="851"/>
                <w:tab w:val="left" w:pos="2268"/>
              </w:tabs>
              <w:ind w:left="113"/>
              <w:rPr>
                <w:rFonts w:ascii="Arial" w:hAnsi="Arial" w:cs="Arial"/>
                <w:sz w:val="20"/>
              </w:rPr>
            </w:pPr>
          </w:p>
        </w:tc>
        <w:tc>
          <w:tcPr>
            <w:tcW w:w="2976" w:type="dxa"/>
          </w:tcPr>
          <w:p w14:paraId="624B4FE9" w14:textId="64D0D7C8"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1/9 non-resident on call rota.</w:t>
            </w:r>
          </w:p>
        </w:tc>
        <w:tc>
          <w:tcPr>
            <w:tcW w:w="1135" w:type="dxa"/>
          </w:tcPr>
          <w:p w14:paraId="7E458FD5" w14:textId="77777777" w:rsidR="00D614F0" w:rsidRPr="003B28B0" w:rsidRDefault="00D614F0" w:rsidP="00D614F0">
            <w:pPr>
              <w:pStyle w:val="TableParagraph"/>
              <w:tabs>
                <w:tab w:val="left" w:pos="851"/>
                <w:tab w:val="left" w:pos="2268"/>
              </w:tabs>
              <w:ind w:left="113"/>
              <w:rPr>
                <w:rFonts w:ascii="Arial" w:hAnsi="Arial" w:cs="Arial"/>
                <w:sz w:val="20"/>
              </w:rPr>
            </w:pPr>
          </w:p>
        </w:tc>
        <w:tc>
          <w:tcPr>
            <w:tcW w:w="1133" w:type="dxa"/>
          </w:tcPr>
          <w:p w14:paraId="4DABD7B0" w14:textId="77777777" w:rsidR="00D614F0" w:rsidRPr="003B28B0" w:rsidRDefault="00D614F0" w:rsidP="00D614F0">
            <w:pPr>
              <w:pStyle w:val="TableParagraph"/>
              <w:tabs>
                <w:tab w:val="left" w:pos="851"/>
                <w:tab w:val="left" w:pos="2268"/>
              </w:tabs>
              <w:ind w:left="113"/>
              <w:rPr>
                <w:rFonts w:ascii="Arial" w:hAnsi="Arial" w:cs="Arial"/>
                <w:sz w:val="20"/>
              </w:rPr>
            </w:pPr>
          </w:p>
        </w:tc>
      </w:tr>
      <w:tr w:rsidR="00D614F0" w:rsidRPr="009A0ACC" w14:paraId="52CF097E" w14:textId="77777777" w:rsidTr="00D614F0">
        <w:trPr>
          <w:trHeight w:val="357"/>
        </w:trPr>
        <w:tc>
          <w:tcPr>
            <w:tcW w:w="1283" w:type="dxa"/>
            <w:vMerge w:val="restart"/>
          </w:tcPr>
          <w:p w14:paraId="0DFA22CC" w14:textId="77777777" w:rsidR="00D614F0" w:rsidRPr="003B28B0" w:rsidRDefault="00D614F0" w:rsidP="00D614F0">
            <w:pPr>
              <w:pStyle w:val="TableParagraph"/>
              <w:tabs>
                <w:tab w:val="left" w:pos="851"/>
                <w:tab w:val="left" w:pos="2268"/>
              </w:tabs>
              <w:ind w:left="113"/>
              <w:rPr>
                <w:rFonts w:ascii="Arial" w:hAnsi="Arial" w:cs="Arial"/>
                <w:sz w:val="21"/>
              </w:rPr>
            </w:pPr>
          </w:p>
          <w:p w14:paraId="501593BF" w14:textId="77777777" w:rsidR="00D614F0" w:rsidRPr="003B28B0" w:rsidRDefault="00D614F0" w:rsidP="00D614F0">
            <w:pPr>
              <w:pStyle w:val="TableParagraph"/>
              <w:tabs>
                <w:tab w:val="left" w:pos="851"/>
                <w:tab w:val="left" w:pos="2268"/>
              </w:tabs>
              <w:ind w:left="113"/>
              <w:rPr>
                <w:rFonts w:ascii="Arial" w:hAnsi="Arial" w:cs="Arial"/>
                <w:b/>
                <w:sz w:val="20"/>
              </w:rPr>
            </w:pPr>
            <w:r w:rsidRPr="003B28B0">
              <w:rPr>
                <w:rFonts w:ascii="Arial" w:hAnsi="Arial" w:cs="Arial"/>
                <w:b/>
                <w:sz w:val="20"/>
              </w:rPr>
              <w:t>Total PAs</w:t>
            </w:r>
          </w:p>
        </w:tc>
        <w:tc>
          <w:tcPr>
            <w:tcW w:w="6651" w:type="dxa"/>
            <w:gridSpan w:val="4"/>
          </w:tcPr>
          <w:p w14:paraId="66D1E398"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Direct clinical care</w:t>
            </w:r>
          </w:p>
        </w:tc>
        <w:tc>
          <w:tcPr>
            <w:tcW w:w="1133" w:type="dxa"/>
          </w:tcPr>
          <w:p w14:paraId="1D153CED" w14:textId="07CF382C"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7.5</w:t>
            </w:r>
          </w:p>
        </w:tc>
      </w:tr>
      <w:tr w:rsidR="00D614F0" w:rsidRPr="009A0ACC" w14:paraId="1548D4DD" w14:textId="77777777" w:rsidTr="00D614F0">
        <w:trPr>
          <w:trHeight w:val="357"/>
        </w:trPr>
        <w:tc>
          <w:tcPr>
            <w:tcW w:w="1283" w:type="dxa"/>
            <w:vMerge/>
            <w:tcBorders>
              <w:top w:val="nil"/>
            </w:tcBorders>
          </w:tcPr>
          <w:p w14:paraId="6BAC05DB" w14:textId="77777777" w:rsidR="00D614F0" w:rsidRPr="003B28B0" w:rsidRDefault="00D614F0" w:rsidP="00D614F0">
            <w:pPr>
              <w:tabs>
                <w:tab w:val="left" w:pos="851"/>
                <w:tab w:val="left" w:pos="2268"/>
              </w:tabs>
              <w:ind w:left="113"/>
              <w:rPr>
                <w:rFonts w:ascii="Arial" w:hAnsi="Arial" w:cs="Arial"/>
                <w:sz w:val="2"/>
                <w:szCs w:val="2"/>
              </w:rPr>
            </w:pPr>
          </w:p>
        </w:tc>
        <w:tc>
          <w:tcPr>
            <w:tcW w:w="6651" w:type="dxa"/>
            <w:gridSpan w:val="4"/>
          </w:tcPr>
          <w:p w14:paraId="41698FA8" w14:textId="77777777"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Supporting professional activities</w:t>
            </w:r>
          </w:p>
        </w:tc>
        <w:tc>
          <w:tcPr>
            <w:tcW w:w="1133" w:type="dxa"/>
          </w:tcPr>
          <w:p w14:paraId="09B8E57E" w14:textId="2B269D41" w:rsidR="00D614F0" w:rsidRPr="003B28B0" w:rsidRDefault="00D614F0" w:rsidP="00D614F0">
            <w:pPr>
              <w:pStyle w:val="TableParagraph"/>
              <w:tabs>
                <w:tab w:val="left" w:pos="851"/>
                <w:tab w:val="left" w:pos="2268"/>
              </w:tabs>
              <w:ind w:left="113"/>
              <w:rPr>
                <w:rFonts w:ascii="Arial" w:hAnsi="Arial" w:cs="Arial"/>
                <w:sz w:val="20"/>
              </w:rPr>
            </w:pPr>
            <w:r w:rsidRPr="003B28B0">
              <w:rPr>
                <w:rFonts w:ascii="Arial" w:hAnsi="Arial" w:cs="Arial"/>
                <w:sz w:val="20"/>
              </w:rPr>
              <w:t>2.5</w:t>
            </w:r>
          </w:p>
        </w:tc>
      </w:tr>
    </w:tbl>
    <w:p w14:paraId="6FB81DCD" w14:textId="77777777" w:rsidR="007A03C3" w:rsidRPr="003B28B0" w:rsidRDefault="007A03C3" w:rsidP="00E53032">
      <w:pPr>
        <w:pStyle w:val="BodyText"/>
        <w:tabs>
          <w:tab w:val="left" w:pos="851"/>
          <w:tab w:val="left" w:pos="2268"/>
        </w:tabs>
        <w:ind w:left="0"/>
        <w:rPr>
          <w:rFonts w:ascii="Arial" w:hAnsi="Arial" w:cs="Arial"/>
          <w:sz w:val="17"/>
        </w:rPr>
      </w:pPr>
    </w:p>
    <w:p w14:paraId="240E093B" w14:textId="4598F3BE" w:rsidR="004C4B7F" w:rsidRPr="003B28B0" w:rsidRDefault="004C4B7F"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Contact and </w:t>
      </w:r>
      <w:r w:rsidR="003A5450">
        <w:rPr>
          <w:rFonts w:ascii="Arial" w:hAnsi="Arial" w:cs="Arial"/>
        </w:rPr>
        <w:t>V</w:t>
      </w:r>
      <w:r w:rsidRPr="003B28B0">
        <w:rPr>
          <w:rFonts w:ascii="Arial" w:hAnsi="Arial" w:cs="Arial"/>
        </w:rPr>
        <w:t xml:space="preserve">isiting </w:t>
      </w:r>
      <w:r w:rsidR="003A5450">
        <w:rPr>
          <w:rFonts w:ascii="Arial" w:hAnsi="Arial" w:cs="Arial"/>
        </w:rPr>
        <w:t>A</w:t>
      </w:r>
      <w:r w:rsidRPr="003B28B0">
        <w:rPr>
          <w:rFonts w:ascii="Arial" w:hAnsi="Arial" w:cs="Arial"/>
        </w:rPr>
        <w:t>rrangements</w:t>
      </w:r>
    </w:p>
    <w:p w14:paraId="030BF4A7" w14:textId="7CB56DA7" w:rsidR="004C4B7F" w:rsidRPr="003B28B0" w:rsidRDefault="004C4B7F" w:rsidP="00E53032">
      <w:pPr>
        <w:pStyle w:val="Heading2"/>
        <w:tabs>
          <w:tab w:val="left" w:pos="545"/>
          <w:tab w:val="left" w:pos="851"/>
          <w:tab w:val="left" w:pos="2268"/>
        </w:tabs>
        <w:ind w:left="0" w:firstLine="0"/>
        <w:rPr>
          <w:rFonts w:ascii="Arial" w:hAnsi="Arial" w:cs="Arial"/>
        </w:rPr>
      </w:pPr>
    </w:p>
    <w:p w14:paraId="48477F4B" w14:textId="77777777" w:rsidR="004C4B7F" w:rsidRPr="003B28B0" w:rsidRDefault="004C4B7F" w:rsidP="00E53032">
      <w:pPr>
        <w:tabs>
          <w:tab w:val="left" w:pos="851"/>
          <w:tab w:val="left" w:pos="2268"/>
        </w:tabs>
        <w:rPr>
          <w:rFonts w:ascii="Arial" w:hAnsi="Arial" w:cs="Arial"/>
          <w:color w:val="000000"/>
        </w:rPr>
      </w:pPr>
      <w:r w:rsidRPr="003B28B0">
        <w:rPr>
          <w:rFonts w:ascii="Arial" w:hAnsi="Arial" w:cs="Arial"/>
          <w:color w:val="000000"/>
        </w:rPr>
        <w:t>Further information and visits can be arranged through:</w:t>
      </w:r>
    </w:p>
    <w:p w14:paraId="79EB4C97" w14:textId="77777777" w:rsidR="004C4B7F" w:rsidRPr="003B28B0" w:rsidRDefault="004C4B7F" w:rsidP="00E53032">
      <w:pPr>
        <w:tabs>
          <w:tab w:val="left" w:pos="851"/>
          <w:tab w:val="left" w:pos="2268"/>
        </w:tabs>
        <w:rPr>
          <w:rFonts w:ascii="Arial" w:hAnsi="Arial" w:cs="Arial"/>
          <w:color w:val="000000"/>
        </w:rPr>
      </w:pPr>
    </w:p>
    <w:p w14:paraId="52E62FB8" w14:textId="588A3079" w:rsidR="004C4B7F" w:rsidRPr="003B28B0" w:rsidRDefault="004C4B7F" w:rsidP="00E53032">
      <w:pPr>
        <w:tabs>
          <w:tab w:val="left" w:pos="851"/>
          <w:tab w:val="left" w:pos="2268"/>
        </w:tabs>
        <w:rPr>
          <w:rFonts w:ascii="Arial" w:hAnsi="Arial" w:cs="Arial"/>
          <w:color w:val="000000"/>
        </w:rPr>
      </w:pPr>
      <w:r w:rsidRPr="003B28B0">
        <w:rPr>
          <w:rFonts w:ascii="Arial" w:hAnsi="Arial" w:cs="Arial"/>
          <w:b/>
          <w:bCs/>
          <w:color w:val="000000"/>
        </w:rPr>
        <w:t xml:space="preserve">Ms </w:t>
      </w:r>
      <w:r w:rsidR="00DA28E2" w:rsidRPr="003B28B0">
        <w:rPr>
          <w:rFonts w:ascii="Arial" w:hAnsi="Arial" w:cs="Arial"/>
          <w:b/>
          <w:bCs/>
          <w:color w:val="000000"/>
        </w:rPr>
        <w:t>Kate Burns</w:t>
      </w:r>
      <w:r w:rsidRPr="003B28B0">
        <w:rPr>
          <w:rFonts w:ascii="Arial" w:hAnsi="Arial" w:cs="Arial"/>
          <w:color w:val="000000"/>
        </w:rPr>
        <w:t xml:space="preserve">, Service Manager, </w:t>
      </w:r>
      <w:r w:rsidR="004468C6" w:rsidRPr="003B28B0">
        <w:rPr>
          <w:rFonts w:ascii="Arial" w:hAnsi="Arial" w:cs="Arial"/>
          <w:color w:val="000000"/>
        </w:rPr>
        <w:t>CYPMHS</w:t>
      </w:r>
      <w:r w:rsidRPr="003B28B0">
        <w:rPr>
          <w:rFonts w:ascii="Arial" w:hAnsi="Arial" w:cs="Arial"/>
          <w:color w:val="000000"/>
        </w:rPr>
        <w:t xml:space="preserve"> Community Service 0113 8432710</w:t>
      </w:r>
    </w:p>
    <w:p w14:paraId="566E7D9B" w14:textId="0DF36DB4" w:rsidR="002B5659" w:rsidRPr="003B28B0" w:rsidRDefault="004C4B7F" w:rsidP="00E53032">
      <w:pPr>
        <w:tabs>
          <w:tab w:val="left" w:pos="851"/>
          <w:tab w:val="left" w:pos="2268"/>
        </w:tabs>
        <w:rPr>
          <w:rFonts w:ascii="Arial" w:hAnsi="Arial" w:cs="Arial"/>
          <w:color w:val="000000"/>
        </w:rPr>
      </w:pPr>
      <w:r w:rsidRPr="003B28B0">
        <w:rPr>
          <w:rFonts w:ascii="Arial" w:hAnsi="Arial" w:cs="Arial"/>
          <w:b/>
          <w:bCs/>
          <w:color w:val="000000"/>
        </w:rPr>
        <w:t xml:space="preserve">Dr </w:t>
      </w:r>
      <w:r w:rsidR="009A0ACC">
        <w:rPr>
          <w:rFonts w:ascii="Arial" w:hAnsi="Arial" w:cs="Arial"/>
          <w:b/>
          <w:bCs/>
          <w:color w:val="000000"/>
        </w:rPr>
        <w:t>Jonathan Barrett</w:t>
      </w:r>
      <w:r w:rsidRPr="003B28B0">
        <w:rPr>
          <w:rFonts w:ascii="Arial" w:hAnsi="Arial" w:cs="Arial"/>
          <w:color w:val="000000"/>
        </w:rPr>
        <w:t xml:space="preserve">, Lead </w:t>
      </w:r>
      <w:r w:rsidR="006819A9" w:rsidRPr="009A0ACC">
        <w:rPr>
          <w:rFonts w:ascii="Arial" w:hAnsi="Arial" w:cs="Arial"/>
          <w:color w:val="000000"/>
        </w:rPr>
        <w:t>Consultant</w:t>
      </w:r>
      <w:r w:rsidRPr="003B28B0">
        <w:rPr>
          <w:rFonts w:ascii="Arial" w:hAnsi="Arial" w:cs="Arial"/>
          <w:color w:val="000000"/>
        </w:rPr>
        <w:t xml:space="preserve"> in Child and Adolescent Psychiatry, Leeds </w:t>
      </w:r>
      <w:r w:rsidR="004468C6" w:rsidRPr="003B28B0">
        <w:rPr>
          <w:rFonts w:ascii="Arial" w:hAnsi="Arial" w:cs="Arial"/>
          <w:color w:val="000000"/>
        </w:rPr>
        <w:t>CYPMHS</w:t>
      </w:r>
      <w:r w:rsidRPr="003B28B0">
        <w:rPr>
          <w:rFonts w:ascii="Arial" w:hAnsi="Arial" w:cs="Arial"/>
          <w:color w:val="000000"/>
        </w:rPr>
        <w:t xml:space="preserve"> 0300</w:t>
      </w:r>
      <w:r w:rsidR="00606C7A">
        <w:rPr>
          <w:rFonts w:ascii="Arial" w:hAnsi="Arial" w:cs="Arial"/>
          <w:color w:val="000000"/>
        </w:rPr>
        <w:t xml:space="preserve"> </w:t>
      </w:r>
      <w:r w:rsidRPr="003B28B0">
        <w:rPr>
          <w:rFonts w:ascii="Arial" w:hAnsi="Arial" w:cs="Arial"/>
          <w:color w:val="000000"/>
        </w:rPr>
        <w:t>029</w:t>
      </w:r>
      <w:r w:rsidR="00606C7A">
        <w:rPr>
          <w:rFonts w:ascii="Arial" w:hAnsi="Arial" w:cs="Arial"/>
          <w:color w:val="000000"/>
        </w:rPr>
        <w:t xml:space="preserve"> </w:t>
      </w:r>
      <w:r w:rsidRPr="003B28B0">
        <w:rPr>
          <w:rFonts w:ascii="Arial" w:hAnsi="Arial" w:cs="Arial"/>
          <w:color w:val="000000"/>
        </w:rPr>
        <w:t>0330</w:t>
      </w:r>
    </w:p>
    <w:p w14:paraId="7754E771" w14:textId="77777777" w:rsidR="002B5659" w:rsidRPr="003B28B0" w:rsidRDefault="002B5659" w:rsidP="00E53032">
      <w:pPr>
        <w:tabs>
          <w:tab w:val="left" w:pos="851"/>
          <w:tab w:val="left" w:pos="2268"/>
        </w:tabs>
        <w:rPr>
          <w:rFonts w:ascii="Arial" w:hAnsi="Arial" w:cs="Arial"/>
          <w:color w:val="000000"/>
        </w:rPr>
      </w:pPr>
    </w:p>
    <w:p w14:paraId="67901323" w14:textId="2AC2FEA1" w:rsidR="002B5659" w:rsidRPr="003B28B0" w:rsidRDefault="002B5659"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Terms and Conditions of Service</w:t>
      </w:r>
    </w:p>
    <w:p w14:paraId="15AF3850" w14:textId="7E101606" w:rsidR="002B5659" w:rsidRPr="003B28B0" w:rsidRDefault="002B5659" w:rsidP="00E53032">
      <w:pPr>
        <w:pStyle w:val="Heading2"/>
        <w:tabs>
          <w:tab w:val="left" w:pos="545"/>
          <w:tab w:val="left" w:pos="851"/>
          <w:tab w:val="left" w:pos="2268"/>
        </w:tabs>
        <w:ind w:left="0" w:firstLine="0"/>
        <w:rPr>
          <w:rFonts w:ascii="Arial" w:hAnsi="Arial" w:cs="Arial"/>
        </w:rPr>
      </w:pPr>
    </w:p>
    <w:p w14:paraId="26955A89" w14:textId="0ABD532D" w:rsidR="002B5659" w:rsidRPr="003B28B0" w:rsidRDefault="002B5659" w:rsidP="00E53032">
      <w:pPr>
        <w:tabs>
          <w:tab w:val="left" w:pos="851"/>
          <w:tab w:val="left" w:pos="2268"/>
        </w:tabs>
        <w:rPr>
          <w:rFonts w:ascii="Arial" w:hAnsi="Arial" w:cs="Arial"/>
          <w:color w:val="000000"/>
        </w:rPr>
      </w:pPr>
      <w:bookmarkStart w:id="30" w:name="_Hlk174547804"/>
      <w:r w:rsidRPr="003B28B0">
        <w:rPr>
          <w:rFonts w:ascii="Arial" w:hAnsi="Arial" w:cs="Arial"/>
          <w:color w:val="000000"/>
        </w:rPr>
        <w:t xml:space="preserve">The terms and conditions of employment are set out in the </w:t>
      </w:r>
      <w:r w:rsidR="00647D55" w:rsidRPr="003B28B0">
        <w:rPr>
          <w:rFonts w:ascii="Arial" w:hAnsi="Arial" w:cs="Arial"/>
          <w:color w:val="000000"/>
        </w:rPr>
        <w:t>Trust</w:t>
      </w:r>
      <w:r w:rsidRPr="003B28B0">
        <w:rPr>
          <w:rFonts w:ascii="Arial" w:hAnsi="Arial" w:cs="Arial"/>
          <w:color w:val="000000"/>
        </w:rPr>
        <w:t xml:space="preserve">'s Terms and Conditions of Service for Medical and Dental Staff and the </w:t>
      </w:r>
      <w:r w:rsidR="00647D55" w:rsidRPr="003B28B0">
        <w:rPr>
          <w:rFonts w:ascii="Arial" w:hAnsi="Arial" w:cs="Arial"/>
          <w:color w:val="000000"/>
        </w:rPr>
        <w:t>Trust</w:t>
      </w:r>
      <w:r w:rsidRPr="003B28B0">
        <w:rPr>
          <w:rFonts w:ascii="Arial" w:hAnsi="Arial" w:cs="Arial"/>
          <w:color w:val="000000"/>
        </w:rPr>
        <w:t xml:space="preserve">'s general Conditions of Service as amended from time to time by the </w:t>
      </w:r>
      <w:r w:rsidR="00647D55" w:rsidRPr="003B28B0">
        <w:rPr>
          <w:rFonts w:ascii="Arial" w:hAnsi="Arial" w:cs="Arial"/>
          <w:color w:val="000000"/>
        </w:rPr>
        <w:t>Trust</w:t>
      </w:r>
      <w:r w:rsidRPr="003B28B0">
        <w:rPr>
          <w:rFonts w:ascii="Arial" w:hAnsi="Arial" w:cs="Arial"/>
          <w:color w:val="000000"/>
        </w:rPr>
        <w:t xml:space="preserve"> Board. Copies of these may be seen in the Human Resources - Medical Staffing department at </w:t>
      </w:r>
      <w:r w:rsidR="009A0ACC">
        <w:rPr>
          <w:rFonts w:ascii="Arial" w:hAnsi="Arial" w:cs="Arial"/>
          <w:color w:val="000000"/>
        </w:rPr>
        <w:t xml:space="preserve">White Rose Office Park, </w:t>
      </w:r>
      <w:r w:rsidR="003B28B0" w:rsidRPr="009E6584">
        <w:rPr>
          <w:rFonts w:ascii="Arial" w:hAnsi="Arial" w:cs="Arial"/>
          <w:color w:val="000000"/>
        </w:rPr>
        <w:t xml:space="preserve">Building 3 </w:t>
      </w:r>
      <w:proofErr w:type="spellStart"/>
      <w:r w:rsidR="003B28B0" w:rsidRPr="009E6584">
        <w:rPr>
          <w:rFonts w:ascii="Arial" w:hAnsi="Arial" w:cs="Arial"/>
          <w:color w:val="000000"/>
        </w:rPr>
        <w:t>Millshaw</w:t>
      </w:r>
      <w:proofErr w:type="spellEnd"/>
      <w:r w:rsidR="003B28B0" w:rsidRPr="009E6584">
        <w:rPr>
          <w:rFonts w:ascii="Arial" w:hAnsi="Arial" w:cs="Arial"/>
          <w:color w:val="000000"/>
        </w:rPr>
        <w:t xml:space="preserve"> Park Ln, Leeds LS11 0DL</w:t>
      </w:r>
      <w:r w:rsidR="003B28B0">
        <w:rPr>
          <w:rFonts w:ascii="Arial" w:hAnsi="Arial" w:cs="Arial"/>
          <w:color w:val="000000"/>
        </w:rPr>
        <w:t>.</w:t>
      </w:r>
    </w:p>
    <w:bookmarkEnd w:id="30"/>
    <w:p w14:paraId="4ABF0F90" w14:textId="77777777" w:rsidR="002B5659" w:rsidRPr="003B28B0" w:rsidRDefault="002B5659" w:rsidP="00E53032">
      <w:pPr>
        <w:tabs>
          <w:tab w:val="left" w:pos="851"/>
          <w:tab w:val="left" w:pos="2268"/>
        </w:tabs>
        <w:rPr>
          <w:rFonts w:ascii="Arial" w:hAnsi="Arial" w:cs="Arial"/>
          <w:color w:val="000000"/>
        </w:rPr>
      </w:pPr>
    </w:p>
    <w:p w14:paraId="1EC4E054" w14:textId="77777777" w:rsidR="002B5659" w:rsidRPr="003B28B0" w:rsidRDefault="002B5659" w:rsidP="00E53032">
      <w:pPr>
        <w:tabs>
          <w:tab w:val="left" w:pos="851"/>
          <w:tab w:val="left" w:pos="2268"/>
        </w:tabs>
        <w:rPr>
          <w:rFonts w:ascii="Arial" w:hAnsi="Arial" w:cs="Arial"/>
          <w:b/>
          <w:color w:val="000000"/>
        </w:rPr>
      </w:pPr>
      <w:r w:rsidRPr="003B28B0">
        <w:rPr>
          <w:rFonts w:ascii="Arial" w:hAnsi="Arial" w:cs="Arial"/>
          <w:color w:val="000000"/>
        </w:rPr>
        <w:t xml:space="preserve">Subsistence will be reimbursed for one advance visit only to those candidates selected for interview. In the case of candidates from abroad, travelling expenses are normally only payable from the point of entry in the UK. </w:t>
      </w:r>
      <w:r w:rsidRPr="003B28B0">
        <w:rPr>
          <w:rFonts w:ascii="Arial" w:hAnsi="Arial" w:cs="Arial"/>
          <w:color w:val="000000"/>
        </w:rPr>
        <w:softHyphen/>
      </w:r>
      <w:r w:rsidRPr="003B28B0">
        <w:rPr>
          <w:rFonts w:ascii="Arial" w:hAnsi="Arial" w:cs="Arial"/>
          <w:b/>
          <w:color w:val="000000"/>
        </w:rPr>
        <w:t xml:space="preserve"> </w:t>
      </w:r>
    </w:p>
    <w:p w14:paraId="01DEC844" w14:textId="77777777" w:rsidR="002B5659" w:rsidRPr="003B28B0" w:rsidRDefault="002B5659" w:rsidP="00E53032">
      <w:pPr>
        <w:tabs>
          <w:tab w:val="left" w:pos="851"/>
          <w:tab w:val="left" w:pos="2268"/>
        </w:tabs>
        <w:rPr>
          <w:rFonts w:ascii="Arial" w:hAnsi="Arial" w:cs="Arial"/>
          <w:b/>
          <w:color w:val="000000"/>
        </w:rPr>
      </w:pPr>
    </w:p>
    <w:p w14:paraId="5AB592B2"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Equal Opportunities</w:t>
      </w:r>
    </w:p>
    <w:p w14:paraId="76C03785" w14:textId="77777777" w:rsidR="00EF0A5E" w:rsidRDefault="00EF0A5E" w:rsidP="00E53032">
      <w:pPr>
        <w:tabs>
          <w:tab w:val="left" w:pos="851"/>
          <w:tab w:val="left" w:pos="2268"/>
        </w:tabs>
        <w:rPr>
          <w:rFonts w:ascii="Arial" w:hAnsi="Arial" w:cs="Arial"/>
          <w:color w:val="000000"/>
          <w:szCs w:val="24"/>
        </w:rPr>
      </w:pPr>
    </w:p>
    <w:p w14:paraId="02C9A723" w14:textId="530B6220"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lastRenderedPageBreak/>
        <w:t xml:space="preserve">Leeds Community Healthcare NHS </w:t>
      </w:r>
      <w:r w:rsidR="00647D55" w:rsidRPr="003B28B0">
        <w:rPr>
          <w:rFonts w:ascii="Arial" w:hAnsi="Arial" w:cs="Arial"/>
          <w:color w:val="000000"/>
          <w:szCs w:val="24"/>
        </w:rPr>
        <w:t>Trust</w:t>
      </w:r>
      <w:r w:rsidRPr="003B28B0">
        <w:rPr>
          <w:rFonts w:ascii="Arial" w:hAnsi="Arial" w:cs="Arial"/>
          <w:color w:val="000000"/>
          <w:szCs w:val="24"/>
        </w:rPr>
        <w:t xml:space="preserve"> is an equal opportunity employer.</w:t>
      </w:r>
    </w:p>
    <w:p w14:paraId="0D1DA67C" w14:textId="77777777" w:rsidR="002B5659" w:rsidRPr="003B28B0" w:rsidRDefault="002B5659" w:rsidP="00E53032">
      <w:pPr>
        <w:tabs>
          <w:tab w:val="left" w:pos="851"/>
          <w:tab w:val="left" w:pos="2268"/>
        </w:tabs>
        <w:rPr>
          <w:rFonts w:ascii="Arial" w:hAnsi="Arial" w:cs="Arial"/>
          <w:b/>
          <w:color w:val="000000"/>
          <w:szCs w:val="24"/>
        </w:rPr>
      </w:pPr>
    </w:p>
    <w:p w14:paraId="4588A270" w14:textId="77777777"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b/>
          <w:color w:val="000000"/>
          <w:szCs w:val="24"/>
        </w:rPr>
        <w:t>Rehabilitation of Offenders Act 1974</w:t>
      </w:r>
    </w:p>
    <w:p w14:paraId="054263E7" w14:textId="77777777" w:rsidR="00EF0A5E" w:rsidRDefault="00EF0A5E" w:rsidP="00E53032">
      <w:pPr>
        <w:tabs>
          <w:tab w:val="left" w:pos="851"/>
          <w:tab w:val="left" w:pos="2268"/>
        </w:tabs>
        <w:rPr>
          <w:rFonts w:ascii="Arial" w:hAnsi="Arial" w:cs="Arial"/>
          <w:color w:val="000000"/>
          <w:szCs w:val="24"/>
        </w:rPr>
      </w:pPr>
    </w:p>
    <w:p w14:paraId="25CC86C9" w14:textId="471ED79C"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w:t>
      </w:r>
      <w:r w:rsidR="00647D55" w:rsidRPr="003B28B0">
        <w:rPr>
          <w:rFonts w:ascii="Arial" w:hAnsi="Arial" w:cs="Arial"/>
          <w:color w:val="000000"/>
          <w:szCs w:val="24"/>
        </w:rPr>
        <w:t>Trust</w:t>
      </w:r>
      <w:r w:rsidRPr="003B28B0">
        <w:rPr>
          <w:rFonts w:ascii="Arial" w:hAnsi="Arial" w:cs="Arial"/>
          <w:color w:val="000000"/>
          <w:szCs w:val="24"/>
        </w:rPr>
        <w:t>.  Any information given will be completely confidential and will be considered only in relation to an application for positions to which the Order applies.</w:t>
      </w:r>
    </w:p>
    <w:p w14:paraId="325B8AFD" w14:textId="77777777" w:rsidR="002B5659" w:rsidRPr="003B28B0" w:rsidRDefault="002B5659" w:rsidP="00E53032">
      <w:pPr>
        <w:tabs>
          <w:tab w:val="left" w:pos="851"/>
          <w:tab w:val="left" w:pos="2268"/>
        </w:tabs>
        <w:rPr>
          <w:rFonts w:ascii="Arial" w:hAnsi="Arial" w:cs="Arial"/>
          <w:color w:val="000000"/>
          <w:szCs w:val="24"/>
        </w:rPr>
      </w:pPr>
    </w:p>
    <w:p w14:paraId="15CD1C49" w14:textId="00AF79E1" w:rsidR="002B5659" w:rsidRPr="003B28B0" w:rsidRDefault="002B5659" w:rsidP="00E53032">
      <w:pPr>
        <w:tabs>
          <w:tab w:val="left" w:pos="851"/>
          <w:tab w:val="left" w:pos="2268"/>
        </w:tabs>
        <w:rPr>
          <w:rFonts w:ascii="Arial" w:hAnsi="Arial" w:cs="Arial"/>
          <w:b/>
          <w:color w:val="000000"/>
          <w:szCs w:val="24"/>
          <w:u w:val="single"/>
        </w:rPr>
      </w:pPr>
      <w:r w:rsidRPr="003B28B0">
        <w:rPr>
          <w:rFonts w:ascii="Arial" w:hAnsi="Arial" w:cs="Arial"/>
          <w:b/>
          <w:color w:val="000000"/>
          <w:szCs w:val="24"/>
          <w:u w:val="single"/>
        </w:rPr>
        <w:t xml:space="preserve">DBS CHECK </w:t>
      </w:r>
    </w:p>
    <w:p w14:paraId="01E3C398" w14:textId="77777777" w:rsidR="00EF0A5E" w:rsidRDefault="00EF0A5E" w:rsidP="00E53032">
      <w:pPr>
        <w:tabs>
          <w:tab w:val="left" w:pos="851"/>
          <w:tab w:val="left" w:pos="2268"/>
        </w:tabs>
        <w:rPr>
          <w:rFonts w:ascii="Arial" w:hAnsi="Arial" w:cs="Arial"/>
          <w:color w:val="000000"/>
          <w:szCs w:val="24"/>
        </w:rPr>
      </w:pPr>
    </w:p>
    <w:p w14:paraId="78C2D28A" w14:textId="7566C014"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6513F6E9" w14:textId="77777777" w:rsidR="002B5659" w:rsidRPr="003B28B0" w:rsidRDefault="002B5659" w:rsidP="00E53032">
      <w:pPr>
        <w:tabs>
          <w:tab w:val="left" w:pos="851"/>
          <w:tab w:val="left" w:pos="2268"/>
        </w:tabs>
        <w:rPr>
          <w:rFonts w:ascii="Arial" w:hAnsi="Arial" w:cs="Arial"/>
          <w:color w:val="000000"/>
          <w:szCs w:val="24"/>
        </w:rPr>
      </w:pPr>
    </w:p>
    <w:p w14:paraId="49F42F5F" w14:textId="63037CA4"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is compliant with the Disclosure &amp; Barring Service ‘Code of Practice’, a copy of which is available on request.</w:t>
      </w:r>
    </w:p>
    <w:p w14:paraId="37CA2A7A" w14:textId="77777777" w:rsidR="002B5659" w:rsidRPr="003B28B0" w:rsidRDefault="002B5659" w:rsidP="00E53032">
      <w:pPr>
        <w:tabs>
          <w:tab w:val="left" w:pos="851"/>
          <w:tab w:val="left" w:pos="2268"/>
        </w:tabs>
        <w:rPr>
          <w:rFonts w:ascii="Arial" w:hAnsi="Arial" w:cs="Arial"/>
          <w:color w:val="000000"/>
          <w:szCs w:val="24"/>
        </w:rPr>
      </w:pPr>
    </w:p>
    <w:p w14:paraId="61CC516D" w14:textId="5ED799B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welcomes applications from a wide range of candidates including those with a criminal record. It undertakes not to discriminate unfairly against any subject of a Disclosure </w:t>
      </w:r>
      <w:proofErr w:type="gramStart"/>
      <w:r w:rsidRPr="003B28B0">
        <w:rPr>
          <w:rFonts w:ascii="Arial" w:hAnsi="Arial" w:cs="Arial"/>
          <w:color w:val="000000"/>
          <w:szCs w:val="24"/>
        </w:rPr>
        <w:t>on the basis of</w:t>
      </w:r>
      <w:proofErr w:type="gramEnd"/>
      <w:r w:rsidRPr="003B28B0">
        <w:rPr>
          <w:rFonts w:ascii="Arial" w:hAnsi="Arial" w:cs="Arial"/>
          <w:color w:val="000000"/>
          <w:szCs w:val="24"/>
        </w:rPr>
        <w:t xml:space="preserve"> a conviction or other information revealed. A full </w:t>
      </w:r>
      <w:r w:rsidR="00647D55" w:rsidRPr="003B28B0">
        <w:rPr>
          <w:rFonts w:ascii="Arial" w:hAnsi="Arial" w:cs="Arial"/>
          <w:color w:val="000000"/>
          <w:szCs w:val="24"/>
        </w:rPr>
        <w:t>Trust</w:t>
      </w:r>
      <w:r w:rsidRPr="003B28B0">
        <w:rPr>
          <w:rFonts w:ascii="Arial" w:hAnsi="Arial" w:cs="Arial"/>
          <w:color w:val="000000"/>
          <w:szCs w:val="24"/>
        </w:rPr>
        <w:t xml:space="preserve"> policy on the Recruitment of Ex-offenders is available on request.</w:t>
      </w:r>
    </w:p>
    <w:p w14:paraId="765CAAE5" w14:textId="77777777" w:rsidR="002B5659" w:rsidRPr="003B28B0" w:rsidRDefault="002B5659" w:rsidP="00E53032">
      <w:pPr>
        <w:tabs>
          <w:tab w:val="left" w:pos="851"/>
          <w:tab w:val="left" w:pos="2268"/>
        </w:tabs>
        <w:rPr>
          <w:rFonts w:ascii="Arial" w:hAnsi="Arial" w:cs="Arial"/>
          <w:color w:val="000000"/>
          <w:szCs w:val="24"/>
        </w:rPr>
      </w:pPr>
    </w:p>
    <w:p w14:paraId="5C150D66"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 xml:space="preserve">Section 11 Compliance </w:t>
      </w:r>
    </w:p>
    <w:p w14:paraId="2EAFE5C9" w14:textId="77777777" w:rsidR="002B5659" w:rsidRPr="003B28B0" w:rsidRDefault="002B5659" w:rsidP="00E53032">
      <w:pPr>
        <w:tabs>
          <w:tab w:val="left" w:pos="851"/>
          <w:tab w:val="left" w:pos="2268"/>
        </w:tabs>
        <w:rPr>
          <w:rFonts w:ascii="Arial" w:hAnsi="Arial" w:cs="Arial"/>
          <w:b/>
          <w:color w:val="000000"/>
          <w:szCs w:val="24"/>
          <w:u w:val="single"/>
        </w:rPr>
      </w:pPr>
    </w:p>
    <w:p w14:paraId="2D0F20CB"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Safeguarding Children and Vulnerable Adults</w:t>
      </w:r>
    </w:p>
    <w:p w14:paraId="59AFF9D2" w14:textId="77777777" w:rsidR="00EF0A5E" w:rsidRDefault="00EF0A5E" w:rsidP="00E53032">
      <w:pPr>
        <w:tabs>
          <w:tab w:val="left" w:pos="851"/>
          <w:tab w:val="left" w:pos="2268"/>
        </w:tabs>
        <w:rPr>
          <w:rFonts w:ascii="Arial" w:hAnsi="Arial" w:cs="Arial"/>
          <w:color w:val="000000"/>
          <w:szCs w:val="24"/>
        </w:rPr>
      </w:pPr>
    </w:p>
    <w:p w14:paraId="3869DE3E" w14:textId="19D3494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All employees are required to act in such a way that </w:t>
      </w:r>
      <w:proofErr w:type="gramStart"/>
      <w:r w:rsidRPr="003B28B0">
        <w:rPr>
          <w:rFonts w:ascii="Arial" w:hAnsi="Arial" w:cs="Arial"/>
          <w:color w:val="000000"/>
          <w:szCs w:val="24"/>
        </w:rPr>
        <w:t>at all times</w:t>
      </w:r>
      <w:proofErr w:type="gramEnd"/>
      <w:r w:rsidRPr="003B28B0">
        <w:rPr>
          <w:rFonts w:ascii="Arial" w:hAnsi="Arial" w:cs="Arial"/>
          <w:color w:val="000000"/>
          <w:szCs w:val="24"/>
        </w:rPr>
        <w:t xml:space="preserve"> safeguards the health and </w:t>
      </w:r>
      <w:proofErr w:type="spellStart"/>
      <w:r w:rsidRPr="003B28B0">
        <w:rPr>
          <w:rFonts w:ascii="Arial" w:hAnsi="Arial" w:cs="Arial"/>
          <w:color w:val="000000"/>
          <w:szCs w:val="24"/>
        </w:rPr>
        <w:t>well being</w:t>
      </w:r>
      <w:proofErr w:type="spellEnd"/>
      <w:r w:rsidRPr="003B28B0">
        <w:rPr>
          <w:rFonts w:ascii="Arial" w:hAnsi="Arial" w:cs="Arial"/>
          <w:color w:val="000000"/>
          <w:szCs w:val="24"/>
        </w:rPr>
        <w:t xml:space="preserve"> of children and vulnerable adults.  Familiarisation with and the adherence to the </w:t>
      </w:r>
      <w:r w:rsidR="00647D55" w:rsidRPr="003B28B0">
        <w:rPr>
          <w:rFonts w:ascii="Arial" w:hAnsi="Arial" w:cs="Arial"/>
          <w:color w:val="000000"/>
          <w:szCs w:val="24"/>
        </w:rPr>
        <w:t>Trust</w:t>
      </w:r>
      <w:r w:rsidRPr="003B28B0">
        <w:rPr>
          <w:rFonts w:ascii="Arial" w:hAnsi="Arial" w:cs="Arial"/>
          <w:color w:val="000000"/>
          <w:szCs w:val="24"/>
        </w:rPr>
        <w:t>s Safeguarding policies is an essential requirement of all employees as is participation in related mandatory/statutory training.</w:t>
      </w:r>
    </w:p>
    <w:p w14:paraId="507FC9D6" w14:textId="77777777" w:rsidR="002B5659" w:rsidRPr="003B28B0" w:rsidRDefault="002B5659" w:rsidP="00E53032">
      <w:pPr>
        <w:tabs>
          <w:tab w:val="left" w:pos="851"/>
          <w:tab w:val="left" w:pos="2268"/>
        </w:tabs>
        <w:rPr>
          <w:rFonts w:ascii="Arial" w:hAnsi="Arial" w:cs="Arial"/>
          <w:color w:val="000000"/>
          <w:szCs w:val="24"/>
        </w:rPr>
      </w:pPr>
    </w:p>
    <w:p w14:paraId="516F045D"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Organisational and Statutory Requirements</w:t>
      </w:r>
    </w:p>
    <w:p w14:paraId="2EE645AA" w14:textId="77777777" w:rsidR="00EF0A5E" w:rsidRDefault="00EF0A5E" w:rsidP="00E53032">
      <w:pPr>
        <w:tabs>
          <w:tab w:val="left" w:pos="851"/>
          <w:tab w:val="left" w:pos="2268"/>
        </w:tabs>
        <w:rPr>
          <w:rFonts w:ascii="Arial" w:hAnsi="Arial" w:cs="Arial"/>
          <w:color w:val="000000"/>
          <w:szCs w:val="24"/>
        </w:rPr>
      </w:pPr>
    </w:p>
    <w:p w14:paraId="2B0733A9" w14:textId="4F0FDEE1" w:rsidR="002B5659" w:rsidRPr="003B28B0" w:rsidRDefault="002B5659" w:rsidP="00E53032">
      <w:pPr>
        <w:tabs>
          <w:tab w:val="left" w:pos="851"/>
          <w:tab w:val="left" w:pos="2268"/>
        </w:tabs>
        <w:rPr>
          <w:rFonts w:ascii="Arial" w:hAnsi="Arial" w:cs="Arial"/>
          <w:b/>
          <w:color w:val="000000"/>
          <w:szCs w:val="24"/>
          <w:u w:val="single"/>
        </w:rPr>
      </w:pPr>
      <w:r w:rsidRPr="003B28B0">
        <w:rPr>
          <w:rFonts w:ascii="Arial" w:hAnsi="Arial" w:cs="Arial"/>
          <w:color w:val="000000"/>
          <w:szCs w:val="24"/>
        </w:rPr>
        <w:t>All employees should understand that it is their personal responsibility to comply with all organisational and statutory requirements, e.g. Health and Safety; Equal Treatment and Diversity; Confidentiality; Infection Control.</w:t>
      </w:r>
    </w:p>
    <w:p w14:paraId="4E55A5FF" w14:textId="77777777" w:rsidR="002B5659" w:rsidRPr="003B28B0" w:rsidRDefault="002B5659" w:rsidP="00E53032">
      <w:pPr>
        <w:tabs>
          <w:tab w:val="left" w:pos="851"/>
          <w:tab w:val="left" w:pos="2268"/>
        </w:tabs>
        <w:rPr>
          <w:rFonts w:ascii="Arial" w:hAnsi="Arial" w:cs="Arial"/>
          <w:b/>
          <w:color w:val="000000"/>
          <w:szCs w:val="24"/>
          <w:u w:val="single"/>
        </w:rPr>
      </w:pPr>
    </w:p>
    <w:p w14:paraId="46CE0C0A"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Note</w:t>
      </w:r>
    </w:p>
    <w:p w14:paraId="0097D2BE" w14:textId="77777777" w:rsidR="00EF0A5E" w:rsidRDefault="00EF0A5E" w:rsidP="00E53032">
      <w:pPr>
        <w:tabs>
          <w:tab w:val="left" w:pos="851"/>
          <w:tab w:val="left" w:pos="2268"/>
        </w:tabs>
        <w:rPr>
          <w:rFonts w:ascii="Arial" w:hAnsi="Arial" w:cs="Arial"/>
          <w:color w:val="000000"/>
          <w:szCs w:val="24"/>
        </w:rPr>
      </w:pPr>
    </w:p>
    <w:p w14:paraId="69B0C4C1" w14:textId="5EFF3B6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This job description does form a part of the contract of employment and indicates how that contract should be performed. The job description will be subject to amendment in the light of experience and in consultation with the </w:t>
      </w:r>
      <w:r w:rsidR="009A0ACC">
        <w:rPr>
          <w:rFonts w:ascii="Arial" w:hAnsi="Arial" w:cs="Arial"/>
          <w:color w:val="000000"/>
          <w:szCs w:val="24"/>
        </w:rPr>
        <w:t>post holder</w:t>
      </w:r>
      <w:r w:rsidRPr="003B28B0">
        <w:rPr>
          <w:rFonts w:ascii="Arial" w:hAnsi="Arial" w:cs="Arial"/>
          <w:color w:val="000000"/>
          <w:szCs w:val="24"/>
        </w:rPr>
        <w:t xml:space="preserve">.   </w:t>
      </w:r>
    </w:p>
    <w:p w14:paraId="3D791A3F" w14:textId="77777777" w:rsidR="002B5659" w:rsidRPr="003B28B0" w:rsidRDefault="002B5659" w:rsidP="00E53032">
      <w:pPr>
        <w:tabs>
          <w:tab w:val="left" w:pos="851"/>
          <w:tab w:val="left" w:pos="2268"/>
        </w:tabs>
        <w:rPr>
          <w:rFonts w:ascii="Arial" w:hAnsi="Arial" w:cs="Arial"/>
          <w:color w:val="000000"/>
          <w:szCs w:val="24"/>
        </w:rPr>
      </w:pPr>
    </w:p>
    <w:p w14:paraId="69F0BF92"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Smoking</w:t>
      </w:r>
    </w:p>
    <w:p w14:paraId="4E655A7F" w14:textId="77777777" w:rsidR="00EF0A5E" w:rsidRDefault="00EF0A5E" w:rsidP="00E53032">
      <w:pPr>
        <w:tabs>
          <w:tab w:val="left" w:pos="851"/>
          <w:tab w:val="left" w:pos="2268"/>
        </w:tabs>
        <w:rPr>
          <w:rFonts w:ascii="Arial" w:hAnsi="Arial" w:cs="Arial"/>
          <w:color w:val="000000"/>
          <w:szCs w:val="24"/>
        </w:rPr>
      </w:pPr>
    </w:p>
    <w:p w14:paraId="3F9D7ED4" w14:textId="5B7C6617" w:rsidR="002B5659" w:rsidRPr="003B28B0" w:rsidRDefault="002B5659" w:rsidP="00E53032">
      <w:pPr>
        <w:tabs>
          <w:tab w:val="left" w:pos="851"/>
          <w:tab w:val="left" w:pos="2268"/>
        </w:tabs>
        <w:rPr>
          <w:rFonts w:ascii="Arial" w:hAnsi="Arial" w:cs="Arial"/>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operates a no smoking policy and is smoke free.</w:t>
      </w:r>
    </w:p>
    <w:p w14:paraId="6EB981C1" w14:textId="77777777" w:rsidR="002B5659" w:rsidRPr="003B28B0" w:rsidRDefault="002B5659" w:rsidP="00E53032">
      <w:pPr>
        <w:pStyle w:val="Heading2"/>
        <w:tabs>
          <w:tab w:val="left" w:pos="545"/>
          <w:tab w:val="left" w:pos="851"/>
          <w:tab w:val="left" w:pos="2268"/>
        </w:tabs>
        <w:ind w:left="0" w:firstLine="0"/>
        <w:rPr>
          <w:rFonts w:ascii="Arial" w:hAnsi="Arial" w:cs="Arial"/>
        </w:rPr>
      </w:pPr>
    </w:p>
    <w:p w14:paraId="055C3265" w14:textId="7FD283CF"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Approval of this </w:t>
      </w:r>
      <w:r w:rsidR="003A5450">
        <w:rPr>
          <w:rFonts w:ascii="Arial" w:hAnsi="Arial" w:cs="Arial"/>
        </w:rPr>
        <w:t>J</w:t>
      </w:r>
      <w:r w:rsidRPr="003B28B0">
        <w:rPr>
          <w:rFonts w:ascii="Arial" w:hAnsi="Arial" w:cs="Arial"/>
        </w:rPr>
        <w:t xml:space="preserve">ob </w:t>
      </w:r>
      <w:r w:rsidR="003A5450">
        <w:rPr>
          <w:rFonts w:ascii="Arial" w:hAnsi="Arial" w:cs="Arial"/>
        </w:rPr>
        <w:t>D</w:t>
      </w:r>
      <w:r w:rsidRPr="003B28B0">
        <w:rPr>
          <w:rFonts w:ascii="Arial" w:hAnsi="Arial" w:cs="Arial"/>
        </w:rPr>
        <w:t>escription by the Royal College of</w:t>
      </w:r>
      <w:r w:rsidRPr="003B28B0">
        <w:rPr>
          <w:rFonts w:ascii="Arial" w:hAnsi="Arial" w:cs="Arial"/>
          <w:spacing w:val="-16"/>
        </w:rPr>
        <w:t xml:space="preserve"> </w:t>
      </w:r>
      <w:r w:rsidRPr="003B28B0">
        <w:rPr>
          <w:rFonts w:ascii="Arial" w:hAnsi="Arial" w:cs="Arial"/>
        </w:rPr>
        <w:t>Psychiatrists</w:t>
      </w:r>
    </w:p>
    <w:p w14:paraId="371EBBE9" w14:textId="77777777" w:rsidR="00EF0A5E" w:rsidRDefault="00EF0A5E" w:rsidP="00E53032">
      <w:pPr>
        <w:pStyle w:val="BodyText"/>
        <w:tabs>
          <w:tab w:val="left" w:pos="851"/>
          <w:tab w:val="left" w:pos="2268"/>
        </w:tabs>
        <w:ind w:left="0"/>
        <w:rPr>
          <w:rFonts w:ascii="Arial" w:hAnsi="Arial" w:cs="Arial"/>
        </w:rPr>
      </w:pPr>
    </w:p>
    <w:p w14:paraId="3D05F5FA" w14:textId="2AE2B351"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This job description and person specification was approved by the Royal College of Psychiatrists’ regional advisor o</w:t>
      </w:r>
      <w:r w:rsidR="008078CA">
        <w:rPr>
          <w:rFonts w:ascii="Arial" w:hAnsi="Arial" w:cs="Arial"/>
        </w:rPr>
        <w:t>n 23</w:t>
      </w:r>
      <w:r w:rsidR="008078CA" w:rsidRPr="008078CA">
        <w:rPr>
          <w:rFonts w:ascii="Arial" w:hAnsi="Arial" w:cs="Arial"/>
          <w:vertAlign w:val="superscript"/>
        </w:rPr>
        <w:t>rd</w:t>
      </w:r>
      <w:r w:rsidR="008078CA">
        <w:rPr>
          <w:rFonts w:ascii="Arial" w:hAnsi="Arial" w:cs="Arial"/>
        </w:rPr>
        <w:t xml:space="preserve"> October 2024</w:t>
      </w:r>
      <w:r w:rsidRPr="003B28B0">
        <w:rPr>
          <w:rFonts w:ascii="Arial" w:hAnsi="Arial" w:cs="Arial"/>
        </w:rPr>
        <w:t>.</w:t>
      </w:r>
    </w:p>
    <w:p w14:paraId="28BA54E2" w14:textId="77777777" w:rsidR="007A03C3" w:rsidRPr="003B28B0" w:rsidRDefault="007A03C3" w:rsidP="00E53032">
      <w:pPr>
        <w:tabs>
          <w:tab w:val="left" w:pos="851"/>
          <w:tab w:val="left" w:pos="2268"/>
        </w:tabs>
        <w:rPr>
          <w:rFonts w:ascii="Arial" w:hAnsi="Arial" w:cs="Arial"/>
        </w:rPr>
        <w:sectPr w:rsidR="007A03C3" w:rsidRPr="003B28B0" w:rsidSect="00E53032">
          <w:type w:val="nextColumn"/>
          <w:pgSz w:w="11910" w:h="16840"/>
          <w:pgMar w:top="1440" w:right="1440" w:bottom="1440" w:left="1440" w:header="403" w:footer="391" w:gutter="0"/>
          <w:cols w:space="720"/>
        </w:sectPr>
      </w:pPr>
    </w:p>
    <w:p w14:paraId="0F572C82" w14:textId="77777777" w:rsidR="007A03C3" w:rsidRPr="003B28B0" w:rsidRDefault="007A03C3" w:rsidP="00E53032">
      <w:pPr>
        <w:pStyle w:val="BodyText"/>
        <w:tabs>
          <w:tab w:val="left" w:pos="851"/>
          <w:tab w:val="left" w:pos="2268"/>
        </w:tabs>
        <w:ind w:left="0"/>
        <w:rPr>
          <w:rFonts w:ascii="Arial" w:hAnsi="Arial" w:cs="Arial"/>
          <w:sz w:val="17"/>
        </w:rPr>
      </w:pPr>
    </w:p>
    <w:p w14:paraId="1E5338DE" w14:textId="175AAA25" w:rsidR="007A03C3" w:rsidRPr="003B28B0" w:rsidRDefault="005A1775" w:rsidP="00E53032">
      <w:pPr>
        <w:pStyle w:val="Heading1"/>
        <w:tabs>
          <w:tab w:val="left" w:pos="851"/>
          <w:tab w:val="left" w:pos="2268"/>
        </w:tabs>
        <w:spacing w:before="0"/>
        <w:ind w:left="0" w:right="0" w:firstLine="0"/>
        <w:rPr>
          <w:rFonts w:ascii="Arial" w:hAnsi="Arial" w:cs="Arial"/>
        </w:rPr>
      </w:pPr>
      <w:r w:rsidRPr="003B28B0">
        <w:rPr>
          <w:rFonts w:ascii="Arial" w:hAnsi="Arial" w:cs="Arial"/>
        </w:rPr>
        <w:t xml:space="preserve">Appendix 1: </w:t>
      </w:r>
      <w:r w:rsidR="002B5659" w:rsidRPr="003B28B0">
        <w:rPr>
          <w:rFonts w:ascii="Arial" w:hAnsi="Arial" w:cs="Arial"/>
        </w:rPr>
        <w:t>P</w:t>
      </w:r>
      <w:r w:rsidRPr="003B28B0">
        <w:rPr>
          <w:rFonts w:ascii="Arial" w:hAnsi="Arial" w:cs="Arial"/>
        </w:rPr>
        <w:t xml:space="preserve">erson specification/selection criteria for </w:t>
      </w:r>
      <w:proofErr w:type="gramStart"/>
      <w:r w:rsidR="006819A9" w:rsidRPr="009A0ACC">
        <w:rPr>
          <w:rFonts w:ascii="Arial" w:hAnsi="Arial" w:cs="Arial"/>
        </w:rPr>
        <w:t>Consultant</w:t>
      </w:r>
      <w:proofErr w:type="gramEnd"/>
    </w:p>
    <w:p w14:paraId="79B9549E" w14:textId="006822C5" w:rsidR="007A03C3" w:rsidRPr="003B28B0" w:rsidRDefault="005A1775" w:rsidP="00E53032">
      <w:pPr>
        <w:tabs>
          <w:tab w:val="left" w:pos="851"/>
          <w:tab w:val="left" w:pos="2268"/>
          <w:tab w:val="left" w:pos="7849"/>
        </w:tabs>
        <w:rPr>
          <w:rFonts w:ascii="Arial" w:hAnsi="Arial" w:cs="Arial"/>
        </w:rPr>
      </w:pPr>
      <w:r w:rsidRPr="003B28B0">
        <w:rPr>
          <w:rFonts w:ascii="Arial" w:hAnsi="Arial" w:cs="Arial"/>
          <w:b/>
        </w:rPr>
        <w:t xml:space="preserve">Abbreviations for when assessed:    </w:t>
      </w:r>
      <w:proofErr w:type="spellStart"/>
      <w:r w:rsidRPr="003B28B0">
        <w:rPr>
          <w:rFonts w:ascii="Arial" w:hAnsi="Arial" w:cs="Arial"/>
        </w:rPr>
        <w:t>Scr</w:t>
      </w:r>
      <w:proofErr w:type="spellEnd"/>
      <w:r w:rsidRPr="003B28B0">
        <w:rPr>
          <w:rFonts w:ascii="Arial" w:hAnsi="Arial" w:cs="Arial"/>
        </w:rPr>
        <w:t>: Screening prior</w:t>
      </w:r>
      <w:r w:rsidRPr="003B28B0">
        <w:rPr>
          <w:rFonts w:ascii="Arial" w:hAnsi="Arial" w:cs="Arial"/>
          <w:spacing w:val="-12"/>
        </w:rPr>
        <w:t xml:space="preserve"> </w:t>
      </w:r>
      <w:r w:rsidRPr="003B28B0">
        <w:rPr>
          <w:rFonts w:ascii="Arial" w:hAnsi="Arial" w:cs="Arial"/>
        </w:rPr>
        <w:t>to</w:t>
      </w:r>
      <w:r w:rsidRPr="003B28B0">
        <w:rPr>
          <w:rFonts w:ascii="Arial" w:hAnsi="Arial" w:cs="Arial"/>
          <w:spacing w:val="-2"/>
        </w:rPr>
        <w:t xml:space="preserve"> </w:t>
      </w:r>
      <w:r w:rsidRPr="003B28B0">
        <w:rPr>
          <w:rFonts w:ascii="Arial" w:hAnsi="Arial" w:cs="Arial"/>
        </w:rPr>
        <w:t>short-listing</w:t>
      </w:r>
      <w:r w:rsidRPr="003B28B0">
        <w:rPr>
          <w:rFonts w:ascii="Arial" w:hAnsi="Arial" w:cs="Arial"/>
        </w:rPr>
        <w:tab/>
        <w:t>SL: Short-listing from application</w:t>
      </w:r>
      <w:r w:rsidRPr="003B28B0">
        <w:rPr>
          <w:rFonts w:ascii="Arial" w:hAnsi="Arial" w:cs="Arial"/>
          <w:spacing w:val="-4"/>
        </w:rPr>
        <w:t xml:space="preserve"> </w:t>
      </w:r>
      <w:r w:rsidRPr="003B28B0">
        <w:rPr>
          <w:rFonts w:ascii="Arial" w:hAnsi="Arial" w:cs="Arial"/>
        </w:rPr>
        <w:t>form</w:t>
      </w:r>
    </w:p>
    <w:p w14:paraId="55F02589" w14:textId="23EEDA9F" w:rsidR="007A03C3" w:rsidRPr="003B28B0" w:rsidRDefault="007A03C3" w:rsidP="00E53032">
      <w:pPr>
        <w:pStyle w:val="BodyText"/>
        <w:tabs>
          <w:tab w:val="left" w:pos="851"/>
          <w:tab w:val="left" w:pos="2268"/>
        </w:tabs>
        <w:ind w:left="0"/>
        <w:rPr>
          <w:rFonts w:ascii="Arial" w:hAnsi="Arial" w:cs="Arial"/>
          <w:sz w:val="21"/>
        </w:rPr>
      </w:pPr>
    </w:p>
    <w:p w14:paraId="77E44E3A" w14:textId="2A6B0BC9" w:rsidR="0068556D" w:rsidRDefault="00B7591F" w:rsidP="00E53032">
      <w:pPr>
        <w:pStyle w:val="BodyText"/>
        <w:tabs>
          <w:tab w:val="left" w:pos="851"/>
          <w:tab w:val="left" w:pos="2268"/>
          <w:tab w:val="left" w:pos="5529"/>
          <w:tab w:val="left" w:pos="9498"/>
        </w:tabs>
        <w:ind w:left="0"/>
        <w:rPr>
          <w:rFonts w:ascii="Arial" w:hAnsi="Arial" w:cs="Arial"/>
          <w:spacing w:val="-4"/>
        </w:rPr>
      </w:pPr>
      <w:r w:rsidRPr="003B28B0">
        <w:rPr>
          <w:rFonts w:ascii="Arial" w:hAnsi="Arial" w:cs="Arial"/>
          <w:noProof/>
        </w:rPr>
        <mc:AlternateContent>
          <mc:Choice Requires="wps">
            <w:drawing>
              <wp:anchor distT="0" distB="0" distL="114300" distR="114300" simplePos="0" relativeHeight="15728640" behindDoc="0" locked="0" layoutInCell="1" allowOverlap="1" wp14:anchorId="1FED376E" wp14:editId="4AF1E211">
                <wp:simplePos x="0" y="0"/>
                <wp:positionH relativeFrom="margin">
                  <wp:align>center</wp:align>
                </wp:positionH>
                <wp:positionV relativeFrom="paragraph">
                  <wp:posOffset>888859</wp:posOffset>
                </wp:positionV>
                <wp:extent cx="9097010" cy="3907790"/>
                <wp:effectExtent l="0" t="0" r="889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010" cy="390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ayout w:type="fixed"/>
                              <w:tblLook w:val="01E0" w:firstRow="1" w:lastRow="1" w:firstColumn="1" w:lastColumn="1" w:noHBand="0" w:noVBand="0"/>
                            </w:tblPr>
                            <w:tblGrid>
                              <w:gridCol w:w="2122"/>
                              <w:gridCol w:w="4820"/>
                              <w:gridCol w:w="1278"/>
                              <w:gridCol w:w="4820"/>
                              <w:gridCol w:w="1275"/>
                            </w:tblGrid>
                            <w:tr w:rsidR="007A03C3" w:rsidRPr="00B7591F" w14:paraId="0805760A" w14:textId="77777777" w:rsidTr="003B28B0">
                              <w:trPr>
                                <w:trHeight w:val="657"/>
                              </w:trPr>
                              <w:tc>
                                <w:tcPr>
                                  <w:tcW w:w="2122" w:type="dxa"/>
                                </w:tcPr>
                                <w:p w14:paraId="430F200F" w14:textId="77777777" w:rsidR="007A03C3" w:rsidRPr="003B28B0" w:rsidRDefault="007A03C3" w:rsidP="003B28B0">
                                  <w:pPr>
                                    <w:pStyle w:val="TableParagraph"/>
                                    <w:jc w:val="both"/>
                                    <w:rPr>
                                      <w:rFonts w:ascii="Arial" w:hAnsi="Arial" w:cs="Arial"/>
                                    </w:rPr>
                                  </w:pPr>
                                </w:p>
                              </w:tc>
                              <w:tc>
                                <w:tcPr>
                                  <w:tcW w:w="4820" w:type="dxa"/>
                                </w:tcPr>
                                <w:p w14:paraId="364DAF53" w14:textId="77777777" w:rsidR="007A03C3" w:rsidRPr="003B28B0" w:rsidRDefault="005A1775" w:rsidP="003B28B0">
                                  <w:pPr>
                                    <w:pStyle w:val="TableParagraph"/>
                                    <w:spacing w:before="164"/>
                                    <w:ind w:left="58"/>
                                    <w:jc w:val="both"/>
                                    <w:rPr>
                                      <w:rFonts w:ascii="Arial" w:hAnsi="Arial" w:cs="Arial"/>
                                    </w:rPr>
                                  </w:pPr>
                                  <w:r w:rsidRPr="003B28B0">
                                    <w:rPr>
                                      <w:rFonts w:ascii="Arial" w:hAnsi="Arial" w:cs="Arial"/>
                                    </w:rPr>
                                    <w:t>ESSENTIAL</w:t>
                                  </w:r>
                                </w:p>
                              </w:tc>
                              <w:tc>
                                <w:tcPr>
                                  <w:tcW w:w="1278" w:type="dxa"/>
                                </w:tcPr>
                                <w:p w14:paraId="5D4BCEC1" w14:textId="77777777" w:rsidR="007A03C3" w:rsidRPr="003B28B0" w:rsidRDefault="005A1775" w:rsidP="003B28B0">
                                  <w:pPr>
                                    <w:pStyle w:val="TableParagraph"/>
                                    <w:spacing w:before="30"/>
                                    <w:ind w:left="143" w:right="171"/>
                                    <w:jc w:val="both"/>
                                    <w:rPr>
                                      <w:rFonts w:ascii="Arial" w:hAnsi="Arial" w:cs="Arial"/>
                                    </w:rPr>
                                  </w:pPr>
                                  <w:r w:rsidRPr="003B28B0">
                                    <w:rPr>
                                      <w:rFonts w:ascii="Arial" w:hAnsi="Arial" w:cs="Arial"/>
                                    </w:rPr>
                                    <w:t>WHEN ASSESSED</w:t>
                                  </w:r>
                                </w:p>
                              </w:tc>
                              <w:tc>
                                <w:tcPr>
                                  <w:tcW w:w="4820" w:type="dxa"/>
                                </w:tcPr>
                                <w:p w14:paraId="4047A684" w14:textId="77777777" w:rsidR="007A03C3" w:rsidRPr="003B28B0" w:rsidRDefault="005A1775" w:rsidP="003B28B0">
                                  <w:pPr>
                                    <w:pStyle w:val="TableParagraph"/>
                                    <w:spacing w:before="164"/>
                                    <w:ind w:left="55"/>
                                    <w:jc w:val="both"/>
                                    <w:rPr>
                                      <w:rFonts w:ascii="Arial" w:hAnsi="Arial" w:cs="Arial"/>
                                    </w:rPr>
                                  </w:pPr>
                                  <w:r w:rsidRPr="003B28B0">
                                    <w:rPr>
                                      <w:rFonts w:ascii="Arial" w:hAnsi="Arial" w:cs="Arial"/>
                                    </w:rPr>
                                    <w:t>DESIRABLE</w:t>
                                  </w:r>
                                </w:p>
                              </w:tc>
                              <w:tc>
                                <w:tcPr>
                                  <w:tcW w:w="1275" w:type="dxa"/>
                                </w:tcPr>
                                <w:p w14:paraId="17CBFF15" w14:textId="77777777" w:rsidR="007A03C3" w:rsidRPr="003B28B0" w:rsidRDefault="005A1775" w:rsidP="003B28B0">
                                  <w:pPr>
                                    <w:pStyle w:val="TableParagraph"/>
                                    <w:spacing w:before="30"/>
                                    <w:ind w:left="134" w:right="170"/>
                                    <w:rPr>
                                      <w:rFonts w:ascii="Arial" w:hAnsi="Arial" w:cs="Arial"/>
                                    </w:rPr>
                                  </w:pPr>
                                  <w:r w:rsidRPr="003B28B0">
                                    <w:rPr>
                                      <w:rFonts w:ascii="Arial" w:hAnsi="Arial" w:cs="Arial"/>
                                    </w:rPr>
                                    <w:t>WHEN ASSESSED</w:t>
                                  </w:r>
                                </w:p>
                              </w:tc>
                            </w:tr>
                            <w:tr w:rsidR="007A03C3" w:rsidRPr="00B7591F" w14:paraId="5FC0134D" w14:textId="77777777" w:rsidTr="003B28B0">
                              <w:trPr>
                                <w:trHeight w:val="1679"/>
                              </w:trPr>
                              <w:tc>
                                <w:tcPr>
                                  <w:tcW w:w="2122" w:type="dxa"/>
                                </w:tcPr>
                                <w:p w14:paraId="548E13F4" w14:textId="77777777" w:rsidR="007A03C3" w:rsidRPr="003B28B0" w:rsidRDefault="005A1775" w:rsidP="003B28B0">
                                  <w:pPr>
                                    <w:pStyle w:val="TableParagraph"/>
                                    <w:spacing w:before="28"/>
                                    <w:ind w:left="86"/>
                                    <w:jc w:val="both"/>
                                    <w:rPr>
                                      <w:rFonts w:ascii="Arial" w:hAnsi="Arial" w:cs="Arial"/>
                                    </w:rPr>
                                  </w:pPr>
                                  <w:r w:rsidRPr="003B28B0">
                                    <w:rPr>
                                      <w:rFonts w:ascii="Arial" w:hAnsi="Arial" w:cs="Arial"/>
                                    </w:rPr>
                                    <w:t>QUALIFICATIONS</w:t>
                                  </w:r>
                                </w:p>
                              </w:tc>
                              <w:tc>
                                <w:tcPr>
                                  <w:tcW w:w="4820" w:type="dxa"/>
                                </w:tcPr>
                                <w:p w14:paraId="69A06BED" w14:textId="77777777" w:rsidR="007A03C3" w:rsidRPr="003B28B0" w:rsidRDefault="005A1775" w:rsidP="003B28B0">
                                  <w:pPr>
                                    <w:pStyle w:val="TableParagraph"/>
                                    <w:spacing w:before="28"/>
                                    <w:ind w:left="59"/>
                                    <w:jc w:val="both"/>
                                    <w:rPr>
                                      <w:rFonts w:ascii="Arial" w:hAnsi="Arial" w:cs="Arial"/>
                                    </w:rPr>
                                  </w:pPr>
                                  <w:r w:rsidRPr="003B28B0">
                                    <w:rPr>
                                      <w:rFonts w:ascii="Arial" w:hAnsi="Arial" w:cs="Arial"/>
                                    </w:rPr>
                                    <w:t>MB BS or equivalent medical qualification.</w:t>
                                  </w:r>
                                </w:p>
                              </w:tc>
                              <w:tc>
                                <w:tcPr>
                                  <w:tcW w:w="1278" w:type="dxa"/>
                                </w:tcPr>
                                <w:p w14:paraId="4A595FB4" w14:textId="77777777" w:rsidR="007A03C3" w:rsidRPr="003B28B0" w:rsidRDefault="005A1775" w:rsidP="003B28B0">
                                  <w:pPr>
                                    <w:pStyle w:val="TableParagraph"/>
                                    <w:spacing w:before="28"/>
                                    <w:ind w:left="143" w:right="477"/>
                                    <w:jc w:val="both"/>
                                    <w:rPr>
                                      <w:rFonts w:ascii="Arial" w:hAnsi="Arial" w:cs="Arial"/>
                                    </w:rPr>
                                  </w:pPr>
                                  <w:r w:rsidRPr="003B28B0">
                                    <w:rPr>
                                      <w:rFonts w:ascii="Arial" w:hAnsi="Arial" w:cs="Arial"/>
                                    </w:rPr>
                                    <w:t>Scr</w:t>
                                  </w:r>
                                </w:p>
                              </w:tc>
                              <w:tc>
                                <w:tcPr>
                                  <w:tcW w:w="4820" w:type="dxa"/>
                                </w:tcPr>
                                <w:p w14:paraId="61B958DA" w14:textId="77777777" w:rsidR="007A03C3" w:rsidRPr="003B28B0" w:rsidRDefault="005A1775" w:rsidP="003B28B0">
                                  <w:pPr>
                                    <w:pStyle w:val="TableParagraph"/>
                                    <w:spacing w:before="28"/>
                                    <w:ind w:left="55" w:right="90"/>
                                    <w:jc w:val="both"/>
                                    <w:rPr>
                                      <w:rFonts w:ascii="Arial" w:hAnsi="Arial" w:cs="Arial"/>
                                    </w:rPr>
                                  </w:pPr>
                                  <w:r w:rsidRPr="003B28B0">
                                    <w:rPr>
                                      <w:rFonts w:ascii="Arial" w:hAnsi="Arial" w:cs="Arial"/>
                                    </w:rPr>
                                    <w:t>Qualification or higher degree in medical education, clinical research or management.</w:t>
                                  </w:r>
                                </w:p>
                                <w:p w14:paraId="1E928295" w14:textId="77777777" w:rsidR="007A03C3" w:rsidRPr="003B28B0" w:rsidRDefault="005A1775" w:rsidP="003B28B0">
                                  <w:pPr>
                                    <w:pStyle w:val="TableParagraph"/>
                                    <w:spacing w:before="125"/>
                                    <w:ind w:left="55"/>
                                    <w:jc w:val="both"/>
                                    <w:rPr>
                                      <w:rFonts w:ascii="Arial" w:hAnsi="Arial" w:cs="Arial"/>
                                    </w:rPr>
                                  </w:pPr>
                                  <w:r w:rsidRPr="003B28B0">
                                    <w:rPr>
                                      <w:rFonts w:ascii="Arial" w:hAnsi="Arial" w:cs="Arial"/>
                                    </w:rPr>
                                    <w:t>MRCPsych</w:t>
                                  </w:r>
                                </w:p>
                                <w:p w14:paraId="75A84A5E" w14:textId="77777777" w:rsidR="007A03C3" w:rsidRPr="003B28B0" w:rsidRDefault="007A03C3" w:rsidP="003B28B0">
                                  <w:pPr>
                                    <w:pStyle w:val="TableParagraph"/>
                                    <w:spacing w:before="11"/>
                                    <w:jc w:val="both"/>
                                    <w:rPr>
                                      <w:rFonts w:ascii="Arial" w:hAnsi="Arial" w:cs="Arial"/>
                                    </w:rPr>
                                  </w:pPr>
                                </w:p>
                                <w:p w14:paraId="5439F9D9" w14:textId="77777777" w:rsidR="007A03C3" w:rsidRPr="003B28B0" w:rsidRDefault="005A1775" w:rsidP="003B28B0">
                                  <w:pPr>
                                    <w:pStyle w:val="TableParagraph"/>
                                    <w:ind w:left="55"/>
                                    <w:jc w:val="both"/>
                                    <w:rPr>
                                      <w:rFonts w:ascii="Arial" w:hAnsi="Arial" w:cs="Arial"/>
                                    </w:rPr>
                                  </w:pPr>
                                  <w:r w:rsidRPr="003B28B0">
                                    <w:rPr>
                                      <w:rFonts w:ascii="Arial" w:hAnsi="Arial" w:cs="Arial"/>
                                    </w:rPr>
                                    <w:t>Additional clinical qualifications.</w:t>
                                  </w:r>
                                </w:p>
                              </w:tc>
                              <w:tc>
                                <w:tcPr>
                                  <w:tcW w:w="1275" w:type="dxa"/>
                                </w:tcPr>
                                <w:p w14:paraId="4F32E3DB"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SL</w:t>
                                  </w:r>
                                </w:p>
                                <w:p w14:paraId="6E5C2338" w14:textId="77777777" w:rsidR="007A03C3" w:rsidRPr="003B28B0" w:rsidRDefault="005A1775" w:rsidP="003B28B0">
                                  <w:pPr>
                                    <w:pStyle w:val="TableParagraph"/>
                                    <w:spacing w:before="32" w:line="630" w:lineRule="atLeast"/>
                                    <w:ind w:left="134" w:right="473"/>
                                    <w:rPr>
                                      <w:rFonts w:ascii="Arial" w:hAnsi="Arial" w:cs="Arial"/>
                                    </w:rPr>
                                  </w:pPr>
                                  <w:r w:rsidRPr="003B28B0">
                                    <w:rPr>
                                      <w:rFonts w:ascii="Arial" w:hAnsi="Arial" w:cs="Arial"/>
                                    </w:rPr>
                                    <w:t>Scr SL</w:t>
                                  </w:r>
                                </w:p>
                              </w:tc>
                            </w:tr>
                            <w:tr w:rsidR="007A03C3" w:rsidRPr="00B7591F" w14:paraId="3780090F" w14:textId="77777777" w:rsidTr="003B28B0">
                              <w:trPr>
                                <w:trHeight w:val="2642"/>
                              </w:trPr>
                              <w:tc>
                                <w:tcPr>
                                  <w:tcW w:w="2122" w:type="dxa"/>
                                </w:tcPr>
                                <w:p w14:paraId="66B169D4" w14:textId="77777777" w:rsidR="007A03C3" w:rsidRPr="003B28B0" w:rsidRDefault="005A1775">
                                  <w:pPr>
                                    <w:pStyle w:val="TableParagraph"/>
                                    <w:spacing w:before="28"/>
                                    <w:ind w:left="86"/>
                                    <w:rPr>
                                      <w:rFonts w:ascii="Arial" w:hAnsi="Arial" w:cs="Arial"/>
                                    </w:rPr>
                                  </w:pPr>
                                  <w:r w:rsidRPr="003B28B0">
                                    <w:rPr>
                                      <w:rFonts w:ascii="Arial" w:hAnsi="Arial" w:cs="Arial"/>
                                    </w:rPr>
                                    <w:t>ELIGIBILITY</w:t>
                                  </w:r>
                                </w:p>
                              </w:tc>
                              <w:tc>
                                <w:tcPr>
                                  <w:tcW w:w="4820" w:type="dxa"/>
                                </w:tcPr>
                                <w:p w14:paraId="3F35E9B2" w14:textId="77777777" w:rsidR="007A03C3" w:rsidRPr="003B28B0" w:rsidRDefault="005A1775">
                                  <w:pPr>
                                    <w:pStyle w:val="TableParagraph"/>
                                    <w:spacing w:before="28"/>
                                    <w:ind w:left="59" w:right="551"/>
                                    <w:rPr>
                                      <w:rFonts w:ascii="Arial" w:hAnsi="Arial" w:cs="Arial"/>
                                    </w:rPr>
                                  </w:pPr>
                                  <w:r w:rsidRPr="003B28B0">
                                    <w:rPr>
                                      <w:rFonts w:ascii="Arial" w:hAnsi="Arial" w:cs="Arial"/>
                                    </w:rPr>
                                    <w:t>Fully registered with the GMC with a licence to practise at the time of appointment.</w:t>
                                  </w:r>
                                </w:p>
                                <w:p w14:paraId="125318ED" w14:textId="77777777" w:rsidR="007A03C3" w:rsidRPr="003B28B0" w:rsidRDefault="005A1775">
                                  <w:pPr>
                                    <w:pStyle w:val="TableParagraph"/>
                                    <w:spacing w:before="125"/>
                                    <w:ind w:left="59" w:right="244"/>
                                    <w:rPr>
                                      <w:rFonts w:ascii="Arial" w:hAnsi="Arial" w:cs="Arial"/>
                                    </w:rPr>
                                  </w:pPr>
                                  <w:r w:rsidRPr="003B28B0">
                                    <w:rPr>
                                      <w:rFonts w:ascii="Arial" w:hAnsi="Arial" w:cs="Arial"/>
                                    </w:rPr>
                                    <w:t>Included on the GMC Specialist Register OR within six months.</w:t>
                                  </w:r>
                                </w:p>
                                <w:p w14:paraId="18EFE59C" w14:textId="77777777" w:rsidR="007A03C3" w:rsidRPr="003B28B0" w:rsidRDefault="005A1775">
                                  <w:pPr>
                                    <w:pStyle w:val="TableParagraph"/>
                                    <w:spacing w:before="128"/>
                                    <w:ind w:left="59" w:right="160"/>
                                    <w:rPr>
                                      <w:rFonts w:ascii="Arial" w:hAnsi="Arial" w:cs="Arial"/>
                                    </w:rPr>
                                  </w:pPr>
                                  <w:r w:rsidRPr="003B28B0">
                                    <w:rPr>
                                      <w:rFonts w:ascii="Arial" w:hAnsi="Arial" w:cs="Arial"/>
                                    </w:rPr>
                                    <w:t>Approved clinician status OR able to achieve within 3 months of appointment</w:t>
                                  </w:r>
                                </w:p>
                                <w:p w14:paraId="46485D46" w14:textId="77777777" w:rsidR="007A03C3" w:rsidRPr="003B28B0" w:rsidRDefault="005A1775">
                                  <w:pPr>
                                    <w:pStyle w:val="TableParagraph"/>
                                    <w:spacing w:before="125"/>
                                    <w:ind w:left="59" w:right="573"/>
                                    <w:rPr>
                                      <w:rFonts w:ascii="Arial" w:hAnsi="Arial" w:cs="Arial"/>
                                    </w:rPr>
                                  </w:pPr>
                                  <w:r w:rsidRPr="003B28B0">
                                    <w:rPr>
                                      <w:rFonts w:ascii="Arial" w:hAnsi="Arial" w:cs="Arial"/>
                                    </w:rPr>
                                    <w:t>Approved under S12 OR able to achieve with 3 months of appointment</w:t>
                                  </w:r>
                                </w:p>
                              </w:tc>
                              <w:tc>
                                <w:tcPr>
                                  <w:tcW w:w="1278" w:type="dxa"/>
                                </w:tcPr>
                                <w:p w14:paraId="612F2AD5" w14:textId="77777777" w:rsidR="007A03C3" w:rsidRPr="003B28B0" w:rsidRDefault="005A1775" w:rsidP="003B28B0">
                                  <w:pPr>
                                    <w:pStyle w:val="TableParagraph"/>
                                    <w:spacing w:before="28" w:line="592" w:lineRule="auto"/>
                                    <w:ind w:left="143" w:right="494"/>
                                    <w:jc w:val="both"/>
                                    <w:rPr>
                                      <w:rFonts w:ascii="Arial" w:hAnsi="Arial" w:cs="Arial"/>
                                    </w:rPr>
                                  </w:pPr>
                                  <w:r w:rsidRPr="003B28B0">
                                    <w:rPr>
                                      <w:rFonts w:ascii="Arial" w:hAnsi="Arial" w:cs="Arial"/>
                                    </w:rPr>
                                    <w:t>Scr Scr Scr</w:t>
                                  </w:r>
                                </w:p>
                                <w:p w14:paraId="698B1680" w14:textId="77777777" w:rsidR="007A03C3" w:rsidRPr="003B28B0" w:rsidRDefault="005A1775" w:rsidP="003B28B0">
                                  <w:pPr>
                                    <w:pStyle w:val="TableParagraph"/>
                                    <w:spacing w:line="268" w:lineRule="exact"/>
                                    <w:ind w:left="143" w:right="477"/>
                                    <w:rPr>
                                      <w:rFonts w:ascii="Arial" w:hAnsi="Arial" w:cs="Arial"/>
                                    </w:rPr>
                                  </w:pPr>
                                  <w:r w:rsidRPr="003B28B0">
                                    <w:rPr>
                                      <w:rFonts w:ascii="Arial" w:hAnsi="Arial" w:cs="Arial"/>
                                    </w:rPr>
                                    <w:t>Scr</w:t>
                                  </w:r>
                                </w:p>
                              </w:tc>
                              <w:tc>
                                <w:tcPr>
                                  <w:tcW w:w="4820" w:type="dxa"/>
                                </w:tcPr>
                                <w:p w14:paraId="17EB26A3" w14:textId="77777777" w:rsidR="007A03C3" w:rsidRPr="003B28B0" w:rsidRDefault="005A1775">
                                  <w:pPr>
                                    <w:pStyle w:val="TableParagraph"/>
                                    <w:spacing w:before="28"/>
                                    <w:ind w:left="55" w:right="132"/>
                                    <w:rPr>
                                      <w:rFonts w:ascii="Arial" w:hAnsi="Arial" w:cs="Arial"/>
                                    </w:rPr>
                                  </w:pPr>
                                  <w:r w:rsidRPr="003B28B0">
                                    <w:rPr>
                                      <w:rFonts w:ascii="Arial" w:hAnsi="Arial" w:cs="Arial"/>
                                    </w:rPr>
                                    <w:t>In good standing with GMC with respect to warning and conditions on practice</w:t>
                                  </w:r>
                                </w:p>
                              </w:tc>
                              <w:tc>
                                <w:tcPr>
                                  <w:tcW w:w="1275" w:type="dxa"/>
                                </w:tcPr>
                                <w:p w14:paraId="3335F18A"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Scr</w:t>
                                  </w:r>
                                </w:p>
                              </w:tc>
                            </w:tr>
                            <w:tr w:rsidR="007A03C3" w:rsidRPr="00B7591F" w14:paraId="761F75E4" w14:textId="77777777" w:rsidTr="003B28B0">
                              <w:trPr>
                                <w:trHeight w:val="911"/>
                              </w:trPr>
                              <w:tc>
                                <w:tcPr>
                                  <w:tcW w:w="2122" w:type="dxa"/>
                                </w:tcPr>
                                <w:p w14:paraId="45E85AB1" w14:textId="77777777" w:rsidR="007A03C3" w:rsidRPr="003B28B0" w:rsidRDefault="005A1775">
                                  <w:pPr>
                                    <w:pStyle w:val="TableParagraph"/>
                                    <w:spacing w:before="28"/>
                                    <w:ind w:left="86"/>
                                    <w:rPr>
                                      <w:rFonts w:ascii="Arial" w:hAnsi="Arial" w:cs="Arial"/>
                                    </w:rPr>
                                  </w:pPr>
                                  <w:r w:rsidRPr="003B28B0">
                                    <w:rPr>
                                      <w:rFonts w:ascii="Arial" w:hAnsi="Arial" w:cs="Arial"/>
                                    </w:rPr>
                                    <w:t>TRANSPORT</w:t>
                                  </w:r>
                                </w:p>
                              </w:tc>
                              <w:tc>
                                <w:tcPr>
                                  <w:tcW w:w="4820" w:type="dxa"/>
                                </w:tcPr>
                                <w:p w14:paraId="7DEC14C2" w14:textId="77777777" w:rsidR="007A03C3" w:rsidRPr="003B28B0" w:rsidRDefault="005A1775">
                                  <w:pPr>
                                    <w:pStyle w:val="TableParagraph"/>
                                    <w:spacing w:before="28"/>
                                    <w:ind w:left="59" w:right="696"/>
                                    <w:rPr>
                                      <w:rFonts w:ascii="Arial" w:hAnsi="Arial" w:cs="Arial"/>
                                    </w:rPr>
                                  </w:pPr>
                                  <w:r w:rsidRPr="003B28B0">
                                    <w:rPr>
                                      <w:rFonts w:ascii="Arial" w:hAnsi="Arial" w:cs="Arial"/>
                                    </w:rPr>
                                    <w:t>Holds and will use valid UK driving licence OR provides evidence of proposed alternative.</w:t>
                                  </w:r>
                                </w:p>
                              </w:tc>
                              <w:tc>
                                <w:tcPr>
                                  <w:tcW w:w="1278" w:type="dxa"/>
                                </w:tcPr>
                                <w:p w14:paraId="64E55C39" w14:textId="77777777" w:rsidR="007A03C3" w:rsidRPr="003B28B0" w:rsidRDefault="005A1775" w:rsidP="003B28B0">
                                  <w:pPr>
                                    <w:pStyle w:val="TableParagraph"/>
                                    <w:spacing w:before="28"/>
                                    <w:ind w:left="155" w:right="477"/>
                                    <w:rPr>
                                      <w:rFonts w:ascii="Arial" w:hAnsi="Arial" w:cs="Arial"/>
                                    </w:rPr>
                                  </w:pPr>
                                  <w:r w:rsidRPr="003B28B0">
                                    <w:rPr>
                                      <w:rFonts w:ascii="Arial" w:hAnsi="Arial" w:cs="Arial"/>
                                    </w:rPr>
                                    <w:t>Scr</w:t>
                                  </w:r>
                                </w:p>
                              </w:tc>
                              <w:tc>
                                <w:tcPr>
                                  <w:tcW w:w="4820" w:type="dxa"/>
                                </w:tcPr>
                                <w:p w14:paraId="4E0FD963" w14:textId="77777777" w:rsidR="007A03C3" w:rsidRPr="003B28B0" w:rsidRDefault="007A03C3">
                                  <w:pPr>
                                    <w:pStyle w:val="TableParagraph"/>
                                    <w:rPr>
                                      <w:rFonts w:ascii="Arial" w:hAnsi="Arial" w:cs="Arial"/>
                                    </w:rPr>
                                  </w:pPr>
                                </w:p>
                              </w:tc>
                              <w:tc>
                                <w:tcPr>
                                  <w:tcW w:w="1275" w:type="dxa"/>
                                </w:tcPr>
                                <w:p w14:paraId="51138D45" w14:textId="77777777" w:rsidR="007A03C3" w:rsidRPr="003B28B0" w:rsidRDefault="007A03C3">
                                  <w:pPr>
                                    <w:pStyle w:val="TableParagraph"/>
                                    <w:rPr>
                                      <w:rFonts w:ascii="Arial" w:hAnsi="Arial" w:cs="Arial"/>
                                    </w:rPr>
                                  </w:pPr>
                                </w:p>
                              </w:tc>
                            </w:tr>
                          </w:tbl>
                          <w:p w14:paraId="2FFAA643" w14:textId="77777777" w:rsidR="007A03C3" w:rsidRPr="009A0ACC" w:rsidRDefault="007A03C3">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376E" id="_x0000_t202" coordsize="21600,21600" o:spt="202" path="m,l,21600r21600,l21600,xe">
                <v:stroke joinstyle="miter"/>
                <v:path gradientshapeok="t" o:connecttype="rect"/>
              </v:shapetype>
              <v:shape id="Text Box 2" o:spid="_x0000_s1026" type="#_x0000_t202" style="position:absolute;margin-left:0;margin-top:70pt;width:716.3pt;height:307.7pt;z-index:15728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" filled="f" stroked="f">
                <v:textbox inset="0,0,0,0">
                  <w:txbxContent>
                    <w:tbl>
                      <w:tblPr>
                        <w:tblStyle w:val="TableGrid"/>
                        <w:tblW w:w="0" w:type="auto"/>
                        <w:tblLayout w:type="fixed"/>
                        <w:tblLook w:val="01E0" w:firstRow="1" w:lastRow="1" w:firstColumn="1" w:lastColumn="1" w:noHBand="0" w:noVBand="0"/>
                      </w:tblPr>
                      <w:tblGrid>
                        <w:gridCol w:w="2122"/>
                        <w:gridCol w:w="4820"/>
                        <w:gridCol w:w="1278"/>
                        <w:gridCol w:w="4820"/>
                        <w:gridCol w:w="1275"/>
                      </w:tblGrid>
                      <w:tr w:rsidR="007A03C3" w:rsidRPr="00B7591F" w14:paraId="0805760A" w14:textId="77777777" w:rsidTr="003B28B0">
                        <w:trPr>
                          <w:trHeight w:val="657"/>
                        </w:trPr>
                        <w:tc>
                          <w:tcPr>
                            <w:tcW w:w="2122" w:type="dxa"/>
                          </w:tcPr>
                          <w:p w14:paraId="430F200F" w14:textId="77777777" w:rsidR="007A03C3" w:rsidRPr="003B28B0" w:rsidRDefault="007A03C3" w:rsidP="003B28B0">
                            <w:pPr>
                              <w:pStyle w:val="TableParagraph"/>
                              <w:jc w:val="both"/>
                              <w:rPr>
                                <w:rFonts w:ascii="Arial" w:hAnsi="Arial" w:cs="Arial"/>
                              </w:rPr>
                            </w:pPr>
                          </w:p>
                        </w:tc>
                        <w:tc>
                          <w:tcPr>
                            <w:tcW w:w="4820" w:type="dxa"/>
                          </w:tcPr>
                          <w:p w14:paraId="364DAF53" w14:textId="77777777" w:rsidR="007A03C3" w:rsidRPr="003B28B0" w:rsidRDefault="005A1775" w:rsidP="003B28B0">
                            <w:pPr>
                              <w:pStyle w:val="TableParagraph"/>
                              <w:spacing w:before="164"/>
                              <w:ind w:left="58"/>
                              <w:jc w:val="both"/>
                              <w:rPr>
                                <w:rFonts w:ascii="Arial" w:hAnsi="Arial" w:cs="Arial"/>
                              </w:rPr>
                            </w:pPr>
                            <w:r w:rsidRPr="003B28B0">
                              <w:rPr>
                                <w:rFonts w:ascii="Arial" w:hAnsi="Arial" w:cs="Arial"/>
                              </w:rPr>
                              <w:t>ESSENTIAL</w:t>
                            </w:r>
                          </w:p>
                        </w:tc>
                        <w:tc>
                          <w:tcPr>
                            <w:tcW w:w="1278" w:type="dxa"/>
                          </w:tcPr>
                          <w:p w14:paraId="5D4BCEC1" w14:textId="77777777" w:rsidR="007A03C3" w:rsidRPr="003B28B0" w:rsidRDefault="005A1775" w:rsidP="003B28B0">
                            <w:pPr>
                              <w:pStyle w:val="TableParagraph"/>
                              <w:spacing w:before="30"/>
                              <w:ind w:left="143" w:right="171"/>
                              <w:jc w:val="both"/>
                              <w:rPr>
                                <w:rFonts w:ascii="Arial" w:hAnsi="Arial" w:cs="Arial"/>
                              </w:rPr>
                            </w:pPr>
                            <w:r w:rsidRPr="003B28B0">
                              <w:rPr>
                                <w:rFonts w:ascii="Arial" w:hAnsi="Arial" w:cs="Arial"/>
                              </w:rPr>
                              <w:t>WHEN ASSESSED</w:t>
                            </w:r>
                          </w:p>
                        </w:tc>
                        <w:tc>
                          <w:tcPr>
                            <w:tcW w:w="4820" w:type="dxa"/>
                          </w:tcPr>
                          <w:p w14:paraId="4047A684" w14:textId="77777777" w:rsidR="007A03C3" w:rsidRPr="003B28B0" w:rsidRDefault="005A1775" w:rsidP="003B28B0">
                            <w:pPr>
                              <w:pStyle w:val="TableParagraph"/>
                              <w:spacing w:before="164"/>
                              <w:ind w:left="55"/>
                              <w:jc w:val="both"/>
                              <w:rPr>
                                <w:rFonts w:ascii="Arial" w:hAnsi="Arial" w:cs="Arial"/>
                              </w:rPr>
                            </w:pPr>
                            <w:r w:rsidRPr="003B28B0">
                              <w:rPr>
                                <w:rFonts w:ascii="Arial" w:hAnsi="Arial" w:cs="Arial"/>
                              </w:rPr>
                              <w:t>DESIRABLE</w:t>
                            </w:r>
                          </w:p>
                        </w:tc>
                        <w:tc>
                          <w:tcPr>
                            <w:tcW w:w="1275" w:type="dxa"/>
                          </w:tcPr>
                          <w:p w14:paraId="17CBFF15" w14:textId="77777777" w:rsidR="007A03C3" w:rsidRPr="003B28B0" w:rsidRDefault="005A1775" w:rsidP="003B28B0">
                            <w:pPr>
                              <w:pStyle w:val="TableParagraph"/>
                              <w:spacing w:before="30"/>
                              <w:ind w:left="134" w:right="170"/>
                              <w:rPr>
                                <w:rFonts w:ascii="Arial" w:hAnsi="Arial" w:cs="Arial"/>
                              </w:rPr>
                            </w:pPr>
                            <w:r w:rsidRPr="003B28B0">
                              <w:rPr>
                                <w:rFonts w:ascii="Arial" w:hAnsi="Arial" w:cs="Arial"/>
                              </w:rPr>
                              <w:t>WHEN ASSESSED</w:t>
                            </w:r>
                          </w:p>
                        </w:tc>
                      </w:tr>
                      <w:tr w:rsidR="007A03C3" w:rsidRPr="00B7591F" w14:paraId="5FC0134D" w14:textId="77777777" w:rsidTr="003B28B0">
                        <w:trPr>
                          <w:trHeight w:val="1679"/>
                        </w:trPr>
                        <w:tc>
                          <w:tcPr>
                            <w:tcW w:w="2122" w:type="dxa"/>
                          </w:tcPr>
                          <w:p w14:paraId="548E13F4" w14:textId="77777777" w:rsidR="007A03C3" w:rsidRPr="003B28B0" w:rsidRDefault="005A1775" w:rsidP="003B28B0">
                            <w:pPr>
                              <w:pStyle w:val="TableParagraph"/>
                              <w:spacing w:before="28"/>
                              <w:ind w:left="86"/>
                              <w:jc w:val="both"/>
                              <w:rPr>
                                <w:rFonts w:ascii="Arial" w:hAnsi="Arial" w:cs="Arial"/>
                              </w:rPr>
                            </w:pPr>
                            <w:r w:rsidRPr="003B28B0">
                              <w:rPr>
                                <w:rFonts w:ascii="Arial" w:hAnsi="Arial" w:cs="Arial"/>
                              </w:rPr>
                              <w:t>QUALIFICATIONS</w:t>
                            </w:r>
                          </w:p>
                        </w:tc>
                        <w:tc>
                          <w:tcPr>
                            <w:tcW w:w="4820" w:type="dxa"/>
                          </w:tcPr>
                          <w:p w14:paraId="69A06BED" w14:textId="77777777" w:rsidR="007A03C3" w:rsidRPr="003B28B0" w:rsidRDefault="005A1775" w:rsidP="003B28B0">
                            <w:pPr>
                              <w:pStyle w:val="TableParagraph"/>
                              <w:spacing w:before="28"/>
                              <w:ind w:left="59"/>
                              <w:jc w:val="both"/>
                              <w:rPr>
                                <w:rFonts w:ascii="Arial" w:hAnsi="Arial" w:cs="Arial"/>
                              </w:rPr>
                            </w:pPr>
                            <w:r w:rsidRPr="003B28B0">
                              <w:rPr>
                                <w:rFonts w:ascii="Arial" w:hAnsi="Arial" w:cs="Arial"/>
                              </w:rPr>
                              <w:t>MB BS or equivalent medical qualification.</w:t>
                            </w:r>
                          </w:p>
                        </w:tc>
                        <w:tc>
                          <w:tcPr>
                            <w:tcW w:w="1278" w:type="dxa"/>
                          </w:tcPr>
                          <w:p w14:paraId="4A595FB4" w14:textId="77777777" w:rsidR="007A03C3" w:rsidRPr="003B28B0" w:rsidRDefault="005A1775" w:rsidP="003B28B0">
                            <w:pPr>
                              <w:pStyle w:val="TableParagraph"/>
                              <w:spacing w:before="28"/>
                              <w:ind w:left="143" w:right="477"/>
                              <w:jc w:val="both"/>
                              <w:rPr>
                                <w:rFonts w:ascii="Arial" w:hAnsi="Arial" w:cs="Arial"/>
                              </w:rPr>
                            </w:pPr>
                            <w:r w:rsidRPr="003B28B0">
                              <w:rPr>
                                <w:rFonts w:ascii="Arial" w:hAnsi="Arial" w:cs="Arial"/>
                              </w:rPr>
                              <w:t>Scr</w:t>
                            </w:r>
                          </w:p>
                        </w:tc>
                        <w:tc>
                          <w:tcPr>
                            <w:tcW w:w="4820" w:type="dxa"/>
                          </w:tcPr>
                          <w:p w14:paraId="61B958DA" w14:textId="77777777" w:rsidR="007A03C3" w:rsidRPr="003B28B0" w:rsidRDefault="005A1775" w:rsidP="003B28B0">
                            <w:pPr>
                              <w:pStyle w:val="TableParagraph"/>
                              <w:spacing w:before="28"/>
                              <w:ind w:left="55" w:right="90"/>
                              <w:jc w:val="both"/>
                              <w:rPr>
                                <w:rFonts w:ascii="Arial" w:hAnsi="Arial" w:cs="Arial"/>
                              </w:rPr>
                            </w:pPr>
                            <w:r w:rsidRPr="003B28B0">
                              <w:rPr>
                                <w:rFonts w:ascii="Arial" w:hAnsi="Arial" w:cs="Arial"/>
                              </w:rPr>
                              <w:t>Qualification or higher degree in medical education, clinical research or management.</w:t>
                            </w:r>
                          </w:p>
                          <w:p w14:paraId="1E928295" w14:textId="77777777" w:rsidR="007A03C3" w:rsidRPr="003B28B0" w:rsidRDefault="005A1775" w:rsidP="003B28B0">
                            <w:pPr>
                              <w:pStyle w:val="TableParagraph"/>
                              <w:spacing w:before="125"/>
                              <w:ind w:left="55"/>
                              <w:jc w:val="both"/>
                              <w:rPr>
                                <w:rFonts w:ascii="Arial" w:hAnsi="Arial" w:cs="Arial"/>
                              </w:rPr>
                            </w:pPr>
                            <w:r w:rsidRPr="003B28B0">
                              <w:rPr>
                                <w:rFonts w:ascii="Arial" w:hAnsi="Arial" w:cs="Arial"/>
                              </w:rPr>
                              <w:t>MRCPsych</w:t>
                            </w:r>
                          </w:p>
                          <w:p w14:paraId="75A84A5E" w14:textId="77777777" w:rsidR="007A03C3" w:rsidRPr="003B28B0" w:rsidRDefault="007A03C3" w:rsidP="003B28B0">
                            <w:pPr>
                              <w:pStyle w:val="TableParagraph"/>
                              <w:spacing w:before="11"/>
                              <w:jc w:val="both"/>
                              <w:rPr>
                                <w:rFonts w:ascii="Arial" w:hAnsi="Arial" w:cs="Arial"/>
                              </w:rPr>
                            </w:pPr>
                          </w:p>
                          <w:p w14:paraId="5439F9D9" w14:textId="77777777" w:rsidR="007A03C3" w:rsidRPr="003B28B0" w:rsidRDefault="005A1775" w:rsidP="003B28B0">
                            <w:pPr>
                              <w:pStyle w:val="TableParagraph"/>
                              <w:ind w:left="55"/>
                              <w:jc w:val="both"/>
                              <w:rPr>
                                <w:rFonts w:ascii="Arial" w:hAnsi="Arial" w:cs="Arial"/>
                              </w:rPr>
                            </w:pPr>
                            <w:r w:rsidRPr="003B28B0">
                              <w:rPr>
                                <w:rFonts w:ascii="Arial" w:hAnsi="Arial" w:cs="Arial"/>
                              </w:rPr>
                              <w:t>Additional clinical qualifications.</w:t>
                            </w:r>
                          </w:p>
                        </w:tc>
                        <w:tc>
                          <w:tcPr>
                            <w:tcW w:w="1275" w:type="dxa"/>
                          </w:tcPr>
                          <w:p w14:paraId="4F32E3DB"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SL</w:t>
                            </w:r>
                          </w:p>
                          <w:p w14:paraId="6E5C2338" w14:textId="77777777" w:rsidR="007A03C3" w:rsidRPr="003B28B0" w:rsidRDefault="005A1775" w:rsidP="003B28B0">
                            <w:pPr>
                              <w:pStyle w:val="TableParagraph"/>
                              <w:spacing w:before="32" w:line="630" w:lineRule="atLeast"/>
                              <w:ind w:left="134" w:right="473"/>
                              <w:rPr>
                                <w:rFonts w:ascii="Arial" w:hAnsi="Arial" w:cs="Arial"/>
                              </w:rPr>
                            </w:pPr>
                            <w:r w:rsidRPr="003B28B0">
                              <w:rPr>
                                <w:rFonts w:ascii="Arial" w:hAnsi="Arial" w:cs="Arial"/>
                              </w:rPr>
                              <w:t>Scr SL</w:t>
                            </w:r>
                          </w:p>
                        </w:tc>
                      </w:tr>
                      <w:tr w:rsidR="007A03C3" w:rsidRPr="00B7591F" w14:paraId="3780090F" w14:textId="77777777" w:rsidTr="003B28B0">
                        <w:trPr>
                          <w:trHeight w:val="2642"/>
                        </w:trPr>
                        <w:tc>
                          <w:tcPr>
                            <w:tcW w:w="2122" w:type="dxa"/>
                          </w:tcPr>
                          <w:p w14:paraId="66B169D4" w14:textId="77777777" w:rsidR="007A03C3" w:rsidRPr="003B28B0" w:rsidRDefault="005A1775">
                            <w:pPr>
                              <w:pStyle w:val="TableParagraph"/>
                              <w:spacing w:before="28"/>
                              <w:ind w:left="86"/>
                              <w:rPr>
                                <w:rFonts w:ascii="Arial" w:hAnsi="Arial" w:cs="Arial"/>
                              </w:rPr>
                            </w:pPr>
                            <w:r w:rsidRPr="003B28B0">
                              <w:rPr>
                                <w:rFonts w:ascii="Arial" w:hAnsi="Arial" w:cs="Arial"/>
                              </w:rPr>
                              <w:t>ELIGIBILITY</w:t>
                            </w:r>
                          </w:p>
                        </w:tc>
                        <w:tc>
                          <w:tcPr>
                            <w:tcW w:w="4820" w:type="dxa"/>
                          </w:tcPr>
                          <w:p w14:paraId="3F35E9B2" w14:textId="77777777" w:rsidR="007A03C3" w:rsidRPr="003B28B0" w:rsidRDefault="005A1775">
                            <w:pPr>
                              <w:pStyle w:val="TableParagraph"/>
                              <w:spacing w:before="28"/>
                              <w:ind w:left="59" w:right="551"/>
                              <w:rPr>
                                <w:rFonts w:ascii="Arial" w:hAnsi="Arial" w:cs="Arial"/>
                              </w:rPr>
                            </w:pPr>
                            <w:r w:rsidRPr="003B28B0">
                              <w:rPr>
                                <w:rFonts w:ascii="Arial" w:hAnsi="Arial" w:cs="Arial"/>
                              </w:rPr>
                              <w:t>Fully registered with the GMC with a licence to practise at the time of appointment.</w:t>
                            </w:r>
                          </w:p>
                          <w:p w14:paraId="125318ED" w14:textId="77777777" w:rsidR="007A03C3" w:rsidRPr="003B28B0" w:rsidRDefault="005A1775">
                            <w:pPr>
                              <w:pStyle w:val="TableParagraph"/>
                              <w:spacing w:before="125"/>
                              <w:ind w:left="59" w:right="244"/>
                              <w:rPr>
                                <w:rFonts w:ascii="Arial" w:hAnsi="Arial" w:cs="Arial"/>
                              </w:rPr>
                            </w:pPr>
                            <w:r w:rsidRPr="003B28B0">
                              <w:rPr>
                                <w:rFonts w:ascii="Arial" w:hAnsi="Arial" w:cs="Arial"/>
                              </w:rPr>
                              <w:t>Included on the GMC Specialist Register OR within six months.</w:t>
                            </w:r>
                          </w:p>
                          <w:p w14:paraId="18EFE59C" w14:textId="77777777" w:rsidR="007A03C3" w:rsidRPr="003B28B0" w:rsidRDefault="005A1775">
                            <w:pPr>
                              <w:pStyle w:val="TableParagraph"/>
                              <w:spacing w:before="128"/>
                              <w:ind w:left="59" w:right="160"/>
                              <w:rPr>
                                <w:rFonts w:ascii="Arial" w:hAnsi="Arial" w:cs="Arial"/>
                              </w:rPr>
                            </w:pPr>
                            <w:r w:rsidRPr="003B28B0">
                              <w:rPr>
                                <w:rFonts w:ascii="Arial" w:hAnsi="Arial" w:cs="Arial"/>
                              </w:rPr>
                              <w:t>Approved clinician status OR able to achieve within 3 months of appointment</w:t>
                            </w:r>
                          </w:p>
                          <w:p w14:paraId="46485D46" w14:textId="77777777" w:rsidR="007A03C3" w:rsidRPr="003B28B0" w:rsidRDefault="005A1775">
                            <w:pPr>
                              <w:pStyle w:val="TableParagraph"/>
                              <w:spacing w:before="125"/>
                              <w:ind w:left="59" w:right="573"/>
                              <w:rPr>
                                <w:rFonts w:ascii="Arial" w:hAnsi="Arial" w:cs="Arial"/>
                              </w:rPr>
                            </w:pPr>
                            <w:r w:rsidRPr="003B28B0">
                              <w:rPr>
                                <w:rFonts w:ascii="Arial" w:hAnsi="Arial" w:cs="Arial"/>
                              </w:rPr>
                              <w:t>Approved under S12 OR able to achieve with 3 months of appointment</w:t>
                            </w:r>
                          </w:p>
                        </w:tc>
                        <w:tc>
                          <w:tcPr>
                            <w:tcW w:w="1278" w:type="dxa"/>
                          </w:tcPr>
                          <w:p w14:paraId="612F2AD5" w14:textId="77777777" w:rsidR="007A03C3" w:rsidRPr="003B28B0" w:rsidRDefault="005A1775" w:rsidP="003B28B0">
                            <w:pPr>
                              <w:pStyle w:val="TableParagraph"/>
                              <w:spacing w:before="28" w:line="592" w:lineRule="auto"/>
                              <w:ind w:left="143" w:right="494"/>
                              <w:jc w:val="both"/>
                              <w:rPr>
                                <w:rFonts w:ascii="Arial" w:hAnsi="Arial" w:cs="Arial"/>
                              </w:rPr>
                            </w:pPr>
                            <w:r w:rsidRPr="003B28B0">
                              <w:rPr>
                                <w:rFonts w:ascii="Arial" w:hAnsi="Arial" w:cs="Arial"/>
                              </w:rPr>
                              <w:t>Scr Scr Scr</w:t>
                            </w:r>
                          </w:p>
                          <w:p w14:paraId="698B1680" w14:textId="77777777" w:rsidR="007A03C3" w:rsidRPr="003B28B0" w:rsidRDefault="005A1775" w:rsidP="003B28B0">
                            <w:pPr>
                              <w:pStyle w:val="TableParagraph"/>
                              <w:spacing w:line="268" w:lineRule="exact"/>
                              <w:ind w:left="143" w:right="477"/>
                              <w:rPr>
                                <w:rFonts w:ascii="Arial" w:hAnsi="Arial" w:cs="Arial"/>
                              </w:rPr>
                            </w:pPr>
                            <w:r w:rsidRPr="003B28B0">
                              <w:rPr>
                                <w:rFonts w:ascii="Arial" w:hAnsi="Arial" w:cs="Arial"/>
                              </w:rPr>
                              <w:t>Scr</w:t>
                            </w:r>
                          </w:p>
                        </w:tc>
                        <w:tc>
                          <w:tcPr>
                            <w:tcW w:w="4820" w:type="dxa"/>
                          </w:tcPr>
                          <w:p w14:paraId="17EB26A3" w14:textId="77777777" w:rsidR="007A03C3" w:rsidRPr="003B28B0" w:rsidRDefault="005A1775">
                            <w:pPr>
                              <w:pStyle w:val="TableParagraph"/>
                              <w:spacing w:before="28"/>
                              <w:ind w:left="55" w:right="132"/>
                              <w:rPr>
                                <w:rFonts w:ascii="Arial" w:hAnsi="Arial" w:cs="Arial"/>
                              </w:rPr>
                            </w:pPr>
                            <w:r w:rsidRPr="003B28B0">
                              <w:rPr>
                                <w:rFonts w:ascii="Arial" w:hAnsi="Arial" w:cs="Arial"/>
                              </w:rPr>
                              <w:t>In good standing with GMC with respect to warning and conditions on practice</w:t>
                            </w:r>
                          </w:p>
                        </w:tc>
                        <w:tc>
                          <w:tcPr>
                            <w:tcW w:w="1275" w:type="dxa"/>
                          </w:tcPr>
                          <w:p w14:paraId="3335F18A"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Scr</w:t>
                            </w:r>
                          </w:p>
                        </w:tc>
                      </w:tr>
                      <w:tr w:rsidR="007A03C3" w:rsidRPr="00B7591F" w14:paraId="761F75E4" w14:textId="77777777" w:rsidTr="003B28B0">
                        <w:trPr>
                          <w:trHeight w:val="911"/>
                        </w:trPr>
                        <w:tc>
                          <w:tcPr>
                            <w:tcW w:w="2122" w:type="dxa"/>
                          </w:tcPr>
                          <w:p w14:paraId="45E85AB1" w14:textId="77777777" w:rsidR="007A03C3" w:rsidRPr="003B28B0" w:rsidRDefault="005A1775">
                            <w:pPr>
                              <w:pStyle w:val="TableParagraph"/>
                              <w:spacing w:before="28"/>
                              <w:ind w:left="86"/>
                              <w:rPr>
                                <w:rFonts w:ascii="Arial" w:hAnsi="Arial" w:cs="Arial"/>
                              </w:rPr>
                            </w:pPr>
                            <w:r w:rsidRPr="003B28B0">
                              <w:rPr>
                                <w:rFonts w:ascii="Arial" w:hAnsi="Arial" w:cs="Arial"/>
                              </w:rPr>
                              <w:t>TRANSPORT</w:t>
                            </w:r>
                          </w:p>
                        </w:tc>
                        <w:tc>
                          <w:tcPr>
                            <w:tcW w:w="4820" w:type="dxa"/>
                          </w:tcPr>
                          <w:p w14:paraId="7DEC14C2" w14:textId="77777777" w:rsidR="007A03C3" w:rsidRPr="003B28B0" w:rsidRDefault="005A1775">
                            <w:pPr>
                              <w:pStyle w:val="TableParagraph"/>
                              <w:spacing w:before="28"/>
                              <w:ind w:left="59" w:right="696"/>
                              <w:rPr>
                                <w:rFonts w:ascii="Arial" w:hAnsi="Arial" w:cs="Arial"/>
                              </w:rPr>
                            </w:pPr>
                            <w:r w:rsidRPr="003B28B0">
                              <w:rPr>
                                <w:rFonts w:ascii="Arial" w:hAnsi="Arial" w:cs="Arial"/>
                              </w:rPr>
                              <w:t>Holds and will use valid UK driving licence OR provides evidence of proposed alternative.</w:t>
                            </w:r>
                          </w:p>
                        </w:tc>
                        <w:tc>
                          <w:tcPr>
                            <w:tcW w:w="1278" w:type="dxa"/>
                          </w:tcPr>
                          <w:p w14:paraId="64E55C39" w14:textId="77777777" w:rsidR="007A03C3" w:rsidRPr="003B28B0" w:rsidRDefault="005A1775" w:rsidP="003B28B0">
                            <w:pPr>
                              <w:pStyle w:val="TableParagraph"/>
                              <w:spacing w:before="28"/>
                              <w:ind w:left="155" w:right="477"/>
                              <w:rPr>
                                <w:rFonts w:ascii="Arial" w:hAnsi="Arial" w:cs="Arial"/>
                              </w:rPr>
                            </w:pPr>
                            <w:r w:rsidRPr="003B28B0">
                              <w:rPr>
                                <w:rFonts w:ascii="Arial" w:hAnsi="Arial" w:cs="Arial"/>
                              </w:rPr>
                              <w:t>Scr</w:t>
                            </w:r>
                          </w:p>
                        </w:tc>
                        <w:tc>
                          <w:tcPr>
                            <w:tcW w:w="4820" w:type="dxa"/>
                          </w:tcPr>
                          <w:p w14:paraId="4E0FD963" w14:textId="77777777" w:rsidR="007A03C3" w:rsidRPr="003B28B0" w:rsidRDefault="007A03C3">
                            <w:pPr>
                              <w:pStyle w:val="TableParagraph"/>
                              <w:rPr>
                                <w:rFonts w:ascii="Arial" w:hAnsi="Arial" w:cs="Arial"/>
                              </w:rPr>
                            </w:pPr>
                          </w:p>
                        </w:tc>
                        <w:tc>
                          <w:tcPr>
                            <w:tcW w:w="1275" w:type="dxa"/>
                          </w:tcPr>
                          <w:p w14:paraId="51138D45" w14:textId="77777777" w:rsidR="007A03C3" w:rsidRPr="003B28B0" w:rsidRDefault="007A03C3">
                            <w:pPr>
                              <w:pStyle w:val="TableParagraph"/>
                              <w:rPr>
                                <w:rFonts w:ascii="Arial" w:hAnsi="Arial" w:cs="Arial"/>
                              </w:rPr>
                            </w:pPr>
                          </w:p>
                        </w:tc>
                      </w:tr>
                    </w:tbl>
                    <w:p w14:paraId="2FFAA643" w14:textId="77777777" w:rsidR="007A03C3" w:rsidRPr="009A0ACC" w:rsidRDefault="007A03C3">
                      <w:pPr>
                        <w:pStyle w:val="BodyText"/>
                        <w:ind w:left="0"/>
                      </w:pPr>
                    </w:p>
                  </w:txbxContent>
                </v:textbox>
                <w10:wrap anchorx="margin"/>
              </v:shape>
            </w:pict>
          </mc:Fallback>
        </mc:AlternateContent>
      </w:r>
      <w:r w:rsidR="005A1775" w:rsidRPr="003B28B0">
        <w:rPr>
          <w:rFonts w:ascii="Arial" w:hAnsi="Arial" w:cs="Arial"/>
        </w:rPr>
        <w:t>AAC: Advisory</w:t>
      </w:r>
      <w:r w:rsidR="005A1775" w:rsidRPr="003B28B0">
        <w:rPr>
          <w:rFonts w:ascii="Arial" w:hAnsi="Arial" w:cs="Arial"/>
          <w:spacing w:val="-4"/>
        </w:rPr>
        <w:t xml:space="preserve"> </w:t>
      </w:r>
      <w:r w:rsidR="005A1775" w:rsidRPr="003B28B0">
        <w:rPr>
          <w:rFonts w:ascii="Arial" w:hAnsi="Arial" w:cs="Arial"/>
        </w:rPr>
        <w:t>Appointments</w:t>
      </w:r>
      <w:r w:rsidR="005A1775" w:rsidRPr="003B28B0">
        <w:rPr>
          <w:rFonts w:ascii="Arial" w:hAnsi="Arial" w:cs="Arial"/>
          <w:spacing w:val="-1"/>
        </w:rPr>
        <w:t xml:space="preserve"> </w:t>
      </w:r>
      <w:r w:rsidR="005A1775" w:rsidRPr="003B28B0">
        <w:rPr>
          <w:rFonts w:ascii="Arial" w:hAnsi="Arial" w:cs="Arial"/>
        </w:rPr>
        <w:t>Committee</w:t>
      </w:r>
      <w:r w:rsidR="005A1775" w:rsidRPr="003B28B0">
        <w:rPr>
          <w:rFonts w:ascii="Arial" w:hAnsi="Arial" w:cs="Arial"/>
        </w:rPr>
        <w:tab/>
        <w:t>Ref:</w:t>
      </w:r>
      <w:r w:rsidR="005A1775" w:rsidRPr="003B28B0">
        <w:rPr>
          <w:rFonts w:ascii="Arial" w:hAnsi="Arial" w:cs="Arial"/>
          <w:spacing w:val="-1"/>
        </w:rPr>
        <w:t xml:space="preserve"> </w:t>
      </w:r>
      <w:r w:rsidR="005A1775" w:rsidRPr="003B28B0">
        <w:rPr>
          <w:rFonts w:ascii="Arial" w:hAnsi="Arial" w:cs="Arial"/>
        </w:rPr>
        <w:t>References</w:t>
      </w:r>
      <w:r w:rsidR="005A1775" w:rsidRPr="003B28B0">
        <w:rPr>
          <w:rFonts w:ascii="Arial" w:hAnsi="Arial" w:cs="Arial"/>
        </w:rPr>
        <w:tab/>
        <w:t xml:space="preserve">Pres: Presentation to AAC </w:t>
      </w:r>
      <w:r w:rsidR="0068556D">
        <w:rPr>
          <w:rFonts w:ascii="Arial" w:hAnsi="Arial" w:cs="Arial"/>
        </w:rPr>
        <w:t>panel</w:t>
      </w:r>
    </w:p>
    <w:p w14:paraId="78DCE796" w14:textId="67AFE4E6" w:rsidR="007A03C3" w:rsidRPr="003B28B0" w:rsidRDefault="005A1775" w:rsidP="00E53032">
      <w:pPr>
        <w:pStyle w:val="BodyText"/>
        <w:tabs>
          <w:tab w:val="left" w:pos="851"/>
          <w:tab w:val="left" w:pos="2268"/>
          <w:tab w:val="left" w:pos="5529"/>
          <w:tab w:val="left" w:pos="9498"/>
        </w:tabs>
        <w:ind w:left="0"/>
        <w:rPr>
          <w:rFonts w:ascii="Arial" w:hAnsi="Arial" w:cs="Arial"/>
        </w:rPr>
      </w:pPr>
      <w:r w:rsidRPr="003B28B0">
        <w:rPr>
          <w:rFonts w:ascii="Arial" w:hAnsi="Arial" w:cs="Arial"/>
        </w:rPr>
        <w:t xml:space="preserve">As an Equal Opportunities employer, the </w:t>
      </w:r>
      <w:r w:rsidR="00647D55" w:rsidRPr="003B28B0">
        <w:rPr>
          <w:rFonts w:ascii="Arial" w:hAnsi="Arial" w:cs="Arial"/>
        </w:rPr>
        <w:t>Trust</w:t>
      </w:r>
      <w:r w:rsidRPr="003B28B0">
        <w:rPr>
          <w:rFonts w:ascii="Arial" w:hAnsi="Arial" w:cs="Arial"/>
        </w:rPr>
        <w:t xml:space="preserve"> welcomes applications from candidates with lived experience of mental health</w:t>
      </w:r>
      <w:r w:rsidRPr="003B28B0">
        <w:rPr>
          <w:rFonts w:ascii="Arial" w:hAnsi="Arial" w:cs="Arial"/>
          <w:spacing w:val="-23"/>
        </w:rPr>
        <w:t xml:space="preserve"> </w:t>
      </w:r>
      <w:r w:rsidRPr="003B28B0">
        <w:rPr>
          <w:rFonts w:ascii="Arial" w:hAnsi="Arial" w:cs="Arial"/>
        </w:rPr>
        <w:t>issues.</w:t>
      </w:r>
    </w:p>
    <w:p w14:paraId="4DAD5822" w14:textId="77777777" w:rsidR="007A03C3" w:rsidRPr="003B28B0" w:rsidRDefault="007A03C3" w:rsidP="00E53032">
      <w:pPr>
        <w:tabs>
          <w:tab w:val="left" w:pos="851"/>
          <w:tab w:val="left" w:pos="2268"/>
        </w:tabs>
        <w:rPr>
          <w:rFonts w:ascii="Arial" w:hAnsi="Arial" w:cs="Arial"/>
        </w:rPr>
        <w:sectPr w:rsidR="007A03C3" w:rsidRPr="003B28B0" w:rsidSect="0061088F">
          <w:headerReference w:type="default" r:id="rId16"/>
          <w:footerReference w:type="default" r:id="rId17"/>
          <w:type w:val="nextColumn"/>
          <w:pgSz w:w="16840" w:h="11910" w:orient="landscape"/>
          <w:pgMar w:top="1440" w:right="1440" w:bottom="1440" w:left="1440" w:header="403" w:footer="693" w:gutter="0"/>
          <w:pgNumType w:start="13"/>
          <w:cols w:space="720"/>
        </w:sectPr>
      </w:pPr>
    </w:p>
    <w:p w14:paraId="0E1AE6E6" w14:textId="77777777" w:rsidR="007A03C3" w:rsidRPr="003B28B0" w:rsidRDefault="007A03C3" w:rsidP="00E53032">
      <w:pPr>
        <w:pStyle w:val="BodyText"/>
        <w:tabs>
          <w:tab w:val="left" w:pos="851"/>
          <w:tab w:val="left" w:pos="2268"/>
        </w:tabs>
        <w:ind w:left="0"/>
        <w:rPr>
          <w:rFonts w:ascii="Arial" w:hAnsi="Arial" w:cs="Arial"/>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5"/>
        <w:gridCol w:w="1133"/>
        <w:gridCol w:w="4961"/>
        <w:gridCol w:w="1135"/>
      </w:tblGrid>
      <w:tr w:rsidR="007A03C3" w:rsidRPr="009A0ACC" w14:paraId="7E122887" w14:textId="77777777">
        <w:trPr>
          <w:trHeight w:val="599"/>
        </w:trPr>
        <w:tc>
          <w:tcPr>
            <w:tcW w:w="2122" w:type="dxa"/>
          </w:tcPr>
          <w:p w14:paraId="3918B12A"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Pr>
          <w:p w14:paraId="0351672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ESSENTIAL</w:t>
            </w:r>
          </w:p>
        </w:tc>
        <w:tc>
          <w:tcPr>
            <w:tcW w:w="1133" w:type="dxa"/>
          </w:tcPr>
          <w:p w14:paraId="64EF4DA2"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WHEN ASSESSED</w:t>
            </w:r>
          </w:p>
        </w:tc>
        <w:tc>
          <w:tcPr>
            <w:tcW w:w="4961" w:type="dxa"/>
          </w:tcPr>
          <w:p w14:paraId="4B82337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DESIRABLE</w:t>
            </w:r>
          </w:p>
        </w:tc>
        <w:tc>
          <w:tcPr>
            <w:tcW w:w="1135" w:type="dxa"/>
          </w:tcPr>
          <w:p w14:paraId="5CFD577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WHEN ASSESSED</w:t>
            </w:r>
          </w:p>
        </w:tc>
      </w:tr>
      <w:tr w:rsidR="007A03C3" w:rsidRPr="009A0ACC" w14:paraId="31AFFC60" w14:textId="77777777">
        <w:trPr>
          <w:trHeight w:val="860"/>
        </w:trPr>
        <w:tc>
          <w:tcPr>
            <w:tcW w:w="2122" w:type="dxa"/>
            <w:tcBorders>
              <w:bottom w:val="nil"/>
            </w:tcBorders>
          </w:tcPr>
          <w:p w14:paraId="19A9C63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CLINICAL SKILLS, KNOWLEDGE &amp; EXPERIENCE</w:t>
            </w:r>
          </w:p>
        </w:tc>
        <w:tc>
          <w:tcPr>
            <w:tcW w:w="5105" w:type="dxa"/>
            <w:tcBorders>
              <w:bottom w:val="nil"/>
            </w:tcBorders>
          </w:tcPr>
          <w:p w14:paraId="21271476"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knowledge in specialty</w:t>
            </w:r>
          </w:p>
        </w:tc>
        <w:tc>
          <w:tcPr>
            <w:tcW w:w="1133" w:type="dxa"/>
            <w:tcBorders>
              <w:bottom w:val="nil"/>
            </w:tcBorders>
          </w:tcPr>
          <w:p w14:paraId="7348C7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4A2735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bottom w:val="nil"/>
            </w:tcBorders>
          </w:tcPr>
          <w:p w14:paraId="5D49052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Wide range of specialist and sub-specialist experience relevant to post within NHS or comparable service</w:t>
            </w:r>
          </w:p>
        </w:tc>
        <w:tc>
          <w:tcPr>
            <w:tcW w:w="1135" w:type="dxa"/>
            <w:tcBorders>
              <w:bottom w:val="nil"/>
            </w:tcBorders>
          </w:tcPr>
          <w:p w14:paraId="555825D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06DA6F5F" w14:textId="77777777">
        <w:trPr>
          <w:trHeight w:val="607"/>
        </w:trPr>
        <w:tc>
          <w:tcPr>
            <w:tcW w:w="2122" w:type="dxa"/>
            <w:tcBorders>
              <w:top w:val="nil"/>
              <w:bottom w:val="nil"/>
            </w:tcBorders>
          </w:tcPr>
          <w:p w14:paraId="4771B7DB"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70A7233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clinical skills using bio-psycho-social perspective and wide medical knowledge</w:t>
            </w:r>
          </w:p>
        </w:tc>
        <w:tc>
          <w:tcPr>
            <w:tcW w:w="1133" w:type="dxa"/>
            <w:tcBorders>
              <w:top w:val="nil"/>
              <w:bottom w:val="nil"/>
            </w:tcBorders>
          </w:tcPr>
          <w:p w14:paraId="57002E2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3CF7A18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top w:val="nil"/>
              <w:bottom w:val="nil"/>
            </w:tcBorders>
          </w:tcPr>
          <w:p w14:paraId="02FD8315"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29A5C79"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18F44DDF" w14:textId="77777777">
        <w:trPr>
          <w:trHeight w:val="607"/>
        </w:trPr>
        <w:tc>
          <w:tcPr>
            <w:tcW w:w="2122" w:type="dxa"/>
            <w:tcBorders>
              <w:top w:val="nil"/>
              <w:bottom w:val="nil"/>
            </w:tcBorders>
          </w:tcPr>
          <w:p w14:paraId="04EF38BA"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685FE74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oral and written communication skills in English</w:t>
            </w:r>
          </w:p>
        </w:tc>
        <w:tc>
          <w:tcPr>
            <w:tcW w:w="1133" w:type="dxa"/>
            <w:tcBorders>
              <w:top w:val="nil"/>
              <w:bottom w:val="nil"/>
            </w:tcBorders>
          </w:tcPr>
          <w:p w14:paraId="4239437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29DF46C4"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top w:val="nil"/>
              <w:bottom w:val="nil"/>
            </w:tcBorders>
          </w:tcPr>
          <w:p w14:paraId="75AA88B1"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2A4AF70C"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46915E52" w14:textId="77777777">
        <w:trPr>
          <w:trHeight w:val="457"/>
        </w:trPr>
        <w:tc>
          <w:tcPr>
            <w:tcW w:w="2122" w:type="dxa"/>
            <w:tcBorders>
              <w:top w:val="nil"/>
              <w:bottom w:val="nil"/>
            </w:tcBorders>
          </w:tcPr>
          <w:p w14:paraId="6F5C1490"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3A8DCD2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manage clinical complexity and uncertainty</w:t>
            </w:r>
          </w:p>
        </w:tc>
        <w:tc>
          <w:tcPr>
            <w:tcW w:w="1133" w:type="dxa"/>
            <w:tcBorders>
              <w:top w:val="nil"/>
              <w:bottom w:val="nil"/>
            </w:tcBorders>
          </w:tcPr>
          <w:p w14:paraId="6D03255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bottom w:val="nil"/>
            </w:tcBorders>
          </w:tcPr>
          <w:p w14:paraId="2CBD0101"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69DC6165"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6334B25D" w14:textId="77777777">
        <w:trPr>
          <w:trHeight w:val="726"/>
        </w:trPr>
        <w:tc>
          <w:tcPr>
            <w:tcW w:w="2122" w:type="dxa"/>
            <w:tcBorders>
              <w:top w:val="nil"/>
              <w:bottom w:val="nil"/>
            </w:tcBorders>
          </w:tcPr>
          <w:p w14:paraId="51DC4894"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0AD938F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Makes decisions based on evidence and experience including the contribution of others</w:t>
            </w:r>
          </w:p>
        </w:tc>
        <w:tc>
          <w:tcPr>
            <w:tcW w:w="1133" w:type="dxa"/>
            <w:tcBorders>
              <w:top w:val="nil"/>
              <w:bottom w:val="nil"/>
            </w:tcBorders>
          </w:tcPr>
          <w:p w14:paraId="4A6B6ED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bottom w:val="nil"/>
            </w:tcBorders>
          </w:tcPr>
          <w:p w14:paraId="168710E9"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6A06AF9"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339B0896" w14:textId="77777777">
        <w:trPr>
          <w:trHeight w:val="344"/>
        </w:trPr>
        <w:tc>
          <w:tcPr>
            <w:tcW w:w="2122" w:type="dxa"/>
            <w:tcBorders>
              <w:top w:val="nil"/>
            </w:tcBorders>
          </w:tcPr>
          <w:p w14:paraId="77AB86CE"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tcBorders>
          </w:tcPr>
          <w:p w14:paraId="0A5F71B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meet duties under MHA and MCA</w:t>
            </w:r>
          </w:p>
        </w:tc>
        <w:tc>
          <w:tcPr>
            <w:tcW w:w="1133" w:type="dxa"/>
            <w:tcBorders>
              <w:top w:val="nil"/>
            </w:tcBorders>
          </w:tcPr>
          <w:p w14:paraId="0A9959A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tcBorders>
          </w:tcPr>
          <w:p w14:paraId="38117160"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tcBorders>
          </w:tcPr>
          <w:p w14:paraId="10374692"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182653A6" w14:textId="77777777">
        <w:trPr>
          <w:trHeight w:val="860"/>
        </w:trPr>
        <w:tc>
          <w:tcPr>
            <w:tcW w:w="2122" w:type="dxa"/>
            <w:tcBorders>
              <w:bottom w:val="nil"/>
            </w:tcBorders>
          </w:tcPr>
          <w:p w14:paraId="5DA52926"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ACADEMIC SKILLS &amp; LIFELONG LEARNING</w:t>
            </w:r>
          </w:p>
        </w:tc>
        <w:tc>
          <w:tcPr>
            <w:tcW w:w="5105" w:type="dxa"/>
            <w:tcBorders>
              <w:bottom w:val="nil"/>
            </w:tcBorders>
          </w:tcPr>
          <w:p w14:paraId="24287BA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deliver undergraduate or postgraduate teaching and training</w:t>
            </w:r>
          </w:p>
        </w:tc>
        <w:tc>
          <w:tcPr>
            <w:tcW w:w="1133" w:type="dxa"/>
            <w:tcBorders>
              <w:bottom w:val="nil"/>
            </w:tcBorders>
          </w:tcPr>
          <w:p w14:paraId="401CC89A"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Pres, AAC</w:t>
            </w:r>
          </w:p>
        </w:tc>
        <w:tc>
          <w:tcPr>
            <w:tcW w:w="4961" w:type="dxa"/>
            <w:tcBorders>
              <w:bottom w:val="nil"/>
            </w:tcBorders>
          </w:tcPr>
          <w:p w14:paraId="2B489D5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plan and deliver undergraduate and postgraduate teaching and training relevant to this post</w:t>
            </w:r>
          </w:p>
        </w:tc>
        <w:tc>
          <w:tcPr>
            <w:tcW w:w="1135" w:type="dxa"/>
            <w:tcBorders>
              <w:bottom w:val="nil"/>
            </w:tcBorders>
          </w:tcPr>
          <w:p w14:paraId="1BC964A2"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6B9A397D" w14:textId="77777777">
        <w:trPr>
          <w:trHeight w:val="333"/>
        </w:trPr>
        <w:tc>
          <w:tcPr>
            <w:tcW w:w="2122" w:type="dxa"/>
            <w:tcBorders>
              <w:top w:val="nil"/>
              <w:bottom w:val="nil"/>
            </w:tcBorders>
          </w:tcPr>
          <w:p w14:paraId="1163D502"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3DEF6F1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Ability to work in and lead team</w:t>
            </w:r>
          </w:p>
        </w:tc>
        <w:tc>
          <w:tcPr>
            <w:tcW w:w="1133" w:type="dxa"/>
            <w:tcBorders>
              <w:top w:val="nil"/>
              <w:bottom w:val="nil"/>
            </w:tcBorders>
          </w:tcPr>
          <w:p w14:paraId="2584A1A4"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6C39C879"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7FCCB720"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7E309199" w14:textId="77777777">
        <w:trPr>
          <w:trHeight w:val="597"/>
        </w:trPr>
        <w:tc>
          <w:tcPr>
            <w:tcW w:w="2122" w:type="dxa"/>
            <w:tcBorders>
              <w:top w:val="nil"/>
              <w:bottom w:val="nil"/>
            </w:tcBorders>
          </w:tcPr>
          <w:p w14:paraId="169C5BC9"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0779ECB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Demonstrate commitment to shared leadership &amp; collaborative working to deliver improvement.</w:t>
            </w:r>
          </w:p>
        </w:tc>
        <w:tc>
          <w:tcPr>
            <w:tcW w:w="1133" w:type="dxa"/>
            <w:tcBorders>
              <w:top w:val="nil"/>
              <w:bottom w:val="nil"/>
            </w:tcBorders>
          </w:tcPr>
          <w:p w14:paraId="6B7BC36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0604683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Reflected on purpose of CPD undertaken</w:t>
            </w:r>
          </w:p>
        </w:tc>
        <w:tc>
          <w:tcPr>
            <w:tcW w:w="1135" w:type="dxa"/>
            <w:tcBorders>
              <w:top w:val="nil"/>
              <w:bottom w:val="nil"/>
            </w:tcBorders>
          </w:tcPr>
          <w:p w14:paraId="721DD99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25A785F4" w14:textId="77777777">
        <w:trPr>
          <w:trHeight w:val="393"/>
        </w:trPr>
        <w:tc>
          <w:tcPr>
            <w:tcW w:w="2122" w:type="dxa"/>
            <w:tcBorders>
              <w:top w:val="nil"/>
              <w:bottom w:val="nil"/>
            </w:tcBorders>
          </w:tcPr>
          <w:p w14:paraId="284E9996"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6A66E4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Participated in continuous professional development</w:t>
            </w:r>
          </w:p>
        </w:tc>
        <w:tc>
          <w:tcPr>
            <w:tcW w:w="1133" w:type="dxa"/>
            <w:tcBorders>
              <w:top w:val="nil"/>
              <w:bottom w:val="nil"/>
            </w:tcBorders>
          </w:tcPr>
          <w:p w14:paraId="0865BB5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41CFB02C"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7A66618"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4DC3D155" w14:textId="77777777">
        <w:trPr>
          <w:trHeight w:val="607"/>
        </w:trPr>
        <w:tc>
          <w:tcPr>
            <w:tcW w:w="2122" w:type="dxa"/>
            <w:tcBorders>
              <w:top w:val="nil"/>
              <w:bottom w:val="nil"/>
            </w:tcBorders>
          </w:tcPr>
          <w:p w14:paraId="26CAB650"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49C0D847"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Participated in research or service evaluation.</w:t>
            </w:r>
          </w:p>
        </w:tc>
        <w:tc>
          <w:tcPr>
            <w:tcW w:w="1133" w:type="dxa"/>
            <w:tcBorders>
              <w:top w:val="nil"/>
              <w:bottom w:val="nil"/>
            </w:tcBorders>
          </w:tcPr>
          <w:p w14:paraId="063604F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616A5F0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Experienced in clinical research and / or service evaluation.</w:t>
            </w:r>
          </w:p>
        </w:tc>
        <w:tc>
          <w:tcPr>
            <w:tcW w:w="1135" w:type="dxa"/>
            <w:tcBorders>
              <w:top w:val="nil"/>
              <w:bottom w:val="nil"/>
            </w:tcBorders>
          </w:tcPr>
          <w:p w14:paraId="48CBCEA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31DCEDE9" w14:textId="77777777">
        <w:trPr>
          <w:trHeight w:val="875"/>
        </w:trPr>
        <w:tc>
          <w:tcPr>
            <w:tcW w:w="2122" w:type="dxa"/>
            <w:tcBorders>
              <w:top w:val="nil"/>
              <w:bottom w:val="nil"/>
            </w:tcBorders>
          </w:tcPr>
          <w:p w14:paraId="6C427C99"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4DB2E7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use and appraise clinical evidence.</w:t>
            </w:r>
          </w:p>
        </w:tc>
        <w:tc>
          <w:tcPr>
            <w:tcW w:w="1133" w:type="dxa"/>
            <w:tcBorders>
              <w:top w:val="nil"/>
              <w:bottom w:val="nil"/>
            </w:tcBorders>
          </w:tcPr>
          <w:p w14:paraId="637384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61BAAA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Pres</w:t>
            </w:r>
          </w:p>
        </w:tc>
        <w:tc>
          <w:tcPr>
            <w:tcW w:w="4961" w:type="dxa"/>
            <w:tcBorders>
              <w:top w:val="nil"/>
              <w:bottom w:val="nil"/>
            </w:tcBorders>
          </w:tcPr>
          <w:p w14:paraId="51375DC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Evidence of achievement in education, research, audit and service improvement: awards, prizes, presentations and publications.</w:t>
            </w:r>
          </w:p>
        </w:tc>
        <w:tc>
          <w:tcPr>
            <w:tcW w:w="1135" w:type="dxa"/>
            <w:tcBorders>
              <w:top w:val="nil"/>
              <w:bottom w:val="nil"/>
            </w:tcBorders>
          </w:tcPr>
          <w:p w14:paraId="5414827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w:t>
            </w:r>
          </w:p>
        </w:tc>
      </w:tr>
      <w:tr w:rsidR="007A03C3" w:rsidRPr="009A0ACC" w14:paraId="70170D88" w14:textId="77777777">
        <w:trPr>
          <w:trHeight w:val="612"/>
        </w:trPr>
        <w:tc>
          <w:tcPr>
            <w:tcW w:w="2122" w:type="dxa"/>
            <w:tcBorders>
              <w:top w:val="nil"/>
            </w:tcBorders>
          </w:tcPr>
          <w:p w14:paraId="039FDAB7"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tcBorders>
          </w:tcPr>
          <w:p w14:paraId="2696548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Has actively participated in clinical audit and quality improvement programmes</w:t>
            </w:r>
          </w:p>
        </w:tc>
        <w:tc>
          <w:tcPr>
            <w:tcW w:w="1133" w:type="dxa"/>
            <w:tcBorders>
              <w:top w:val="nil"/>
            </w:tcBorders>
          </w:tcPr>
          <w:p w14:paraId="7034B147"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3081D78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Pres</w:t>
            </w:r>
          </w:p>
        </w:tc>
        <w:tc>
          <w:tcPr>
            <w:tcW w:w="4961" w:type="dxa"/>
            <w:tcBorders>
              <w:top w:val="nil"/>
            </w:tcBorders>
          </w:tcPr>
          <w:p w14:paraId="0035E45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Has led clinical audits leading to service change or improved outcomes to patients</w:t>
            </w:r>
          </w:p>
        </w:tc>
        <w:tc>
          <w:tcPr>
            <w:tcW w:w="1135" w:type="dxa"/>
            <w:tcBorders>
              <w:top w:val="nil"/>
            </w:tcBorders>
          </w:tcPr>
          <w:p w14:paraId="2E86452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bookmarkEnd w:id="0"/>
    </w:tbl>
    <w:p w14:paraId="3F6EFD03" w14:textId="77777777" w:rsidR="009F0DD6" w:rsidRPr="003B28B0" w:rsidRDefault="009F0DD6" w:rsidP="00E53032">
      <w:pPr>
        <w:tabs>
          <w:tab w:val="left" w:pos="851"/>
          <w:tab w:val="left" w:pos="2268"/>
        </w:tabs>
        <w:rPr>
          <w:rFonts w:ascii="Arial" w:hAnsi="Arial" w:cs="Arial"/>
        </w:rPr>
      </w:pPr>
    </w:p>
    <w:sectPr w:rsidR="009F0DD6" w:rsidRPr="003B28B0" w:rsidSect="00E53032">
      <w:headerReference w:type="default" r:id="rId18"/>
      <w:footerReference w:type="default" r:id="rId19"/>
      <w:type w:val="nextColumn"/>
      <w:pgSz w:w="16840" w:h="11910" w:orient="landscape"/>
      <w:pgMar w:top="1440" w:right="1440" w:bottom="1440" w:left="1440" w:header="403"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EA086" w14:textId="77777777" w:rsidR="00D85BE3" w:rsidRPr="009A0ACC" w:rsidRDefault="00D85BE3">
      <w:r w:rsidRPr="009A0ACC">
        <w:separator/>
      </w:r>
    </w:p>
  </w:endnote>
  <w:endnote w:type="continuationSeparator" w:id="0">
    <w:p w14:paraId="47E5F830" w14:textId="77777777" w:rsidR="00D85BE3" w:rsidRPr="009A0ACC" w:rsidRDefault="00D85BE3">
      <w:r w:rsidRPr="009A0A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C317" w14:textId="4DF2F9FA"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3728" behindDoc="1" locked="0" layoutInCell="1" allowOverlap="1" wp14:anchorId="1FDD4C0C" wp14:editId="4AA2430C">
              <wp:simplePos x="0" y="0"/>
              <wp:positionH relativeFrom="page">
                <wp:posOffset>3702685</wp:posOffset>
              </wp:positionH>
              <wp:positionV relativeFrom="page">
                <wp:posOffset>10304145</wp:posOffset>
              </wp:positionV>
              <wp:extent cx="191770" cy="1403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A75B" w14:textId="630FB1DE" w:rsidR="007A03C3" w:rsidRPr="009A0ACC" w:rsidRDefault="005A1775">
                          <w:pPr>
                            <w:spacing w:line="203" w:lineRule="exact"/>
                            <w:ind w:left="20"/>
                            <w:rPr>
                              <w:sz w:val="18"/>
                            </w:rPr>
                          </w:pPr>
                          <w:r w:rsidRPr="009A0ACC">
                            <w:fldChar w:fldCharType="begin"/>
                          </w:r>
                          <w:r w:rsidRPr="009A0ACC">
                            <w:rPr>
                              <w:sz w:val="18"/>
                            </w:rPr>
                            <w:instrText xml:space="preserve"> PAGE </w:instrText>
                          </w:r>
                          <w:r w:rsidRPr="009A0ACC">
                            <w:fldChar w:fldCharType="separate"/>
                          </w:r>
                          <w:r w:rsidRPr="009A0ACC">
                            <w:t>1</w:t>
                          </w:r>
                          <w:r w:rsidRPr="009A0AC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D4C0C" id="_x0000_t202" coordsize="21600,21600" o:spt="202" path="m,l,21600r21600,l21600,xe">
              <v:stroke joinstyle="miter"/>
              <v:path gradientshapeok="t" o:connecttype="rect"/>
            </v:shapetype>
            <v:shape id="Text Box 5" o:spid="_x0000_s1027" type="#_x0000_t202" style="position:absolute;margin-left:291.55pt;margin-top:811.35pt;width:15.1pt;height:11.05pt;z-index:-162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" filled="f" stroked="f">
              <v:textbox inset="0,0,0,0">
                <w:txbxContent>
                  <w:p w14:paraId="1AB2A75B" w14:textId="630FB1DE" w:rsidR="007A03C3" w:rsidRPr="009A0ACC" w:rsidRDefault="005A1775">
                    <w:pPr>
                      <w:spacing w:line="203" w:lineRule="exact"/>
                      <w:ind w:left="20"/>
                      <w:rPr>
                        <w:sz w:val="18"/>
                      </w:rPr>
                    </w:pPr>
                    <w:r w:rsidRPr="009A0ACC">
                      <w:fldChar w:fldCharType="begin"/>
                    </w:r>
                    <w:r w:rsidRPr="009A0ACC">
                      <w:rPr>
                        <w:sz w:val="18"/>
                      </w:rPr>
                      <w:instrText xml:space="preserve"> PAGE </w:instrText>
                    </w:r>
                    <w:r w:rsidRPr="009A0ACC">
                      <w:fldChar w:fldCharType="separate"/>
                    </w:r>
                    <w:r w:rsidRPr="009A0ACC">
                      <w:t>1</w:t>
                    </w:r>
                    <w:r w:rsidRPr="009A0ACC">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E0BF" w14:textId="00F1553F"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5264" behindDoc="1" locked="0" layoutInCell="1" allowOverlap="1" wp14:anchorId="02042B86" wp14:editId="20E15E74">
              <wp:simplePos x="0" y="0"/>
              <wp:positionH relativeFrom="page">
                <wp:posOffset>5177790</wp:posOffset>
              </wp:positionH>
              <wp:positionV relativeFrom="page">
                <wp:posOffset>6980555</wp:posOffset>
              </wp:positionV>
              <wp:extent cx="153670" cy="139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AAFC7" w14:textId="77777777" w:rsidR="007A03C3" w:rsidRPr="009A0ACC" w:rsidRDefault="005A1775">
                          <w:pPr>
                            <w:spacing w:line="203" w:lineRule="exact"/>
                            <w:ind w:left="20"/>
                            <w:rPr>
                              <w:sz w:val="18"/>
                            </w:rPr>
                          </w:pPr>
                          <w:r w:rsidRPr="009A0ACC">
                            <w:rPr>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42B86" id="_x0000_t202" coordsize="21600,21600" o:spt="202" path="m,l,21600r21600,l21600,xe">
              <v:stroke joinstyle="miter"/>
              <v:path gradientshapeok="t" o:connecttype="rect"/>
            </v:shapetype>
            <v:shape id="Text Box 3" o:spid="_x0000_s1029" type="#_x0000_t202" style="position:absolute;margin-left:407.7pt;margin-top:549.65pt;width:12.1pt;height:11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" filled="f" stroked="f">
              <v:textbox inset="0,0,0,0">
                <w:txbxContent>
                  <w:p w14:paraId="0EEAAFC7" w14:textId="77777777" w:rsidR="007A03C3" w:rsidRPr="009A0ACC" w:rsidRDefault="005A1775">
                    <w:pPr>
                      <w:spacing w:line="203" w:lineRule="exact"/>
                      <w:ind w:left="20"/>
                      <w:rPr>
                        <w:sz w:val="18"/>
                      </w:rPr>
                    </w:pPr>
                    <w:r w:rsidRPr="009A0ACC">
                      <w:rPr>
                        <w:sz w:val="18"/>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EFE9" w14:textId="4A61A75C"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6800" behindDoc="1" locked="0" layoutInCell="1" allowOverlap="1" wp14:anchorId="5414F530" wp14:editId="74D27F11">
              <wp:simplePos x="0" y="0"/>
              <wp:positionH relativeFrom="page">
                <wp:posOffset>5149215</wp:posOffset>
              </wp:positionH>
              <wp:positionV relativeFrom="page">
                <wp:posOffset>6980555</wp:posOffset>
              </wp:positionV>
              <wp:extent cx="21145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2ACD" w14:textId="77777777" w:rsidR="007A03C3" w:rsidRPr="009A0ACC" w:rsidRDefault="005A1775">
                          <w:pPr>
                            <w:spacing w:line="203" w:lineRule="exact"/>
                            <w:ind w:left="20"/>
                            <w:rPr>
                              <w:sz w:val="18"/>
                            </w:rPr>
                          </w:pPr>
                          <w:r w:rsidRPr="009A0ACC">
                            <w:rPr>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4F530" id="_x0000_t202" coordsize="21600,21600" o:spt="202" path="m,l,21600r21600,l21600,xe">
              <v:stroke joinstyle="miter"/>
              <v:path gradientshapeok="t" o:connecttype="rect"/>
            </v:shapetype>
            <v:shape id="Text Box 1" o:spid="_x0000_s1031" type="#_x0000_t202" style="position:absolute;margin-left:405.45pt;margin-top:549.65pt;width:16.65pt;height:11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" filled="f" stroked="f">
              <v:textbox inset="0,0,0,0">
                <w:txbxContent>
                  <w:p w14:paraId="46962ACD" w14:textId="77777777" w:rsidR="007A03C3" w:rsidRPr="009A0ACC" w:rsidRDefault="005A1775">
                    <w:pPr>
                      <w:spacing w:line="203" w:lineRule="exact"/>
                      <w:ind w:left="20"/>
                      <w:rPr>
                        <w:sz w:val="18"/>
                      </w:rPr>
                    </w:pPr>
                    <w:r w:rsidRPr="009A0ACC">
                      <w:rPr>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B8307" w14:textId="77777777" w:rsidR="00D85BE3" w:rsidRPr="009A0ACC" w:rsidRDefault="00D85BE3">
      <w:r w:rsidRPr="009A0ACC">
        <w:separator/>
      </w:r>
    </w:p>
  </w:footnote>
  <w:footnote w:type="continuationSeparator" w:id="0">
    <w:p w14:paraId="48269332" w14:textId="77777777" w:rsidR="00D85BE3" w:rsidRPr="009A0ACC" w:rsidRDefault="00D85BE3">
      <w:r w:rsidRPr="009A0A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F366" w14:textId="7809E0B2" w:rsidR="007A03C3" w:rsidRPr="009A0ACC" w:rsidRDefault="00C4186E">
    <w:pPr>
      <w:pStyle w:val="BodyText"/>
      <w:spacing w:line="14" w:lineRule="auto"/>
      <w:ind w:left="0"/>
      <w:rPr>
        <w:sz w:val="20"/>
      </w:rPr>
    </w:pPr>
    <w:r w:rsidRPr="000B0DC3">
      <w:rPr>
        <w:noProof/>
        <w:lang w:eastAsia="en-GB"/>
      </w:rPr>
      <w:drawing>
        <wp:anchor distT="0" distB="0" distL="114300" distR="114300" simplePos="0" relativeHeight="251658752" behindDoc="0" locked="0" layoutInCell="1" allowOverlap="1" wp14:anchorId="4FB8536C" wp14:editId="41C5F793">
          <wp:simplePos x="0" y="0"/>
          <wp:positionH relativeFrom="column">
            <wp:posOffset>4603750</wp:posOffset>
          </wp:positionH>
          <wp:positionV relativeFrom="paragraph">
            <wp:posOffset>-90805</wp:posOffset>
          </wp:positionV>
          <wp:extent cx="1310640" cy="739140"/>
          <wp:effectExtent l="0" t="0" r="0" b="0"/>
          <wp:wrapSquare wrapText="bothSides"/>
          <wp:docPr id="1960541984" name="Picture 1960541984" descr="LCH NHS Trust logo bl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H NHS Trust logo blu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87680" w14:textId="6D06D99A" w:rsidR="00C4186E" w:rsidRPr="009A0ACC" w:rsidRDefault="00C4186E">
    <w:pPr>
      <w:pStyle w:val="BodyText"/>
      <w:spacing w:line="14" w:lineRule="auto"/>
      <w:ind w:left="0"/>
      <w:rPr>
        <w:sz w:val="20"/>
      </w:rPr>
    </w:pPr>
  </w:p>
  <w:p w14:paraId="3AD6CDA6" w14:textId="5D9C37F0" w:rsidR="00C4186E" w:rsidRPr="009A0ACC" w:rsidRDefault="00C4186E">
    <w:pPr>
      <w:pStyle w:val="BodyText"/>
      <w:spacing w:line="14" w:lineRule="auto"/>
      <w:ind w:left="0"/>
      <w:rPr>
        <w:sz w:val="20"/>
      </w:rPr>
    </w:pPr>
  </w:p>
  <w:p w14:paraId="4D1ADBD6" w14:textId="46CE6BC9" w:rsidR="00C4186E" w:rsidRPr="009A0ACC" w:rsidRDefault="00C4186E">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B849" w14:textId="288ED98E" w:rsidR="007A03C3" w:rsidRPr="009A0ACC" w:rsidRDefault="005A1775">
    <w:pPr>
      <w:pStyle w:val="BodyText"/>
      <w:spacing w:line="14" w:lineRule="auto"/>
      <w:ind w:left="0"/>
      <w:rPr>
        <w:sz w:val="20"/>
      </w:rPr>
    </w:pPr>
    <w:r w:rsidRPr="000B0DC3">
      <w:rPr>
        <w:noProof/>
      </w:rPr>
      <w:drawing>
        <wp:anchor distT="0" distB="0" distL="0" distR="0" simplePos="0" relativeHeight="487114240" behindDoc="1" locked="0" layoutInCell="1" allowOverlap="1" wp14:anchorId="07BB353D" wp14:editId="33F62693">
          <wp:simplePos x="0" y="0"/>
          <wp:positionH relativeFrom="page">
            <wp:posOffset>8589264</wp:posOffset>
          </wp:positionH>
          <wp:positionV relativeFrom="page">
            <wp:posOffset>256032</wp:posOffset>
          </wp:positionV>
          <wp:extent cx="1203959" cy="487679"/>
          <wp:effectExtent l="0" t="0" r="0" b="0"/>
          <wp:wrapNone/>
          <wp:docPr id="5548223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203959" cy="487679"/>
                  </a:xfrm>
                  <a:prstGeom prst="rect">
                    <a:avLst/>
                  </a:prstGeom>
                </pic:spPr>
              </pic:pic>
            </a:graphicData>
          </a:graphic>
        </wp:anchor>
      </w:drawing>
    </w:r>
    <w:r w:rsidR="00455BDB" w:rsidRPr="000B0DC3">
      <w:rPr>
        <w:noProof/>
      </w:rPr>
      <mc:AlternateContent>
        <mc:Choice Requires="wps">
          <w:drawing>
            <wp:anchor distT="0" distB="0" distL="114300" distR="114300" simplePos="0" relativeHeight="487114752" behindDoc="1" locked="0" layoutInCell="1" allowOverlap="1" wp14:anchorId="05329ED6" wp14:editId="639A1119">
              <wp:simplePos x="0" y="0"/>
              <wp:positionH relativeFrom="page">
                <wp:posOffset>706755</wp:posOffset>
              </wp:positionH>
              <wp:positionV relativeFrom="page">
                <wp:posOffset>281305</wp:posOffset>
              </wp:positionV>
              <wp:extent cx="2091055"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1F29" w14:textId="77777777" w:rsidR="007A03C3" w:rsidRPr="009A0ACC" w:rsidRDefault="005A1775">
                          <w:pPr>
                            <w:spacing w:line="203" w:lineRule="exact"/>
                            <w:ind w:left="20"/>
                            <w:rPr>
                              <w:b/>
                              <w:sz w:val="18"/>
                            </w:rPr>
                          </w:pPr>
                          <w:r w:rsidRPr="009A0ACC">
                            <w:rPr>
                              <w:b/>
                              <w:color w:val="808080"/>
                              <w:sz w:val="18"/>
                            </w:rPr>
                            <w:t>RCPsych sample job description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29ED6" id="_x0000_t202" coordsize="21600,21600" o:spt="202" path="m,l,21600r21600,l21600,xe">
              <v:stroke joinstyle="miter"/>
              <v:path gradientshapeok="t" o:connecttype="rect"/>
            </v:shapetype>
            <v:shape id="Text Box 4" o:spid="_x0000_s1028" type="#_x0000_t202" style="position:absolute;margin-left:55.65pt;margin-top:22.15pt;width:164.65pt;height:11pt;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" filled="f" stroked="f">
              <v:textbox inset="0,0,0,0">
                <w:txbxContent>
                  <w:p w14:paraId="530C1F29" w14:textId="77777777" w:rsidR="007A03C3" w:rsidRPr="009A0ACC" w:rsidRDefault="005A1775">
                    <w:pPr>
                      <w:spacing w:line="203" w:lineRule="exact"/>
                      <w:ind w:left="20"/>
                      <w:rPr>
                        <w:b/>
                        <w:sz w:val="18"/>
                      </w:rPr>
                    </w:pPr>
                    <w:proofErr w:type="spellStart"/>
                    <w:r w:rsidRPr="009A0ACC">
                      <w:rPr>
                        <w:b/>
                        <w:color w:val="808080"/>
                        <w:sz w:val="18"/>
                      </w:rPr>
                      <w:t>RCPsych</w:t>
                    </w:r>
                    <w:proofErr w:type="spellEnd"/>
                    <w:r w:rsidRPr="009A0ACC">
                      <w:rPr>
                        <w:b/>
                        <w:color w:val="808080"/>
                        <w:sz w:val="18"/>
                      </w:rPr>
                      <w:t xml:space="preserve"> sample job description (May 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00C8" w14:textId="08C6ADD3" w:rsidR="007A03C3" w:rsidRPr="009A0ACC" w:rsidRDefault="005A1775">
    <w:pPr>
      <w:pStyle w:val="BodyText"/>
      <w:spacing w:line="14" w:lineRule="auto"/>
      <w:ind w:left="0"/>
      <w:rPr>
        <w:sz w:val="20"/>
      </w:rPr>
    </w:pPr>
    <w:r w:rsidRPr="000B0DC3">
      <w:rPr>
        <w:noProof/>
      </w:rPr>
      <w:drawing>
        <wp:anchor distT="0" distB="0" distL="0" distR="0" simplePos="0" relativeHeight="487115776" behindDoc="1" locked="0" layoutInCell="1" allowOverlap="1" wp14:anchorId="7506547F" wp14:editId="0EE47B69">
          <wp:simplePos x="0" y="0"/>
          <wp:positionH relativeFrom="page">
            <wp:posOffset>8589264</wp:posOffset>
          </wp:positionH>
          <wp:positionV relativeFrom="page">
            <wp:posOffset>256032</wp:posOffset>
          </wp:positionV>
          <wp:extent cx="1203959" cy="487679"/>
          <wp:effectExtent l="0" t="0" r="0" b="0"/>
          <wp:wrapNone/>
          <wp:docPr id="6818730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203959" cy="487679"/>
                  </a:xfrm>
                  <a:prstGeom prst="rect">
                    <a:avLst/>
                  </a:prstGeom>
                </pic:spPr>
              </pic:pic>
            </a:graphicData>
          </a:graphic>
        </wp:anchor>
      </w:drawing>
    </w:r>
    <w:r w:rsidR="00455BDB" w:rsidRPr="000B0DC3">
      <w:rPr>
        <w:noProof/>
      </w:rPr>
      <mc:AlternateContent>
        <mc:Choice Requires="wps">
          <w:drawing>
            <wp:anchor distT="0" distB="0" distL="114300" distR="114300" simplePos="0" relativeHeight="487116288" behindDoc="1" locked="0" layoutInCell="1" allowOverlap="1" wp14:anchorId="6E5F2B81" wp14:editId="170A7F69">
              <wp:simplePos x="0" y="0"/>
              <wp:positionH relativeFrom="page">
                <wp:posOffset>706755</wp:posOffset>
              </wp:positionH>
              <wp:positionV relativeFrom="page">
                <wp:posOffset>281305</wp:posOffset>
              </wp:positionV>
              <wp:extent cx="2091055" cy="139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207FF" w14:textId="77777777" w:rsidR="007A03C3" w:rsidRPr="009A0ACC" w:rsidRDefault="005A1775">
                          <w:pPr>
                            <w:spacing w:line="203" w:lineRule="exact"/>
                            <w:ind w:left="20"/>
                            <w:rPr>
                              <w:b/>
                              <w:sz w:val="18"/>
                            </w:rPr>
                          </w:pPr>
                          <w:r w:rsidRPr="009A0ACC">
                            <w:rPr>
                              <w:b/>
                              <w:color w:val="808080"/>
                              <w:sz w:val="18"/>
                            </w:rPr>
                            <w:t>RCPsych sample job description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F2B81" id="_x0000_t202" coordsize="21600,21600" o:spt="202" path="m,l,21600r21600,l21600,xe">
              <v:stroke joinstyle="miter"/>
              <v:path gradientshapeok="t" o:connecttype="rect"/>
            </v:shapetype>
            <v:shape id="_x0000_s1030" type="#_x0000_t202" style="position:absolute;margin-left:55.65pt;margin-top:22.15pt;width:164.65pt;height:11pt;z-index:-162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" filled="f" stroked="f">
              <v:textbox inset="0,0,0,0">
                <w:txbxContent>
                  <w:p w14:paraId="547207FF" w14:textId="77777777" w:rsidR="007A03C3" w:rsidRPr="009A0ACC" w:rsidRDefault="005A1775">
                    <w:pPr>
                      <w:spacing w:line="203" w:lineRule="exact"/>
                      <w:ind w:left="20"/>
                      <w:rPr>
                        <w:b/>
                        <w:sz w:val="18"/>
                      </w:rPr>
                    </w:pPr>
                    <w:proofErr w:type="spellStart"/>
                    <w:r w:rsidRPr="009A0ACC">
                      <w:rPr>
                        <w:b/>
                        <w:color w:val="808080"/>
                        <w:sz w:val="18"/>
                      </w:rPr>
                      <w:t>RCPsych</w:t>
                    </w:r>
                    <w:proofErr w:type="spellEnd"/>
                    <w:r w:rsidRPr="009A0ACC">
                      <w:rPr>
                        <w:b/>
                        <w:color w:val="808080"/>
                        <w:sz w:val="18"/>
                      </w:rPr>
                      <w:t xml:space="preserve"> sample job description (May 2017)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1D6"/>
    <w:multiLevelType w:val="hybridMultilevel"/>
    <w:tmpl w:val="1546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4014"/>
    <w:multiLevelType w:val="multilevel"/>
    <w:tmpl w:val="1C0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E6F2E"/>
    <w:multiLevelType w:val="multilevel"/>
    <w:tmpl w:val="15F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0132E"/>
    <w:multiLevelType w:val="hybridMultilevel"/>
    <w:tmpl w:val="54E407C4"/>
    <w:lvl w:ilvl="0" w:tplc="FFFFFFFF">
      <w:start w:val="1"/>
      <w:numFmt w:val="decimal"/>
      <w:lvlText w:val="%1."/>
      <w:lvlJc w:val="left"/>
      <w:pPr>
        <w:ind w:left="544" w:hanging="425"/>
        <w:jc w:val="right"/>
      </w:pPr>
      <w:rPr>
        <w:rFonts w:ascii="Calibri" w:eastAsia="Calibri" w:hAnsi="Calibri" w:cs="Calibri" w:hint="default"/>
        <w:b/>
        <w:bCs/>
        <w:w w:val="100"/>
        <w:sz w:val="22"/>
        <w:szCs w:val="22"/>
      </w:rPr>
    </w:lvl>
    <w:lvl w:ilvl="1" w:tplc="FFFFFFFF">
      <w:numFmt w:val="bullet"/>
      <w:lvlText w:val=""/>
      <w:lvlJc w:val="left"/>
      <w:pPr>
        <w:ind w:left="840" w:hanging="293"/>
      </w:pPr>
      <w:rPr>
        <w:rFonts w:ascii="Symbol" w:eastAsia="Symbol" w:hAnsi="Symbol" w:cs="Symbol" w:hint="default"/>
        <w:color w:val="4472C3"/>
        <w:w w:val="100"/>
        <w:sz w:val="22"/>
        <w:szCs w:val="22"/>
      </w:rPr>
    </w:lvl>
    <w:lvl w:ilvl="2" w:tplc="FFFFFFFF">
      <w:numFmt w:val="bullet"/>
      <w:lvlText w:val="•"/>
      <w:lvlJc w:val="left"/>
      <w:pPr>
        <w:ind w:left="1780" w:hanging="293"/>
      </w:pPr>
      <w:rPr>
        <w:rFonts w:hint="default"/>
      </w:rPr>
    </w:lvl>
    <w:lvl w:ilvl="3" w:tplc="FFFFFFFF">
      <w:numFmt w:val="bullet"/>
      <w:lvlText w:val="•"/>
      <w:lvlJc w:val="left"/>
      <w:pPr>
        <w:ind w:left="2721" w:hanging="293"/>
      </w:pPr>
      <w:rPr>
        <w:rFonts w:hint="default"/>
      </w:rPr>
    </w:lvl>
    <w:lvl w:ilvl="4" w:tplc="FFFFFFFF">
      <w:numFmt w:val="bullet"/>
      <w:lvlText w:val="•"/>
      <w:lvlJc w:val="left"/>
      <w:pPr>
        <w:ind w:left="3662" w:hanging="293"/>
      </w:pPr>
      <w:rPr>
        <w:rFonts w:hint="default"/>
      </w:rPr>
    </w:lvl>
    <w:lvl w:ilvl="5" w:tplc="FFFFFFFF">
      <w:numFmt w:val="bullet"/>
      <w:lvlText w:val="•"/>
      <w:lvlJc w:val="left"/>
      <w:pPr>
        <w:ind w:left="4602" w:hanging="293"/>
      </w:pPr>
      <w:rPr>
        <w:rFonts w:hint="default"/>
      </w:rPr>
    </w:lvl>
    <w:lvl w:ilvl="6" w:tplc="FFFFFFFF">
      <w:numFmt w:val="bullet"/>
      <w:lvlText w:val="•"/>
      <w:lvlJc w:val="left"/>
      <w:pPr>
        <w:ind w:left="5543" w:hanging="293"/>
      </w:pPr>
      <w:rPr>
        <w:rFonts w:hint="default"/>
      </w:rPr>
    </w:lvl>
    <w:lvl w:ilvl="7" w:tplc="FFFFFFFF">
      <w:numFmt w:val="bullet"/>
      <w:lvlText w:val="•"/>
      <w:lvlJc w:val="left"/>
      <w:pPr>
        <w:ind w:left="6484" w:hanging="293"/>
      </w:pPr>
      <w:rPr>
        <w:rFonts w:hint="default"/>
      </w:rPr>
    </w:lvl>
    <w:lvl w:ilvl="8" w:tplc="FFFFFFFF">
      <w:numFmt w:val="bullet"/>
      <w:lvlText w:val="•"/>
      <w:lvlJc w:val="left"/>
      <w:pPr>
        <w:ind w:left="7424" w:hanging="293"/>
      </w:pPr>
      <w:rPr>
        <w:rFonts w:hint="default"/>
      </w:rPr>
    </w:lvl>
  </w:abstractNum>
  <w:abstractNum w:abstractNumId="4" w15:restartNumberingAfterBreak="0">
    <w:nsid w:val="1A2E7D70"/>
    <w:multiLevelType w:val="multilevel"/>
    <w:tmpl w:val="19BA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5058A"/>
    <w:multiLevelType w:val="hybridMultilevel"/>
    <w:tmpl w:val="5E8CB314"/>
    <w:lvl w:ilvl="0" w:tplc="9D8EBD98">
      <w:numFmt w:val="bullet"/>
      <w:lvlText w:val=""/>
      <w:lvlJc w:val="left"/>
      <w:pPr>
        <w:ind w:left="840" w:hanging="360"/>
      </w:pPr>
      <w:rPr>
        <w:rFonts w:ascii="Symbol" w:eastAsia="Symbol" w:hAnsi="Symbol" w:cs="Symbol" w:hint="default"/>
        <w:w w:val="100"/>
        <w:sz w:val="22"/>
        <w:szCs w:val="22"/>
      </w:rPr>
    </w:lvl>
    <w:lvl w:ilvl="1" w:tplc="FC4EEFBE">
      <w:numFmt w:val="bullet"/>
      <w:lvlText w:val="•"/>
      <w:lvlJc w:val="left"/>
      <w:pPr>
        <w:ind w:left="1686" w:hanging="360"/>
      </w:pPr>
      <w:rPr>
        <w:rFonts w:hint="default"/>
      </w:rPr>
    </w:lvl>
    <w:lvl w:ilvl="2" w:tplc="EACE6524">
      <w:numFmt w:val="bullet"/>
      <w:lvlText w:val="•"/>
      <w:lvlJc w:val="left"/>
      <w:pPr>
        <w:ind w:left="2533" w:hanging="360"/>
      </w:pPr>
      <w:rPr>
        <w:rFonts w:hint="default"/>
      </w:rPr>
    </w:lvl>
    <w:lvl w:ilvl="3" w:tplc="85268EB4">
      <w:numFmt w:val="bullet"/>
      <w:lvlText w:val="•"/>
      <w:lvlJc w:val="left"/>
      <w:pPr>
        <w:ind w:left="3379" w:hanging="360"/>
      </w:pPr>
      <w:rPr>
        <w:rFonts w:hint="default"/>
      </w:rPr>
    </w:lvl>
    <w:lvl w:ilvl="4" w:tplc="2376D4FE">
      <w:numFmt w:val="bullet"/>
      <w:lvlText w:val="•"/>
      <w:lvlJc w:val="left"/>
      <w:pPr>
        <w:ind w:left="4226" w:hanging="360"/>
      </w:pPr>
      <w:rPr>
        <w:rFonts w:hint="default"/>
      </w:rPr>
    </w:lvl>
    <w:lvl w:ilvl="5" w:tplc="AEBE406E">
      <w:numFmt w:val="bullet"/>
      <w:lvlText w:val="•"/>
      <w:lvlJc w:val="left"/>
      <w:pPr>
        <w:ind w:left="5073" w:hanging="360"/>
      </w:pPr>
      <w:rPr>
        <w:rFonts w:hint="default"/>
      </w:rPr>
    </w:lvl>
    <w:lvl w:ilvl="6" w:tplc="278A285E">
      <w:numFmt w:val="bullet"/>
      <w:lvlText w:val="•"/>
      <w:lvlJc w:val="left"/>
      <w:pPr>
        <w:ind w:left="5919" w:hanging="360"/>
      </w:pPr>
      <w:rPr>
        <w:rFonts w:hint="default"/>
      </w:rPr>
    </w:lvl>
    <w:lvl w:ilvl="7" w:tplc="EFD20E98">
      <w:numFmt w:val="bullet"/>
      <w:lvlText w:val="•"/>
      <w:lvlJc w:val="left"/>
      <w:pPr>
        <w:ind w:left="6766" w:hanging="360"/>
      </w:pPr>
      <w:rPr>
        <w:rFonts w:hint="default"/>
      </w:rPr>
    </w:lvl>
    <w:lvl w:ilvl="8" w:tplc="58482248">
      <w:numFmt w:val="bullet"/>
      <w:lvlText w:val="•"/>
      <w:lvlJc w:val="left"/>
      <w:pPr>
        <w:ind w:left="7613" w:hanging="360"/>
      </w:pPr>
      <w:rPr>
        <w:rFonts w:hint="default"/>
      </w:rPr>
    </w:lvl>
  </w:abstractNum>
  <w:abstractNum w:abstractNumId="6" w15:restartNumberingAfterBreak="0">
    <w:nsid w:val="278E265A"/>
    <w:multiLevelType w:val="hybridMultilevel"/>
    <w:tmpl w:val="F0F8F1CC"/>
    <w:lvl w:ilvl="0" w:tplc="E0A6D5B2">
      <w:start w:val="5"/>
      <w:numFmt w:val="lowerLetter"/>
      <w:lvlText w:val="%1"/>
      <w:lvlJc w:val="left"/>
      <w:pPr>
        <w:ind w:left="120" w:hanging="378"/>
      </w:pPr>
      <w:rPr>
        <w:rFonts w:hint="default"/>
      </w:rPr>
    </w:lvl>
    <w:lvl w:ilvl="1" w:tplc="AF8E6E8C">
      <w:numFmt w:val="bullet"/>
      <w:lvlText w:val=""/>
      <w:lvlJc w:val="left"/>
      <w:pPr>
        <w:ind w:left="840" w:hanging="360"/>
      </w:pPr>
      <w:rPr>
        <w:rFonts w:ascii="Symbol" w:eastAsia="Symbol" w:hAnsi="Symbol" w:cs="Symbol" w:hint="default"/>
        <w:w w:val="100"/>
        <w:sz w:val="22"/>
        <w:szCs w:val="22"/>
      </w:rPr>
    </w:lvl>
    <w:lvl w:ilvl="2" w:tplc="490CC018">
      <w:numFmt w:val="bullet"/>
      <w:lvlText w:val="•"/>
      <w:lvlJc w:val="left"/>
      <w:pPr>
        <w:ind w:left="1780" w:hanging="360"/>
      </w:pPr>
      <w:rPr>
        <w:rFonts w:hint="default"/>
      </w:rPr>
    </w:lvl>
    <w:lvl w:ilvl="3" w:tplc="FDC4D4C2">
      <w:numFmt w:val="bullet"/>
      <w:lvlText w:val="•"/>
      <w:lvlJc w:val="left"/>
      <w:pPr>
        <w:ind w:left="2721" w:hanging="360"/>
      </w:pPr>
      <w:rPr>
        <w:rFonts w:hint="default"/>
      </w:rPr>
    </w:lvl>
    <w:lvl w:ilvl="4" w:tplc="A75E53D0">
      <w:numFmt w:val="bullet"/>
      <w:lvlText w:val="•"/>
      <w:lvlJc w:val="left"/>
      <w:pPr>
        <w:ind w:left="3662" w:hanging="360"/>
      </w:pPr>
      <w:rPr>
        <w:rFonts w:hint="default"/>
      </w:rPr>
    </w:lvl>
    <w:lvl w:ilvl="5" w:tplc="C15A38E6">
      <w:numFmt w:val="bullet"/>
      <w:lvlText w:val="•"/>
      <w:lvlJc w:val="left"/>
      <w:pPr>
        <w:ind w:left="4602" w:hanging="360"/>
      </w:pPr>
      <w:rPr>
        <w:rFonts w:hint="default"/>
      </w:rPr>
    </w:lvl>
    <w:lvl w:ilvl="6" w:tplc="5FE8D508">
      <w:numFmt w:val="bullet"/>
      <w:lvlText w:val="•"/>
      <w:lvlJc w:val="left"/>
      <w:pPr>
        <w:ind w:left="5543" w:hanging="360"/>
      </w:pPr>
      <w:rPr>
        <w:rFonts w:hint="default"/>
      </w:rPr>
    </w:lvl>
    <w:lvl w:ilvl="7" w:tplc="38BA8520">
      <w:numFmt w:val="bullet"/>
      <w:lvlText w:val="•"/>
      <w:lvlJc w:val="left"/>
      <w:pPr>
        <w:ind w:left="6484" w:hanging="360"/>
      </w:pPr>
      <w:rPr>
        <w:rFonts w:hint="default"/>
      </w:rPr>
    </w:lvl>
    <w:lvl w:ilvl="8" w:tplc="7B5AB8F0">
      <w:numFmt w:val="bullet"/>
      <w:lvlText w:val="•"/>
      <w:lvlJc w:val="left"/>
      <w:pPr>
        <w:ind w:left="7424" w:hanging="360"/>
      </w:pPr>
      <w:rPr>
        <w:rFonts w:hint="default"/>
      </w:rPr>
    </w:lvl>
  </w:abstractNum>
  <w:abstractNum w:abstractNumId="7" w15:restartNumberingAfterBreak="0">
    <w:nsid w:val="2F4B0E04"/>
    <w:multiLevelType w:val="hybridMultilevel"/>
    <w:tmpl w:val="E232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600D5"/>
    <w:multiLevelType w:val="hybridMultilevel"/>
    <w:tmpl w:val="81503A6A"/>
    <w:lvl w:ilvl="0" w:tplc="50D423B2">
      <w:start w:val="1"/>
      <w:numFmt w:val="decimal"/>
      <w:lvlText w:val="%1."/>
      <w:lvlJc w:val="left"/>
      <w:pPr>
        <w:ind w:left="544" w:hanging="425"/>
        <w:jc w:val="right"/>
      </w:pPr>
      <w:rPr>
        <w:rFonts w:ascii="Arial" w:eastAsia="Calibri" w:hAnsi="Arial" w:cs="Arial" w:hint="default"/>
        <w:b/>
        <w:bCs/>
        <w:w w:val="100"/>
        <w:sz w:val="22"/>
        <w:szCs w:val="22"/>
      </w:rPr>
    </w:lvl>
    <w:lvl w:ilvl="1" w:tplc="2F006E2E">
      <w:numFmt w:val="bullet"/>
      <w:lvlText w:val=""/>
      <w:lvlJc w:val="left"/>
      <w:pPr>
        <w:ind w:left="840" w:hanging="293"/>
      </w:pPr>
      <w:rPr>
        <w:rFonts w:ascii="Symbol" w:eastAsia="Symbol" w:hAnsi="Symbol" w:cs="Symbol" w:hint="default"/>
        <w:color w:val="4472C3"/>
        <w:w w:val="100"/>
        <w:sz w:val="22"/>
        <w:szCs w:val="22"/>
      </w:rPr>
    </w:lvl>
    <w:lvl w:ilvl="2" w:tplc="3252EFB8">
      <w:numFmt w:val="bullet"/>
      <w:lvlText w:val="•"/>
      <w:lvlJc w:val="left"/>
      <w:pPr>
        <w:ind w:left="1780" w:hanging="293"/>
      </w:pPr>
      <w:rPr>
        <w:rFonts w:hint="default"/>
      </w:rPr>
    </w:lvl>
    <w:lvl w:ilvl="3" w:tplc="E8825E8A">
      <w:numFmt w:val="bullet"/>
      <w:lvlText w:val="•"/>
      <w:lvlJc w:val="left"/>
      <w:pPr>
        <w:ind w:left="2721" w:hanging="293"/>
      </w:pPr>
      <w:rPr>
        <w:rFonts w:hint="default"/>
      </w:rPr>
    </w:lvl>
    <w:lvl w:ilvl="4" w:tplc="5D42079C">
      <w:numFmt w:val="bullet"/>
      <w:lvlText w:val="•"/>
      <w:lvlJc w:val="left"/>
      <w:pPr>
        <w:ind w:left="3662" w:hanging="293"/>
      </w:pPr>
      <w:rPr>
        <w:rFonts w:hint="default"/>
      </w:rPr>
    </w:lvl>
    <w:lvl w:ilvl="5" w:tplc="2C6C9A6C">
      <w:numFmt w:val="bullet"/>
      <w:lvlText w:val="•"/>
      <w:lvlJc w:val="left"/>
      <w:pPr>
        <w:ind w:left="4602" w:hanging="293"/>
      </w:pPr>
      <w:rPr>
        <w:rFonts w:hint="default"/>
      </w:rPr>
    </w:lvl>
    <w:lvl w:ilvl="6" w:tplc="A7A84E0C">
      <w:numFmt w:val="bullet"/>
      <w:lvlText w:val="•"/>
      <w:lvlJc w:val="left"/>
      <w:pPr>
        <w:ind w:left="5543" w:hanging="293"/>
      </w:pPr>
      <w:rPr>
        <w:rFonts w:hint="default"/>
      </w:rPr>
    </w:lvl>
    <w:lvl w:ilvl="7" w:tplc="B5D643E2">
      <w:numFmt w:val="bullet"/>
      <w:lvlText w:val="•"/>
      <w:lvlJc w:val="left"/>
      <w:pPr>
        <w:ind w:left="6484" w:hanging="293"/>
      </w:pPr>
      <w:rPr>
        <w:rFonts w:hint="default"/>
      </w:rPr>
    </w:lvl>
    <w:lvl w:ilvl="8" w:tplc="B336A312">
      <w:numFmt w:val="bullet"/>
      <w:lvlText w:val="•"/>
      <w:lvlJc w:val="left"/>
      <w:pPr>
        <w:ind w:left="7424" w:hanging="293"/>
      </w:pPr>
      <w:rPr>
        <w:rFonts w:hint="default"/>
      </w:rPr>
    </w:lvl>
  </w:abstractNum>
  <w:abstractNum w:abstractNumId="9" w15:restartNumberingAfterBreak="0">
    <w:nsid w:val="3B4B6B40"/>
    <w:multiLevelType w:val="hybridMultilevel"/>
    <w:tmpl w:val="8B06C79C"/>
    <w:lvl w:ilvl="0" w:tplc="51F809EA">
      <w:start w:val="5"/>
      <w:numFmt w:val="lowerLetter"/>
      <w:lvlText w:val="%1"/>
      <w:lvlJc w:val="left"/>
      <w:pPr>
        <w:ind w:left="120" w:hanging="378"/>
      </w:pPr>
      <w:rPr>
        <w:rFonts w:hint="default"/>
      </w:rPr>
    </w:lvl>
    <w:lvl w:ilvl="1" w:tplc="CD8E664E">
      <w:numFmt w:val="bullet"/>
      <w:lvlText w:val=""/>
      <w:lvlJc w:val="left"/>
      <w:pPr>
        <w:ind w:left="840" w:hanging="360"/>
      </w:pPr>
      <w:rPr>
        <w:rFonts w:ascii="Symbol" w:eastAsia="Symbol" w:hAnsi="Symbol" w:cs="Symbol" w:hint="default"/>
        <w:w w:val="100"/>
        <w:sz w:val="22"/>
        <w:szCs w:val="22"/>
      </w:rPr>
    </w:lvl>
    <w:lvl w:ilvl="2" w:tplc="32E6F74E">
      <w:numFmt w:val="bullet"/>
      <w:lvlText w:val="•"/>
      <w:lvlJc w:val="left"/>
      <w:pPr>
        <w:ind w:left="1780" w:hanging="360"/>
      </w:pPr>
      <w:rPr>
        <w:rFonts w:hint="default"/>
      </w:rPr>
    </w:lvl>
    <w:lvl w:ilvl="3" w:tplc="235617F8">
      <w:numFmt w:val="bullet"/>
      <w:lvlText w:val="•"/>
      <w:lvlJc w:val="left"/>
      <w:pPr>
        <w:ind w:left="2721" w:hanging="360"/>
      </w:pPr>
      <w:rPr>
        <w:rFonts w:hint="default"/>
      </w:rPr>
    </w:lvl>
    <w:lvl w:ilvl="4" w:tplc="F4EA55B0">
      <w:numFmt w:val="bullet"/>
      <w:lvlText w:val="•"/>
      <w:lvlJc w:val="left"/>
      <w:pPr>
        <w:ind w:left="3662" w:hanging="360"/>
      </w:pPr>
      <w:rPr>
        <w:rFonts w:hint="default"/>
      </w:rPr>
    </w:lvl>
    <w:lvl w:ilvl="5" w:tplc="D2162ED0">
      <w:numFmt w:val="bullet"/>
      <w:lvlText w:val="•"/>
      <w:lvlJc w:val="left"/>
      <w:pPr>
        <w:ind w:left="4602" w:hanging="360"/>
      </w:pPr>
      <w:rPr>
        <w:rFonts w:hint="default"/>
      </w:rPr>
    </w:lvl>
    <w:lvl w:ilvl="6" w:tplc="5C2468A6">
      <w:numFmt w:val="bullet"/>
      <w:lvlText w:val="•"/>
      <w:lvlJc w:val="left"/>
      <w:pPr>
        <w:ind w:left="5543" w:hanging="360"/>
      </w:pPr>
      <w:rPr>
        <w:rFonts w:hint="default"/>
      </w:rPr>
    </w:lvl>
    <w:lvl w:ilvl="7" w:tplc="30966374">
      <w:numFmt w:val="bullet"/>
      <w:lvlText w:val="•"/>
      <w:lvlJc w:val="left"/>
      <w:pPr>
        <w:ind w:left="6484" w:hanging="360"/>
      </w:pPr>
      <w:rPr>
        <w:rFonts w:hint="default"/>
      </w:rPr>
    </w:lvl>
    <w:lvl w:ilvl="8" w:tplc="E4B45002">
      <w:numFmt w:val="bullet"/>
      <w:lvlText w:val="•"/>
      <w:lvlJc w:val="left"/>
      <w:pPr>
        <w:ind w:left="7424" w:hanging="360"/>
      </w:pPr>
      <w:rPr>
        <w:rFonts w:hint="default"/>
      </w:rPr>
    </w:lvl>
  </w:abstractNum>
  <w:abstractNum w:abstractNumId="10" w15:restartNumberingAfterBreak="0">
    <w:nsid w:val="3D3D05D3"/>
    <w:multiLevelType w:val="hybridMultilevel"/>
    <w:tmpl w:val="24EE1A6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1" w15:restartNumberingAfterBreak="0">
    <w:nsid w:val="509E035F"/>
    <w:multiLevelType w:val="hybridMultilevel"/>
    <w:tmpl w:val="256C04C6"/>
    <w:lvl w:ilvl="0" w:tplc="2126F5B6">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55E0BBA"/>
    <w:multiLevelType w:val="hybridMultilevel"/>
    <w:tmpl w:val="1B4A3186"/>
    <w:lvl w:ilvl="0" w:tplc="387C578C">
      <w:start w:val="5"/>
      <w:numFmt w:val="lowerLetter"/>
      <w:lvlText w:val="%1"/>
      <w:lvlJc w:val="left"/>
      <w:pPr>
        <w:ind w:left="120" w:hanging="378"/>
      </w:pPr>
      <w:rPr>
        <w:rFonts w:hint="default"/>
      </w:rPr>
    </w:lvl>
    <w:lvl w:ilvl="1" w:tplc="125CCED6">
      <w:numFmt w:val="bullet"/>
      <w:lvlText w:val=""/>
      <w:lvlJc w:val="left"/>
      <w:pPr>
        <w:ind w:left="840" w:hanging="360"/>
      </w:pPr>
      <w:rPr>
        <w:rFonts w:ascii="Symbol" w:eastAsia="Symbol" w:hAnsi="Symbol" w:cs="Symbol" w:hint="default"/>
        <w:w w:val="100"/>
        <w:sz w:val="22"/>
        <w:szCs w:val="22"/>
      </w:rPr>
    </w:lvl>
    <w:lvl w:ilvl="2" w:tplc="862837D8">
      <w:numFmt w:val="bullet"/>
      <w:lvlText w:val="•"/>
      <w:lvlJc w:val="left"/>
      <w:pPr>
        <w:ind w:left="1780" w:hanging="360"/>
      </w:pPr>
      <w:rPr>
        <w:rFonts w:hint="default"/>
      </w:rPr>
    </w:lvl>
    <w:lvl w:ilvl="3" w:tplc="EC1EF554">
      <w:numFmt w:val="bullet"/>
      <w:lvlText w:val="•"/>
      <w:lvlJc w:val="left"/>
      <w:pPr>
        <w:ind w:left="2721" w:hanging="360"/>
      </w:pPr>
      <w:rPr>
        <w:rFonts w:hint="default"/>
      </w:rPr>
    </w:lvl>
    <w:lvl w:ilvl="4" w:tplc="2D2A21B0">
      <w:numFmt w:val="bullet"/>
      <w:lvlText w:val="•"/>
      <w:lvlJc w:val="left"/>
      <w:pPr>
        <w:ind w:left="3662" w:hanging="360"/>
      </w:pPr>
      <w:rPr>
        <w:rFonts w:hint="default"/>
      </w:rPr>
    </w:lvl>
    <w:lvl w:ilvl="5" w:tplc="BFFA70F0">
      <w:numFmt w:val="bullet"/>
      <w:lvlText w:val="•"/>
      <w:lvlJc w:val="left"/>
      <w:pPr>
        <w:ind w:left="4602" w:hanging="360"/>
      </w:pPr>
      <w:rPr>
        <w:rFonts w:hint="default"/>
      </w:rPr>
    </w:lvl>
    <w:lvl w:ilvl="6" w:tplc="34006700">
      <w:numFmt w:val="bullet"/>
      <w:lvlText w:val="•"/>
      <w:lvlJc w:val="left"/>
      <w:pPr>
        <w:ind w:left="5543" w:hanging="360"/>
      </w:pPr>
      <w:rPr>
        <w:rFonts w:hint="default"/>
      </w:rPr>
    </w:lvl>
    <w:lvl w:ilvl="7" w:tplc="C28AC8C4">
      <w:numFmt w:val="bullet"/>
      <w:lvlText w:val="•"/>
      <w:lvlJc w:val="left"/>
      <w:pPr>
        <w:ind w:left="6484" w:hanging="360"/>
      </w:pPr>
      <w:rPr>
        <w:rFonts w:hint="default"/>
      </w:rPr>
    </w:lvl>
    <w:lvl w:ilvl="8" w:tplc="9042CFB0">
      <w:numFmt w:val="bullet"/>
      <w:lvlText w:val="•"/>
      <w:lvlJc w:val="left"/>
      <w:pPr>
        <w:ind w:left="7424" w:hanging="360"/>
      </w:pPr>
      <w:rPr>
        <w:rFonts w:hint="default"/>
      </w:rPr>
    </w:lvl>
  </w:abstractNum>
  <w:abstractNum w:abstractNumId="13" w15:restartNumberingAfterBreak="0">
    <w:nsid w:val="72417932"/>
    <w:multiLevelType w:val="hybridMultilevel"/>
    <w:tmpl w:val="8DCE8ACC"/>
    <w:lvl w:ilvl="0" w:tplc="3E98E0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C2CD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4E4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327A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26DB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E218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8057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3C4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EEA9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1640782">
    <w:abstractNumId w:val="6"/>
  </w:num>
  <w:num w:numId="2" w16cid:durableId="2022008382">
    <w:abstractNumId w:val="9"/>
  </w:num>
  <w:num w:numId="3" w16cid:durableId="1502160007">
    <w:abstractNumId w:val="12"/>
  </w:num>
  <w:num w:numId="4" w16cid:durableId="1311785807">
    <w:abstractNumId w:val="5"/>
  </w:num>
  <w:num w:numId="5" w16cid:durableId="1640571768">
    <w:abstractNumId w:val="8"/>
  </w:num>
  <w:num w:numId="6" w16cid:durableId="1507790040">
    <w:abstractNumId w:val="13"/>
  </w:num>
  <w:num w:numId="7" w16cid:durableId="2050497201">
    <w:abstractNumId w:val="7"/>
  </w:num>
  <w:num w:numId="8" w16cid:durableId="2122992170">
    <w:abstractNumId w:val="4"/>
  </w:num>
  <w:num w:numId="9" w16cid:durableId="699938920">
    <w:abstractNumId w:val="10"/>
  </w:num>
  <w:num w:numId="10" w16cid:durableId="119423108">
    <w:abstractNumId w:val="2"/>
  </w:num>
  <w:num w:numId="11" w16cid:durableId="1903708516">
    <w:abstractNumId w:val="1"/>
  </w:num>
  <w:num w:numId="12" w16cid:durableId="1867327954">
    <w:abstractNumId w:val="3"/>
  </w:num>
  <w:num w:numId="13" w16cid:durableId="1711688248">
    <w:abstractNumId w:val="0"/>
  </w:num>
  <w:num w:numId="14" w16cid:durableId="798647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C3"/>
    <w:rsid w:val="0001068D"/>
    <w:rsid w:val="0002245B"/>
    <w:rsid w:val="000343DA"/>
    <w:rsid w:val="00043F10"/>
    <w:rsid w:val="0004676D"/>
    <w:rsid w:val="000577FC"/>
    <w:rsid w:val="000650E5"/>
    <w:rsid w:val="00071806"/>
    <w:rsid w:val="000A475F"/>
    <w:rsid w:val="000B0DC3"/>
    <w:rsid w:val="000B3FD2"/>
    <w:rsid w:val="000C7E42"/>
    <w:rsid w:val="000D0B38"/>
    <w:rsid w:val="000D14F1"/>
    <w:rsid w:val="000F1CC2"/>
    <w:rsid w:val="0010500A"/>
    <w:rsid w:val="00115272"/>
    <w:rsid w:val="0011679D"/>
    <w:rsid w:val="00116C71"/>
    <w:rsid w:val="001322BE"/>
    <w:rsid w:val="001601C9"/>
    <w:rsid w:val="0016041D"/>
    <w:rsid w:val="00167B87"/>
    <w:rsid w:val="001773D8"/>
    <w:rsid w:val="00177499"/>
    <w:rsid w:val="00180545"/>
    <w:rsid w:val="001B7041"/>
    <w:rsid w:val="001D4814"/>
    <w:rsid w:val="001F0B04"/>
    <w:rsid w:val="002015C0"/>
    <w:rsid w:val="00214DF5"/>
    <w:rsid w:val="002224C8"/>
    <w:rsid w:val="002371C0"/>
    <w:rsid w:val="00242CF4"/>
    <w:rsid w:val="00245B28"/>
    <w:rsid w:val="002511AE"/>
    <w:rsid w:val="002669B0"/>
    <w:rsid w:val="002872BF"/>
    <w:rsid w:val="002943DD"/>
    <w:rsid w:val="00294463"/>
    <w:rsid w:val="002A1A74"/>
    <w:rsid w:val="002B2E9D"/>
    <w:rsid w:val="002B5659"/>
    <w:rsid w:val="002C29AC"/>
    <w:rsid w:val="002D49AC"/>
    <w:rsid w:val="00312D7C"/>
    <w:rsid w:val="003310E6"/>
    <w:rsid w:val="003449B6"/>
    <w:rsid w:val="003464C9"/>
    <w:rsid w:val="00363481"/>
    <w:rsid w:val="003713F5"/>
    <w:rsid w:val="00371DA3"/>
    <w:rsid w:val="00392F56"/>
    <w:rsid w:val="003A5450"/>
    <w:rsid w:val="003B28B0"/>
    <w:rsid w:val="003C5FFC"/>
    <w:rsid w:val="003D3A14"/>
    <w:rsid w:val="003D4CE5"/>
    <w:rsid w:val="0042340A"/>
    <w:rsid w:val="00431D74"/>
    <w:rsid w:val="00433963"/>
    <w:rsid w:val="004468C6"/>
    <w:rsid w:val="00455BDB"/>
    <w:rsid w:val="004740B5"/>
    <w:rsid w:val="004C3A74"/>
    <w:rsid w:val="004C4B7F"/>
    <w:rsid w:val="004D2325"/>
    <w:rsid w:val="004E1A20"/>
    <w:rsid w:val="0051781E"/>
    <w:rsid w:val="00522381"/>
    <w:rsid w:val="005409E2"/>
    <w:rsid w:val="00572E66"/>
    <w:rsid w:val="005813D6"/>
    <w:rsid w:val="005A1775"/>
    <w:rsid w:val="005A2A0C"/>
    <w:rsid w:val="005A7C43"/>
    <w:rsid w:val="005B46B1"/>
    <w:rsid w:val="005B52AB"/>
    <w:rsid w:val="005F0943"/>
    <w:rsid w:val="005F6D5A"/>
    <w:rsid w:val="00606C7A"/>
    <w:rsid w:val="0061088F"/>
    <w:rsid w:val="00616280"/>
    <w:rsid w:val="00617D19"/>
    <w:rsid w:val="00621D87"/>
    <w:rsid w:val="00640E4E"/>
    <w:rsid w:val="00647D55"/>
    <w:rsid w:val="00660C9F"/>
    <w:rsid w:val="00670101"/>
    <w:rsid w:val="00672A7C"/>
    <w:rsid w:val="0067570D"/>
    <w:rsid w:val="00681582"/>
    <w:rsid w:val="006819A9"/>
    <w:rsid w:val="0068556D"/>
    <w:rsid w:val="00693145"/>
    <w:rsid w:val="006A5770"/>
    <w:rsid w:val="006C64E0"/>
    <w:rsid w:val="006C6E12"/>
    <w:rsid w:val="007027E8"/>
    <w:rsid w:val="00702D65"/>
    <w:rsid w:val="00713259"/>
    <w:rsid w:val="00715E1F"/>
    <w:rsid w:val="00720865"/>
    <w:rsid w:val="00791F0E"/>
    <w:rsid w:val="007A03C3"/>
    <w:rsid w:val="007A71CE"/>
    <w:rsid w:val="007B000E"/>
    <w:rsid w:val="007B4F15"/>
    <w:rsid w:val="007C1540"/>
    <w:rsid w:val="007E5863"/>
    <w:rsid w:val="0080039A"/>
    <w:rsid w:val="008078CA"/>
    <w:rsid w:val="00815CDE"/>
    <w:rsid w:val="00817B43"/>
    <w:rsid w:val="00831AAA"/>
    <w:rsid w:val="0085676B"/>
    <w:rsid w:val="008A3129"/>
    <w:rsid w:val="008B0728"/>
    <w:rsid w:val="008E6D49"/>
    <w:rsid w:val="008F3AE9"/>
    <w:rsid w:val="00923970"/>
    <w:rsid w:val="0092733C"/>
    <w:rsid w:val="00927421"/>
    <w:rsid w:val="00942ED9"/>
    <w:rsid w:val="0096404D"/>
    <w:rsid w:val="00964A59"/>
    <w:rsid w:val="00964F82"/>
    <w:rsid w:val="009A0ACC"/>
    <w:rsid w:val="009A3EC3"/>
    <w:rsid w:val="009A5D78"/>
    <w:rsid w:val="009A6B33"/>
    <w:rsid w:val="009E650E"/>
    <w:rsid w:val="009F0DD6"/>
    <w:rsid w:val="009F4EF4"/>
    <w:rsid w:val="00A213D8"/>
    <w:rsid w:val="00A37308"/>
    <w:rsid w:val="00A42489"/>
    <w:rsid w:val="00A454D4"/>
    <w:rsid w:val="00A46D55"/>
    <w:rsid w:val="00A51428"/>
    <w:rsid w:val="00A5227B"/>
    <w:rsid w:val="00A55501"/>
    <w:rsid w:val="00A65687"/>
    <w:rsid w:val="00A7338A"/>
    <w:rsid w:val="00A76293"/>
    <w:rsid w:val="00A859D1"/>
    <w:rsid w:val="00A87B0A"/>
    <w:rsid w:val="00AA2BA9"/>
    <w:rsid w:val="00AA596E"/>
    <w:rsid w:val="00AC1321"/>
    <w:rsid w:val="00AC4B30"/>
    <w:rsid w:val="00AC6360"/>
    <w:rsid w:val="00AE31D1"/>
    <w:rsid w:val="00AE4562"/>
    <w:rsid w:val="00AE5A9C"/>
    <w:rsid w:val="00AF083C"/>
    <w:rsid w:val="00AF0C69"/>
    <w:rsid w:val="00B05ABE"/>
    <w:rsid w:val="00B16909"/>
    <w:rsid w:val="00B27A71"/>
    <w:rsid w:val="00B33822"/>
    <w:rsid w:val="00B348F1"/>
    <w:rsid w:val="00B53A24"/>
    <w:rsid w:val="00B704B3"/>
    <w:rsid w:val="00B7591F"/>
    <w:rsid w:val="00B8175F"/>
    <w:rsid w:val="00B85A76"/>
    <w:rsid w:val="00B90FE5"/>
    <w:rsid w:val="00BA1D6C"/>
    <w:rsid w:val="00BA2A5C"/>
    <w:rsid w:val="00BC4727"/>
    <w:rsid w:val="00BF57E8"/>
    <w:rsid w:val="00BF5FF4"/>
    <w:rsid w:val="00BF7327"/>
    <w:rsid w:val="00C15F1F"/>
    <w:rsid w:val="00C23FBF"/>
    <w:rsid w:val="00C355BA"/>
    <w:rsid w:val="00C4186E"/>
    <w:rsid w:val="00C41F36"/>
    <w:rsid w:val="00C536FA"/>
    <w:rsid w:val="00C804C7"/>
    <w:rsid w:val="00C83079"/>
    <w:rsid w:val="00C92550"/>
    <w:rsid w:val="00CA53EE"/>
    <w:rsid w:val="00CC0AC7"/>
    <w:rsid w:val="00D2144A"/>
    <w:rsid w:val="00D26D70"/>
    <w:rsid w:val="00D2777D"/>
    <w:rsid w:val="00D52206"/>
    <w:rsid w:val="00D614F0"/>
    <w:rsid w:val="00D72E28"/>
    <w:rsid w:val="00D84039"/>
    <w:rsid w:val="00D85BE3"/>
    <w:rsid w:val="00D860F2"/>
    <w:rsid w:val="00D92976"/>
    <w:rsid w:val="00DA28E2"/>
    <w:rsid w:val="00DA2CF8"/>
    <w:rsid w:val="00DC00E1"/>
    <w:rsid w:val="00DC28C7"/>
    <w:rsid w:val="00DC50DB"/>
    <w:rsid w:val="00DC6880"/>
    <w:rsid w:val="00DD292A"/>
    <w:rsid w:val="00DD5181"/>
    <w:rsid w:val="00DE5989"/>
    <w:rsid w:val="00DF6CB2"/>
    <w:rsid w:val="00E06C4E"/>
    <w:rsid w:val="00E10FCE"/>
    <w:rsid w:val="00E21D81"/>
    <w:rsid w:val="00E41B13"/>
    <w:rsid w:val="00E46C5E"/>
    <w:rsid w:val="00E51870"/>
    <w:rsid w:val="00E53032"/>
    <w:rsid w:val="00E56CC8"/>
    <w:rsid w:val="00E91729"/>
    <w:rsid w:val="00ED0F2E"/>
    <w:rsid w:val="00ED4319"/>
    <w:rsid w:val="00EF0A5E"/>
    <w:rsid w:val="00F12E64"/>
    <w:rsid w:val="00F14845"/>
    <w:rsid w:val="00F22ECA"/>
    <w:rsid w:val="00F40FE7"/>
    <w:rsid w:val="00F41280"/>
    <w:rsid w:val="00F43EA8"/>
    <w:rsid w:val="00F44D71"/>
    <w:rsid w:val="00F62CA8"/>
    <w:rsid w:val="00F670EC"/>
    <w:rsid w:val="00F824E2"/>
    <w:rsid w:val="00FA01F0"/>
    <w:rsid w:val="00FA50A8"/>
    <w:rsid w:val="00FB3824"/>
    <w:rsid w:val="00FE7904"/>
    <w:rsid w:val="368505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2D442"/>
  <w15:docId w15:val="{249FA320-9FBA-4CE9-A8F3-1BE97098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27"/>
      <w:ind w:left="1874" w:right="904" w:hanging="2813"/>
      <w:outlineLvl w:val="0"/>
    </w:pPr>
    <w:rPr>
      <w:b/>
      <w:bCs/>
      <w:sz w:val="36"/>
      <w:szCs w:val="36"/>
    </w:rPr>
  </w:style>
  <w:style w:type="paragraph" w:styleId="Heading2">
    <w:name w:val="heading 2"/>
    <w:basedOn w:val="Normal"/>
    <w:uiPriority w:val="9"/>
    <w:unhideWhenUsed/>
    <w:qFormat/>
    <w:pPr>
      <w:ind w:left="544" w:hanging="42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40" w:hanging="293"/>
    </w:pPr>
  </w:style>
  <w:style w:type="paragraph" w:customStyle="1" w:styleId="TableParagraph">
    <w:name w:val="Table Paragraph"/>
    <w:basedOn w:val="Normal"/>
    <w:uiPriority w:val="1"/>
    <w:qFormat/>
  </w:style>
  <w:style w:type="paragraph" w:styleId="Header">
    <w:name w:val="header"/>
    <w:basedOn w:val="Normal"/>
    <w:link w:val="HeaderChar"/>
    <w:unhideWhenUsed/>
    <w:rsid w:val="00E06C4E"/>
    <w:pPr>
      <w:tabs>
        <w:tab w:val="center" w:pos="4513"/>
        <w:tab w:val="right" w:pos="9026"/>
      </w:tabs>
    </w:pPr>
  </w:style>
  <w:style w:type="character" w:customStyle="1" w:styleId="HeaderChar">
    <w:name w:val="Header Char"/>
    <w:basedOn w:val="DefaultParagraphFont"/>
    <w:link w:val="Header"/>
    <w:uiPriority w:val="99"/>
    <w:rsid w:val="00E06C4E"/>
    <w:rPr>
      <w:rFonts w:ascii="Calibri" w:eastAsia="Calibri" w:hAnsi="Calibri" w:cs="Calibri"/>
    </w:rPr>
  </w:style>
  <w:style w:type="paragraph" w:styleId="Footer">
    <w:name w:val="footer"/>
    <w:basedOn w:val="Normal"/>
    <w:link w:val="FooterChar"/>
    <w:uiPriority w:val="99"/>
    <w:unhideWhenUsed/>
    <w:rsid w:val="00E06C4E"/>
    <w:pPr>
      <w:tabs>
        <w:tab w:val="center" w:pos="4513"/>
        <w:tab w:val="right" w:pos="9026"/>
      </w:tabs>
    </w:pPr>
  </w:style>
  <w:style w:type="character" w:customStyle="1" w:styleId="FooterChar">
    <w:name w:val="Footer Char"/>
    <w:basedOn w:val="DefaultParagraphFont"/>
    <w:link w:val="Footer"/>
    <w:uiPriority w:val="99"/>
    <w:rsid w:val="00E06C4E"/>
    <w:rPr>
      <w:rFonts w:ascii="Calibri" w:eastAsia="Calibri" w:hAnsi="Calibri" w:cs="Calibri"/>
    </w:rPr>
  </w:style>
  <w:style w:type="paragraph" w:styleId="NoSpacing">
    <w:name w:val="No Spacing"/>
    <w:uiPriority w:val="1"/>
    <w:qFormat/>
    <w:rsid w:val="006C6E12"/>
    <w:pPr>
      <w:widowControl/>
      <w:autoSpaceDE/>
      <w:autoSpaceDN/>
    </w:pPr>
    <w:rPr>
      <w:lang w:val="en-GB"/>
    </w:rPr>
  </w:style>
  <w:style w:type="paragraph" w:styleId="FootnoteText">
    <w:name w:val="footnote text"/>
    <w:basedOn w:val="Normal"/>
    <w:link w:val="FootnoteTextChar"/>
    <w:rsid w:val="00BA1D6C"/>
    <w:pPr>
      <w:widowControl/>
      <w:suppressAutoHyphens/>
      <w:overflowPunct w:val="0"/>
      <w:autoSpaceDN/>
      <w:textAlignment w:val="baseline"/>
    </w:pPr>
    <w:rPr>
      <w:rFonts w:ascii="Arial" w:eastAsia="Times New Roman" w:hAnsi="Arial" w:cs="Times New Roman"/>
      <w:sz w:val="24"/>
      <w:szCs w:val="24"/>
      <w:lang w:eastAsia="ar-SA"/>
    </w:rPr>
  </w:style>
  <w:style w:type="character" w:customStyle="1" w:styleId="FootnoteTextChar">
    <w:name w:val="Footnote Text Char"/>
    <w:basedOn w:val="DefaultParagraphFont"/>
    <w:link w:val="FootnoteText"/>
    <w:rsid w:val="00BA1D6C"/>
    <w:rPr>
      <w:rFonts w:ascii="Arial" w:eastAsia="Times New Roman" w:hAnsi="Arial" w:cs="Times New Roman"/>
      <w:sz w:val="24"/>
      <w:szCs w:val="24"/>
      <w:lang w:val="en-GB" w:eastAsia="ar-SA"/>
    </w:rPr>
  </w:style>
  <w:style w:type="character" w:styleId="FootnoteReference">
    <w:name w:val="footnote reference"/>
    <w:rsid w:val="00BA1D6C"/>
    <w:rPr>
      <w:vertAlign w:val="superscript"/>
    </w:rPr>
  </w:style>
  <w:style w:type="paragraph" w:styleId="NormalWeb">
    <w:name w:val="Normal (Web)"/>
    <w:basedOn w:val="Normal"/>
    <w:uiPriority w:val="99"/>
    <w:unhideWhenUsed/>
    <w:rsid w:val="00242CF4"/>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67570D"/>
    <w:rPr>
      <w:b/>
      <w:bCs/>
    </w:rPr>
  </w:style>
  <w:style w:type="character" w:styleId="Hyperlink">
    <w:name w:val="Hyperlink"/>
    <w:basedOn w:val="DefaultParagraphFont"/>
    <w:uiPriority w:val="99"/>
    <w:unhideWhenUsed/>
    <w:rsid w:val="002943DD"/>
    <w:rPr>
      <w:color w:val="0000FF"/>
      <w:u w:val="single"/>
    </w:rPr>
  </w:style>
  <w:style w:type="paragraph" w:styleId="Revision">
    <w:name w:val="Revision"/>
    <w:hidden/>
    <w:uiPriority w:val="99"/>
    <w:semiHidden/>
    <w:rsid w:val="001773D8"/>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4676D"/>
    <w:rPr>
      <w:sz w:val="16"/>
      <w:szCs w:val="16"/>
    </w:rPr>
  </w:style>
  <w:style w:type="paragraph" w:styleId="CommentText">
    <w:name w:val="annotation text"/>
    <w:basedOn w:val="Normal"/>
    <w:link w:val="CommentTextChar"/>
    <w:uiPriority w:val="99"/>
    <w:unhideWhenUsed/>
    <w:rsid w:val="0004676D"/>
    <w:rPr>
      <w:sz w:val="20"/>
      <w:szCs w:val="20"/>
    </w:rPr>
  </w:style>
  <w:style w:type="character" w:customStyle="1" w:styleId="CommentTextChar">
    <w:name w:val="Comment Text Char"/>
    <w:basedOn w:val="DefaultParagraphFont"/>
    <w:link w:val="CommentText"/>
    <w:uiPriority w:val="99"/>
    <w:rsid w:val="0004676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676D"/>
    <w:rPr>
      <w:b/>
      <w:bCs/>
    </w:rPr>
  </w:style>
  <w:style w:type="character" w:customStyle="1" w:styleId="CommentSubjectChar">
    <w:name w:val="Comment Subject Char"/>
    <w:basedOn w:val="CommentTextChar"/>
    <w:link w:val="CommentSubject"/>
    <w:uiPriority w:val="99"/>
    <w:semiHidden/>
    <w:rsid w:val="0004676D"/>
    <w:rPr>
      <w:rFonts w:ascii="Calibri" w:eastAsia="Calibri" w:hAnsi="Calibri" w:cs="Calibri"/>
      <w:b/>
      <w:bCs/>
      <w:sz w:val="20"/>
      <w:szCs w:val="20"/>
    </w:rPr>
  </w:style>
  <w:style w:type="table" w:styleId="TableGrid">
    <w:name w:val="Table Grid"/>
    <w:basedOn w:val="TableNormal"/>
    <w:uiPriority w:val="39"/>
    <w:rsid w:val="00685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0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57507">
      <w:bodyDiv w:val="1"/>
      <w:marLeft w:val="0"/>
      <w:marRight w:val="0"/>
      <w:marTop w:val="0"/>
      <w:marBottom w:val="0"/>
      <w:divBdr>
        <w:top w:val="none" w:sz="0" w:space="0" w:color="auto"/>
        <w:left w:val="none" w:sz="0" w:space="0" w:color="auto"/>
        <w:bottom w:val="none" w:sz="0" w:space="0" w:color="auto"/>
        <w:right w:val="none" w:sz="0" w:space="0" w:color="auto"/>
      </w:divBdr>
    </w:div>
    <w:div w:id="478310510">
      <w:bodyDiv w:val="1"/>
      <w:marLeft w:val="0"/>
      <w:marRight w:val="0"/>
      <w:marTop w:val="0"/>
      <w:marBottom w:val="0"/>
      <w:divBdr>
        <w:top w:val="none" w:sz="0" w:space="0" w:color="auto"/>
        <w:left w:val="none" w:sz="0" w:space="0" w:color="auto"/>
        <w:bottom w:val="none" w:sz="0" w:space="0" w:color="auto"/>
        <w:right w:val="none" w:sz="0" w:space="0" w:color="auto"/>
      </w:divBdr>
    </w:div>
    <w:div w:id="598949142">
      <w:bodyDiv w:val="1"/>
      <w:marLeft w:val="0"/>
      <w:marRight w:val="0"/>
      <w:marTop w:val="0"/>
      <w:marBottom w:val="0"/>
      <w:divBdr>
        <w:top w:val="none" w:sz="0" w:space="0" w:color="auto"/>
        <w:left w:val="none" w:sz="0" w:space="0" w:color="auto"/>
        <w:bottom w:val="none" w:sz="0" w:space="0" w:color="auto"/>
        <w:right w:val="none" w:sz="0" w:space="0" w:color="auto"/>
      </w:divBdr>
    </w:div>
    <w:div w:id="861430786">
      <w:bodyDiv w:val="1"/>
      <w:marLeft w:val="0"/>
      <w:marRight w:val="0"/>
      <w:marTop w:val="0"/>
      <w:marBottom w:val="0"/>
      <w:divBdr>
        <w:top w:val="none" w:sz="0" w:space="0" w:color="auto"/>
        <w:left w:val="none" w:sz="0" w:space="0" w:color="auto"/>
        <w:bottom w:val="none" w:sz="0" w:space="0" w:color="auto"/>
        <w:right w:val="none" w:sz="0" w:space="0" w:color="auto"/>
      </w:divBdr>
    </w:div>
    <w:div w:id="187114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orkforce.wyhpartnership.co.u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wy.cohort.hosting/Cohort10/log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0675e59-4fa3-4bf5-89f4-a2b0533260b2">
      <UserInfo>
        <DisplayName>Gareth Griffiths</DisplayName>
        <AccountId>142</AccountId>
        <AccountType/>
      </UserInfo>
    </SharedWithUsers>
    <lcf76f155ced4ddcb4097134ff3c332f xmlns="3900753c-506c-444e-8102-e6c0238b1e12">
      <Terms xmlns="http://schemas.microsoft.com/office/infopath/2007/PartnerControls"/>
    </lcf76f155ced4ddcb4097134ff3c332f>
    <TaxCatchAll xmlns="f0675e59-4fa3-4bf5-89f4-a2b0533260b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1933F6F9BC9D4AB1023899CBCD5C29" ma:contentTypeVersion="21" ma:contentTypeDescription="Create a new document." ma:contentTypeScope="" ma:versionID="b2c076997ae527c0aaac00c5a275784c">
  <xsd:schema xmlns:xsd="http://www.w3.org/2001/XMLSchema" xmlns:xs="http://www.w3.org/2001/XMLSchema" xmlns:p="http://schemas.microsoft.com/office/2006/metadata/properties" xmlns:ns1="http://schemas.microsoft.com/sharepoint/v3" xmlns:ns2="3900753c-506c-444e-8102-e6c0238b1e12" xmlns:ns3="f0675e59-4fa3-4bf5-89f4-a2b0533260b2" targetNamespace="http://schemas.microsoft.com/office/2006/metadata/properties" ma:root="true" ma:fieldsID="1769ec0b47989ab21d06aa4048ff7412" ns1:_="" ns2:_="" ns3:_="">
    <xsd:import namespace="http://schemas.microsoft.com/sharepoint/v3"/>
    <xsd:import namespace="3900753c-506c-444e-8102-e6c0238b1e12"/>
    <xsd:import namespace="f0675e59-4fa3-4bf5-89f4-a2b0533260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0753c-506c-444e-8102-e6c0238b1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LengthInSeconds" ma:index="15" nillable="true" ma:displayName="Length (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75e59-4fa3-4bf5-89f4-a2b0533260b2"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0af6ac-25f2-443c-91ed-881cd4f99979}" ma:internalName="TaxCatchAll" ma:readOnly="false" ma:showField="CatchAllData" ma:web="f0675e59-4fa3-4bf5-89f4-a2b053326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D5B97-B4A5-464F-8B23-7433C6DDB250}">
  <ds:schemaRefs>
    <ds:schemaRef ds:uri="http://schemas.microsoft.com/sharepoint/v3/contenttype/forms"/>
  </ds:schemaRefs>
</ds:datastoreItem>
</file>

<file path=customXml/itemProps2.xml><?xml version="1.0" encoding="utf-8"?>
<ds:datastoreItem xmlns:ds="http://schemas.openxmlformats.org/officeDocument/2006/customXml" ds:itemID="{CEE887C5-FFD5-4717-B37F-E8C152615B7A}">
  <ds:schemaRefs>
    <ds:schemaRef ds:uri="http://schemas.microsoft.com/office/2006/metadata/properties"/>
    <ds:schemaRef ds:uri="http://schemas.microsoft.com/office/infopath/2007/PartnerControls"/>
    <ds:schemaRef ds:uri="f0675e59-4fa3-4bf5-89f4-a2b0533260b2"/>
    <ds:schemaRef ds:uri="3900753c-506c-444e-8102-e6c0238b1e12"/>
    <ds:schemaRef ds:uri="http://schemas.microsoft.com/sharepoint/v3"/>
  </ds:schemaRefs>
</ds:datastoreItem>
</file>

<file path=customXml/itemProps3.xml><?xml version="1.0" encoding="utf-8"?>
<ds:datastoreItem xmlns:ds="http://schemas.openxmlformats.org/officeDocument/2006/customXml" ds:itemID="{61684C2F-AE9E-4801-B6A9-F85F574F0204}">
  <ds:schemaRefs>
    <ds:schemaRef ds:uri="http://schemas.openxmlformats.org/officeDocument/2006/bibliography"/>
  </ds:schemaRefs>
</ds:datastoreItem>
</file>

<file path=customXml/itemProps4.xml><?xml version="1.0" encoding="utf-8"?>
<ds:datastoreItem xmlns:ds="http://schemas.openxmlformats.org/officeDocument/2006/customXml" ds:itemID="{4B73DD01-0120-4709-AE5D-3A753FC57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00753c-506c-444e-8102-e6c0238b1e12"/>
    <ds:schemaRef ds:uri="f0675e59-4fa3-4bf5-89f4-a2b053326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5217</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Microsoft Word - RCPsych Consultant JD and PS (Feb 2020)</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RCPsych Consultant JD and PS (Feb 2020)</dc:title>
  <dc:creator>James.Compagnone</dc:creator>
  <cp:lastModifiedBy>MOORE, Abby-Jo (LEEDS COMMUNITY HEALTHCARE NHS TRUST)</cp:lastModifiedBy>
  <cp:revision>2</cp:revision>
  <dcterms:created xsi:type="dcterms:W3CDTF">2025-08-01T15:01:00Z</dcterms:created>
  <dcterms:modified xsi:type="dcterms:W3CDTF">2025-08-01T15:01:00Z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LastSaved">
    <vt:filetime>2020-12-01T00:00:00Z</vt:filetime>
  </property>
  <property fmtid="{D5CDD505-2E9C-101B-9397-08002B2CF9AE}" pid="4" name="MSIP_Label_bd238a98-5de3-4afa-b492-e6339810853c_Enabled">
    <vt:lpwstr>True</vt:lpwstr>
  </property>
  <property fmtid="{D5CDD505-2E9C-101B-9397-08002B2CF9AE}" pid="5" name="MSIP_Label_bd238a98-5de3-4afa-b492-e6339810853c_SiteId">
    <vt:lpwstr>75aac48a-29ab-4230-adac-69d3e7ed3e77</vt:lpwstr>
  </property>
  <property fmtid="{D5CDD505-2E9C-101B-9397-08002B2CF9AE}" pid="6" name="MSIP_Label_bd238a98-5de3-4afa-b492-e6339810853c_Owner">
    <vt:lpwstr>Karen.Glen@rcpsych.ac.uk</vt:lpwstr>
  </property>
  <property fmtid="{D5CDD505-2E9C-101B-9397-08002B2CF9AE}" pid="7" name="MSIP_Label_bd238a98-5de3-4afa-b492-e6339810853c_SetDate">
    <vt:lpwstr>2020-12-01T13:23:10.3648470Z</vt:lpwstr>
  </property>
  <property fmtid="{D5CDD505-2E9C-101B-9397-08002B2CF9AE}" pid="8" name="MSIP_Label_bd238a98-5de3-4afa-b492-e6339810853c_Name">
    <vt:lpwstr>General</vt:lpwstr>
  </property>
  <property fmtid="{D5CDD505-2E9C-101B-9397-08002B2CF9AE}" pid="9" name="MSIP_Label_bd238a98-5de3-4afa-b492-e6339810853c_Application">
    <vt:lpwstr>Microsoft Azure Information Protection</vt:lpwstr>
  </property>
  <property fmtid="{D5CDD505-2E9C-101B-9397-08002B2CF9AE}" pid="10" name="MSIP_Label_bd238a98-5de3-4afa-b492-e6339810853c_ActionId">
    <vt:lpwstr>24b120c8-bfbb-45d8-89d5-2f04ce147d9f</vt:lpwstr>
  </property>
  <property fmtid="{D5CDD505-2E9C-101B-9397-08002B2CF9AE}" pid="11" name="MSIP_Label_bd238a98-5de3-4afa-b492-e6339810853c_Extended_MSFT_Method">
    <vt:lpwstr>Automatic</vt:lpwstr>
  </property>
  <property fmtid="{D5CDD505-2E9C-101B-9397-08002B2CF9AE}" pid="12" name="Sensitivity">
    <vt:lpwstr>General</vt:lpwstr>
  </property>
  <property fmtid="{D5CDD505-2E9C-101B-9397-08002B2CF9AE}" pid="13" name="ContentTypeId">
    <vt:lpwstr>0x010100E01933F6F9BC9D4AB1023899CBCD5C29</vt:lpwstr>
  </property>
  <property fmtid="{D5CDD505-2E9C-101B-9397-08002B2CF9AE}" pid="14" name="MediaServiceImageTags">
    <vt:lpwstr/>
  </property>
  <property fmtid="{D5CDD505-2E9C-101B-9397-08002B2CF9AE}" pid="15" name="GrammarlyDocumentId">
    <vt:lpwstr>84d9397c3b6c7cdd09863be12dc76f5f8b9773a5cc6772ebe0494528176c3042</vt:lpwstr>
  </property>
</Properties>
</file>